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E95" w:rsidRPr="00B57E95" w:rsidRDefault="00B57E95" w:rsidP="00B57E95">
      <w:pPr>
        <w:spacing w:after="0" w:line="240" w:lineRule="auto"/>
        <w:jc w:val="right"/>
        <w:rPr>
          <w:rFonts w:ascii="Times New Roman" w:hAnsi="Times New Roman" w:cs="Times New Roman"/>
          <w:sz w:val="28"/>
          <w:szCs w:val="28"/>
          <w:lang w:eastAsia="ko-KR"/>
        </w:rPr>
      </w:pPr>
      <w:r w:rsidRPr="00B57E95">
        <w:rPr>
          <w:rFonts w:ascii="Times New Roman" w:hAnsi="Times New Roman" w:cs="Times New Roman"/>
          <w:sz w:val="28"/>
          <w:szCs w:val="28"/>
          <w:lang w:val="kk-KZ" w:eastAsia="ko-KR"/>
        </w:rPr>
        <w:t>Ф.7.03-03</w:t>
      </w:r>
    </w:p>
    <w:p w:rsidR="00B57E95" w:rsidRPr="00B57E95" w:rsidRDefault="00B57E95" w:rsidP="00B57E95">
      <w:pPr>
        <w:spacing w:after="0" w:line="240" w:lineRule="auto"/>
        <w:jc w:val="center"/>
        <w:rPr>
          <w:rFonts w:ascii="Times New Roman" w:hAnsi="Times New Roman" w:cs="Times New Roman"/>
          <w:sz w:val="28"/>
          <w:szCs w:val="28"/>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noProof/>
          <w:sz w:val="28"/>
          <w:szCs w:val="28"/>
        </w:rPr>
        <w:drawing>
          <wp:anchor distT="0" distB="0" distL="114300" distR="114300" simplePos="0" relativeHeight="251670528" behindDoc="0" locked="0" layoutInCell="1" allowOverlap="1">
            <wp:simplePos x="0" y="0"/>
            <wp:positionH relativeFrom="column">
              <wp:posOffset>2169160</wp:posOffset>
            </wp:positionH>
            <wp:positionV relativeFrom="paragraph">
              <wp:posOffset>-4445</wp:posOffset>
            </wp:positionV>
            <wp:extent cx="1694815" cy="1041400"/>
            <wp:effectExtent l="19050" t="0" r="635" b="0"/>
            <wp:wrapSquare wrapText="right"/>
            <wp:docPr id="9"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694815" cy="1041400"/>
                    </a:xfrm>
                    <a:prstGeom prst="rect">
                      <a:avLst/>
                    </a:prstGeom>
                    <a:noFill/>
                    <a:ln w="9525">
                      <a:noFill/>
                      <a:miter lim="800000"/>
                      <a:headEnd/>
                      <a:tailEnd/>
                    </a:ln>
                  </pic:spPr>
                </pic:pic>
              </a:graphicData>
            </a:graphic>
          </wp:anchor>
        </w:drawing>
      </w: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«Металлургия» кафедрасы</w:t>
      </w:r>
    </w:p>
    <w:p w:rsidR="00B57E95" w:rsidRPr="00B57E95" w:rsidRDefault="00B57E95" w:rsidP="00B57E95">
      <w:pPr>
        <w:spacing w:after="0" w:line="240" w:lineRule="auto"/>
        <w:jc w:val="both"/>
        <w:rPr>
          <w:rFonts w:ascii="Times New Roman" w:hAnsi="Times New Roman" w:cs="Times New Roman"/>
          <w:sz w:val="28"/>
          <w:szCs w:val="28"/>
          <w:lang w:val="kk-KZ" w:eastAsia="ko-KR"/>
        </w:rPr>
      </w:pPr>
    </w:p>
    <w:p w:rsidR="00B57E95" w:rsidRPr="00B57E95" w:rsidRDefault="00B57E95" w:rsidP="00B57E95">
      <w:pPr>
        <w:spacing w:after="0" w:line="240" w:lineRule="auto"/>
        <w:jc w:val="both"/>
        <w:rPr>
          <w:rFonts w:ascii="Times New Roman" w:hAnsi="Times New Roman" w:cs="Times New Roman"/>
          <w:sz w:val="28"/>
          <w:szCs w:val="28"/>
          <w:lang w:val="kk-KZ" w:eastAsia="ko-KR"/>
        </w:rPr>
      </w:pPr>
    </w:p>
    <w:p w:rsidR="00B57E95" w:rsidRPr="00B57E95" w:rsidRDefault="00B57E95" w:rsidP="00B57E95">
      <w:pPr>
        <w:spacing w:after="0" w:line="240" w:lineRule="auto"/>
        <w:jc w:val="both"/>
        <w:rPr>
          <w:rFonts w:ascii="Times New Roman" w:hAnsi="Times New Roman" w:cs="Times New Roman"/>
          <w:sz w:val="28"/>
          <w:szCs w:val="28"/>
          <w:lang w:val="kk-KZ" w:eastAsia="ko-KR"/>
        </w:rPr>
      </w:pPr>
    </w:p>
    <w:p w:rsidR="00B57E95" w:rsidRPr="00B57E95" w:rsidRDefault="00B57E95" w:rsidP="00B57E95">
      <w:pPr>
        <w:spacing w:after="0" w:line="240" w:lineRule="auto"/>
        <w:jc w:val="both"/>
        <w:rPr>
          <w:rFonts w:ascii="Times New Roman" w:hAnsi="Times New Roman" w:cs="Times New Roman"/>
          <w:sz w:val="28"/>
          <w:szCs w:val="28"/>
          <w:lang w:val="kk-KZ" w:eastAsia="ko-KR"/>
        </w:rPr>
      </w:pPr>
      <w:r w:rsidRPr="00B57E95">
        <w:rPr>
          <w:rFonts w:ascii="Times New Roman" w:hAnsi="Times New Roman" w:cs="Times New Roman"/>
          <w:sz w:val="28"/>
          <w:szCs w:val="28"/>
          <w:lang w:val="kk-KZ" w:eastAsia="ko-KR"/>
        </w:rPr>
        <w:t xml:space="preserve">                                                    </w:t>
      </w:r>
    </w:p>
    <w:p w:rsidR="00B57E95" w:rsidRPr="00B57E95" w:rsidRDefault="00B57E95" w:rsidP="00B57E95">
      <w:pPr>
        <w:spacing w:after="0" w:line="240" w:lineRule="auto"/>
        <w:jc w:val="center"/>
        <w:rPr>
          <w:rFonts w:ascii="Times New Roman" w:hAnsi="Times New Roman" w:cs="Times New Roman"/>
          <w:sz w:val="28"/>
          <w:szCs w:val="28"/>
          <w:lang w:val="kk-KZ" w:eastAsia="ko-KR"/>
        </w:rPr>
      </w:pPr>
    </w:p>
    <w:p w:rsidR="00B57E95" w:rsidRPr="00B57E95" w:rsidRDefault="00B57E95" w:rsidP="00B57E95">
      <w:pPr>
        <w:spacing w:after="0" w:line="240" w:lineRule="auto"/>
        <w:jc w:val="center"/>
        <w:rPr>
          <w:rFonts w:ascii="Times New Roman" w:hAnsi="Times New Roman" w:cs="Times New Roman"/>
          <w:sz w:val="28"/>
          <w:szCs w:val="28"/>
          <w:lang w:val="kk-KZ" w:eastAsia="ko-KR"/>
        </w:rPr>
      </w:pPr>
      <w:r w:rsidRPr="00B57E95">
        <w:rPr>
          <w:rFonts w:ascii="Times New Roman" w:hAnsi="Times New Roman" w:cs="Times New Roman"/>
          <w:sz w:val="28"/>
          <w:szCs w:val="28"/>
          <w:lang w:val="kk-KZ" w:eastAsia="ko-KR"/>
        </w:rPr>
        <w:t>Утеева Р.А.</w:t>
      </w:r>
    </w:p>
    <w:p w:rsidR="00B57E95" w:rsidRPr="00B57E95" w:rsidRDefault="00B57E95" w:rsidP="00B57E95">
      <w:pPr>
        <w:spacing w:after="0" w:line="240" w:lineRule="auto"/>
        <w:jc w:val="both"/>
        <w:rPr>
          <w:rFonts w:ascii="Times New Roman" w:hAnsi="Times New Roman" w:cs="Times New Roman"/>
          <w:sz w:val="28"/>
          <w:szCs w:val="28"/>
          <w:lang w:val="kk-KZ" w:eastAsia="ko-KR"/>
        </w:rPr>
      </w:pPr>
    </w:p>
    <w:p w:rsidR="00B57E95" w:rsidRPr="00B57E95" w:rsidRDefault="00B57E95" w:rsidP="00B57E95">
      <w:pPr>
        <w:spacing w:after="0" w:line="240" w:lineRule="auto"/>
        <w:jc w:val="center"/>
        <w:rPr>
          <w:rFonts w:ascii="Times New Roman" w:hAnsi="Times New Roman" w:cs="Times New Roman"/>
          <w:bCs/>
          <w:sz w:val="28"/>
          <w:szCs w:val="28"/>
          <w:lang w:val="kk-KZ"/>
        </w:rPr>
      </w:pPr>
    </w:p>
    <w:p w:rsidR="00B57E95" w:rsidRPr="00B57E95" w:rsidRDefault="00B57E95" w:rsidP="00B57E95">
      <w:pPr>
        <w:spacing w:after="0" w:line="240" w:lineRule="auto"/>
        <w:jc w:val="center"/>
        <w:rPr>
          <w:rFonts w:ascii="Times New Roman" w:hAnsi="Times New Roman" w:cs="Times New Roman"/>
          <w:b/>
          <w:sz w:val="28"/>
          <w:szCs w:val="28"/>
          <w:lang w:val="kk-KZ" w:eastAsia="ko-KR"/>
        </w:rPr>
      </w:pPr>
      <w:r w:rsidRPr="00B57E95">
        <w:rPr>
          <w:rFonts w:ascii="Times New Roman" w:hAnsi="Times New Roman" w:cs="Times New Roman"/>
          <w:sz w:val="28"/>
          <w:szCs w:val="28"/>
          <w:lang w:val="kk-KZ"/>
        </w:rPr>
        <w:t>5В070900, 6В072-Өндірістік және өңдеу салалары БББ</w:t>
      </w:r>
      <w:r w:rsidRPr="00B57E95">
        <w:rPr>
          <w:rFonts w:ascii="Times New Roman" w:hAnsi="Times New Roman" w:cs="Times New Roman"/>
          <w:color w:val="FF0000"/>
          <w:sz w:val="28"/>
          <w:szCs w:val="28"/>
          <w:lang w:val="kk-KZ"/>
        </w:rPr>
        <w:t xml:space="preserve"> </w:t>
      </w:r>
      <w:r w:rsidRPr="00B57E95">
        <w:rPr>
          <w:rFonts w:ascii="Times New Roman" w:hAnsi="Times New Roman" w:cs="Times New Roman"/>
          <w:sz w:val="28"/>
          <w:szCs w:val="28"/>
          <w:lang w:val="kk-KZ"/>
        </w:rPr>
        <w:t>6В07220</w:t>
      </w:r>
      <w:r w:rsidRPr="00B57E95">
        <w:rPr>
          <w:rFonts w:ascii="Times New Roman" w:hAnsi="Times New Roman" w:cs="Times New Roman"/>
          <w:color w:val="FF0000"/>
          <w:sz w:val="28"/>
          <w:szCs w:val="28"/>
          <w:lang w:val="kk-KZ"/>
        </w:rPr>
        <w:t xml:space="preserve"> </w:t>
      </w:r>
      <w:r w:rsidRPr="00B57E95">
        <w:rPr>
          <w:rFonts w:ascii="Times New Roman" w:hAnsi="Times New Roman" w:cs="Times New Roman"/>
          <w:color w:val="000000"/>
          <w:spacing w:val="7"/>
          <w:sz w:val="28"/>
          <w:szCs w:val="28"/>
          <w:lang w:val="kk-KZ"/>
        </w:rPr>
        <w:t>- «</w:t>
      </w:r>
      <w:r w:rsidRPr="00B57E95">
        <w:rPr>
          <w:rFonts w:ascii="Times New Roman" w:hAnsi="Times New Roman" w:cs="Times New Roman"/>
          <w:sz w:val="28"/>
          <w:szCs w:val="28"/>
          <w:lang w:val="kk-KZ"/>
        </w:rPr>
        <w:t xml:space="preserve">Металлургия» </w:t>
      </w:r>
      <w:r w:rsidRPr="00B57E95">
        <w:rPr>
          <w:rFonts w:ascii="Times New Roman" w:hAnsi="Times New Roman" w:cs="Times New Roman"/>
          <w:bCs/>
          <w:sz w:val="28"/>
          <w:szCs w:val="28"/>
          <w:lang w:val="kk-KZ"/>
        </w:rPr>
        <w:t>мамандығының студенттеріне арналған</w:t>
      </w:r>
    </w:p>
    <w:p w:rsidR="00B57E95" w:rsidRPr="00B57E95" w:rsidRDefault="00B57E95" w:rsidP="00B57E95">
      <w:pPr>
        <w:spacing w:after="0" w:line="240" w:lineRule="auto"/>
        <w:jc w:val="center"/>
        <w:rPr>
          <w:rFonts w:ascii="Times New Roman" w:hAnsi="Times New Roman" w:cs="Times New Roman"/>
          <w:b/>
          <w:sz w:val="28"/>
          <w:szCs w:val="28"/>
          <w:lang w:val="kk-KZ"/>
        </w:rPr>
      </w:pPr>
    </w:p>
    <w:p w:rsidR="00B57E95" w:rsidRDefault="00B57E95" w:rsidP="00B57E95">
      <w:pPr>
        <w:spacing w:after="0" w:line="240" w:lineRule="auto"/>
        <w:jc w:val="center"/>
        <w:rPr>
          <w:rFonts w:ascii="Times New Roman" w:hAnsi="Times New Roman" w:cs="Times New Roman"/>
          <w:b/>
          <w:sz w:val="28"/>
          <w:szCs w:val="28"/>
          <w:lang w:val="kk-KZ"/>
        </w:rPr>
      </w:pPr>
    </w:p>
    <w:p w:rsidR="00B67C04" w:rsidRPr="00B57E95" w:rsidRDefault="00B67C04" w:rsidP="00B57E95">
      <w:pPr>
        <w:spacing w:after="0" w:line="240" w:lineRule="auto"/>
        <w:jc w:val="center"/>
        <w:rPr>
          <w:rFonts w:ascii="Times New Roman" w:hAnsi="Times New Roman" w:cs="Times New Roman"/>
          <w:b/>
          <w:sz w:val="28"/>
          <w:szCs w:val="28"/>
          <w:lang w:val="kk-KZ"/>
        </w:rPr>
      </w:pPr>
    </w:p>
    <w:p w:rsidR="00B57E95" w:rsidRPr="00B57E95" w:rsidRDefault="00B57E95" w:rsidP="00B57E95">
      <w:pPr>
        <w:spacing w:after="0" w:line="240" w:lineRule="auto"/>
        <w:jc w:val="center"/>
        <w:rPr>
          <w:rFonts w:ascii="Times New Roman" w:hAnsi="Times New Roman" w:cs="Times New Roman"/>
          <w:b/>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eastAsia="ko-KR"/>
        </w:rPr>
      </w:pPr>
      <w:r w:rsidRPr="00B57E95">
        <w:rPr>
          <w:rFonts w:ascii="Times New Roman" w:hAnsi="Times New Roman"/>
          <w:b/>
          <w:sz w:val="28"/>
          <w:szCs w:val="28"/>
          <w:lang w:val="kk-KZ"/>
        </w:rPr>
        <w:t>Ғылыми-зерттеу жұмыстарын жоспарлау, орындау</w:t>
      </w:r>
      <w:r w:rsidRPr="00B57E95">
        <w:rPr>
          <w:rFonts w:ascii="Times New Roman" w:hAnsi="Times New Roman" w:cs="Times New Roman"/>
          <w:sz w:val="28"/>
          <w:szCs w:val="28"/>
          <w:lang w:val="kk-KZ" w:eastAsia="ko-KR"/>
        </w:rPr>
        <w:t xml:space="preserve"> </w:t>
      </w:r>
    </w:p>
    <w:p w:rsidR="00B57E95" w:rsidRPr="00B57E95" w:rsidRDefault="00B57E95" w:rsidP="00B57E95">
      <w:pPr>
        <w:spacing w:after="0" w:line="240" w:lineRule="auto"/>
        <w:jc w:val="center"/>
        <w:rPr>
          <w:rFonts w:ascii="Times New Roman" w:hAnsi="Times New Roman" w:cs="Times New Roman"/>
          <w:sz w:val="28"/>
          <w:szCs w:val="28"/>
          <w:lang w:val="kk-KZ" w:eastAsia="ko-KR"/>
        </w:rPr>
      </w:pPr>
      <w:r w:rsidRPr="00B57E95">
        <w:rPr>
          <w:rFonts w:ascii="Times New Roman" w:hAnsi="Times New Roman" w:cs="Times New Roman"/>
          <w:sz w:val="28"/>
          <w:szCs w:val="28"/>
          <w:lang w:val="kk-KZ" w:eastAsia="ko-KR"/>
        </w:rPr>
        <w:t>пәнінен</w:t>
      </w:r>
    </w:p>
    <w:p w:rsidR="00B57E95" w:rsidRPr="00B57E95" w:rsidRDefault="00B57E95" w:rsidP="00B57E95">
      <w:pPr>
        <w:tabs>
          <w:tab w:val="center" w:pos="4677"/>
          <w:tab w:val="left" w:pos="6400"/>
        </w:tabs>
        <w:spacing w:after="0" w:line="240" w:lineRule="auto"/>
        <w:rPr>
          <w:rFonts w:ascii="Times New Roman" w:hAnsi="Times New Roman" w:cs="Times New Roman"/>
          <w:b/>
          <w:sz w:val="28"/>
          <w:szCs w:val="28"/>
          <w:lang w:val="kk-KZ" w:eastAsia="ko-KR"/>
        </w:rPr>
      </w:pPr>
      <w:r w:rsidRPr="00B57E95">
        <w:rPr>
          <w:rFonts w:ascii="Times New Roman" w:hAnsi="Times New Roman" w:cs="Times New Roman"/>
          <w:b/>
          <w:sz w:val="28"/>
          <w:szCs w:val="28"/>
          <w:lang w:val="kk-KZ" w:eastAsia="ko-KR"/>
        </w:rPr>
        <w:tab/>
      </w:r>
    </w:p>
    <w:p w:rsidR="00B57E95" w:rsidRPr="00B57E95" w:rsidRDefault="00B57E95" w:rsidP="00B57E95">
      <w:pPr>
        <w:tabs>
          <w:tab w:val="center" w:pos="4677"/>
          <w:tab w:val="left" w:pos="6400"/>
        </w:tabs>
        <w:spacing w:after="0" w:line="240" w:lineRule="auto"/>
        <w:jc w:val="center"/>
        <w:rPr>
          <w:rFonts w:ascii="Times New Roman" w:hAnsi="Times New Roman" w:cs="Times New Roman"/>
          <w:b/>
          <w:sz w:val="28"/>
          <w:szCs w:val="28"/>
          <w:lang w:val="kk-KZ" w:eastAsia="ko-KR"/>
        </w:rPr>
      </w:pPr>
      <w:r w:rsidRPr="00B57E95">
        <w:rPr>
          <w:rFonts w:ascii="Times New Roman" w:hAnsi="Times New Roman" w:cs="Times New Roman"/>
          <w:b/>
          <w:sz w:val="28"/>
          <w:szCs w:val="28"/>
          <w:lang w:val="kk-KZ" w:eastAsia="ko-KR"/>
        </w:rPr>
        <w:t>дәрістер жинағы</w:t>
      </w:r>
    </w:p>
    <w:p w:rsidR="00B57E95" w:rsidRPr="00B57E95" w:rsidRDefault="00B57E95" w:rsidP="00B57E95">
      <w:pPr>
        <w:tabs>
          <w:tab w:val="center" w:pos="4677"/>
          <w:tab w:val="left" w:pos="6400"/>
        </w:tabs>
        <w:spacing w:after="0" w:line="240" w:lineRule="auto"/>
        <w:rPr>
          <w:rFonts w:ascii="Times New Roman" w:hAnsi="Times New Roman" w:cs="Times New Roman"/>
          <w:b/>
          <w:sz w:val="28"/>
          <w:szCs w:val="28"/>
          <w:lang w:val="kk-KZ" w:eastAsia="ko-KR"/>
        </w:rPr>
      </w:pPr>
    </w:p>
    <w:p w:rsidR="00B57E95" w:rsidRPr="00B57E95" w:rsidRDefault="00B57E95" w:rsidP="00B57E9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w:t>
      </w:r>
    </w:p>
    <w:p w:rsidR="00B57E95" w:rsidRPr="00B57E95" w:rsidRDefault="000139CD" w:rsidP="00B57E95">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67" style="position:absolute;left:0;text-align:left;margin-left:224.7pt;margin-top:40.7pt;width:24.75pt;height:19.5pt;z-index:251671552" stroked="f"/>
        </w:pict>
      </w:r>
      <w:r w:rsidR="00B57E95" w:rsidRPr="00B57E95">
        <w:rPr>
          <w:rFonts w:ascii="Times New Roman" w:hAnsi="Times New Roman" w:cs="Times New Roman"/>
          <w:sz w:val="28"/>
          <w:szCs w:val="28"/>
          <w:lang w:val="kk-KZ"/>
        </w:rPr>
        <w:t xml:space="preserve">                                                </w:t>
      </w: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0139CD" w:rsidP="00B57E95">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107" type="#_x0000_t202" style="position:absolute;left:0;text-align:left;margin-left:200.4pt;margin-top:22.2pt;width:70.2pt;height:32.65pt;z-index:251681792;mso-height-percent:200;mso-height-percent:200;mso-width-relative:margin;mso-height-relative:margin" stroked="f">
            <v:textbox style="mso-fit-shape-to-text:t">
              <w:txbxContent>
                <w:p w:rsidR="00B67C04" w:rsidRDefault="00B67C04" w:rsidP="00B67C04"/>
              </w:txbxContent>
            </v:textbox>
          </v:shape>
        </w:pict>
      </w:r>
      <w:r w:rsidR="00B57E95" w:rsidRPr="00B57E95">
        <w:rPr>
          <w:rFonts w:ascii="Times New Roman" w:hAnsi="Times New Roman" w:cs="Times New Roman"/>
          <w:sz w:val="28"/>
          <w:szCs w:val="28"/>
          <w:lang w:val="kk-KZ"/>
        </w:rPr>
        <w:t>Шымкент, 202</w:t>
      </w:r>
      <w:r w:rsidR="00B57E95" w:rsidRPr="00086E01">
        <w:rPr>
          <w:rFonts w:ascii="Times New Roman" w:hAnsi="Times New Roman" w:cs="Times New Roman"/>
          <w:sz w:val="28"/>
          <w:szCs w:val="28"/>
          <w:lang w:val="kk-KZ"/>
        </w:rPr>
        <w:t>1</w:t>
      </w:r>
      <w:r w:rsidR="00B57E95" w:rsidRPr="00B57E95">
        <w:rPr>
          <w:rFonts w:ascii="Times New Roman" w:hAnsi="Times New Roman" w:cs="Times New Roman"/>
          <w:sz w:val="28"/>
          <w:szCs w:val="28"/>
          <w:lang w:val="kk-KZ"/>
        </w:rPr>
        <w:t>ж.</w:t>
      </w: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086E01" w:rsidRDefault="00B57E95" w:rsidP="00B57E95">
      <w:pPr>
        <w:spacing w:after="0" w:line="240" w:lineRule="auto"/>
        <w:jc w:val="right"/>
        <w:rPr>
          <w:rFonts w:ascii="Times New Roman" w:hAnsi="Times New Roman" w:cs="Times New Roman"/>
          <w:sz w:val="28"/>
          <w:szCs w:val="28"/>
          <w:lang w:val="kk-KZ"/>
        </w:rPr>
      </w:pPr>
    </w:p>
    <w:p w:rsidR="00B57E95" w:rsidRPr="00086E01" w:rsidRDefault="00B57E95" w:rsidP="00B57E95">
      <w:pPr>
        <w:spacing w:after="0" w:line="240" w:lineRule="auto"/>
        <w:jc w:val="right"/>
        <w:rPr>
          <w:rFonts w:ascii="Times New Roman" w:hAnsi="Times New Roman" w:cs="Times New Roman"/>
          <w:sz w:val="28"/>
          <w:szCs w:val="28"/>
          <w:lang w:val="kk-KZ"/>
        </w:rPr>
      </w:pPr>
    </w:p>
    <w:p w:rsidR="00B57E95" w:rsidRPr="00086E01" w:rsidRDefault="00B57E95" w:rsidP="00B57E95">
      <w:pPr>
        <w:spacing w:after="0" w:line="240" w:lineRule="auto"/>
        <w:jc w:val="right"/>
        <w:rPr>
          <w:rFonts w:ascii="Times New Roman" w:hAnsi="Times New Roman" w:cs="Times New Roman"/>
          <w:sz w:val="28"/>
          <w:szCs w:val="28"/>
          <w:lang w:val="kk-KZ"/>
        </w:rPr>
      </w:pPr>
    </w:p>
    <w:p w:rsidR="00B57E95" w:rsidRPr="00B57E95" w:rsidRDefault="00B57E95" w:rsidP="00B57E95">
      <w:pPr>
        <w:spacing w:after="0" w:line="240" w:lineRule="auto"/>
        <w:jc w:val="right"/>
        <w:rPr>
          <w:rFonts w:ascii="Times New Roman" w:hAnsi="Times New Roman" w:cs="Times New Roman"/>
          <w:sz w:val="28"/>
          <w:szCs w:val="28"/>
          <w:lang w:val="kk-KZ"/>
        </w:rPr>
      </w:pPr>
    </w:p>
    <w:p w:rsidR="00B57E95" w:rsidRPr="00B57E95" w:rsidRDefault="000139CD" w:rsidP="00B57E95">
      <w:pPr>
        <w:spacing w:after="0" w:line="240" w:lineRule="auto"/>
        <w:jc w:val="right"/>
        <w:rPr>
          <w:rFonts w:ascii="Times New Roman" w:hAnsi="Times New Roman" w:cs="Times New Roman"/>
          <w:sz w:val="28"/>
          <w:szCs w:val="28"/>
          <w:lang w:val="kk-KZ"/>
        </w:rPr>
      </w:pPr>
      <w:r>
        <w:rPr>
          <w:rFonts w:ascii="Times New Roman" w:hAnsi="Times New Roman" w:cs="Times New Roman"/>
          <w:noProof/>
          <w:sz w:val="28"/>
          <w:szCs w:val="28"/>
        </w:rPr>
        <w:pict>
          <v:shape id="_x0000_s1106" type="#_x0000_t202" style="position:absolute;left:0;text-align:left;margin-left:207.95pt;margin-top:25.45pt;width:70.2pt;height:32.65pt;z-index:251680768;mso-height-percent:200;mso-height-percent:200;mso-width-relative:margin;mso-height-relative:margin" stroked="f">
            <v:textbox style="mso-fit-shape-to-text:t">
              <w:txbxContent>
                <w:p w:rsidR="00B67C04" w:rsidRDefault="00B67C04" w:rsidP="00B67C04"/>
              </w:txbxContent>
            </v:textbox>
          </v:shape>
        </w:pict>
      </w:r>
    </w:p>
    <w:p w:rsidR="00B57E95" w:rsidRPr="00B57E95" w:rsidRDefault="00B57E95" w:rsidP="00B57E95">
      <w:pPr>
        <w:spacing w:after="0" w:line="240" w:lineRule="auto"/>
        <w:jc w:val="center"/>
        <w:rPr>
          <w:rFonts w:ascii="Times New Roman" w:hAnsi="Times New Roman" w:cs="Times New Roman"/>
          <w:sz w:val="28"/>
          <w:szCs w:val="28"/>
          <w:lang w:val="kk-KZ" w:eastAsia="ko-KR"/>
        </w:rPr>
      </w:pPr>
      <w:r w:rsidRPr="00B57E95">
        <w:rPr>
          <w:rFonts w:ascii="Times New Roman" w:hAnsi="Times New Roman" w:cs="Times New Roman"/>
          <w:sz w:val="28"/>
          <w:szCs w:val="28"/>
          <w:lang w:val="kk-KZ"/>
        </w:rPr>
        <w:lastRenderedPageBreak/>
        <w:t>ҚАЗАҚСТАН РЕСПУБЛИКАСЫНЫҢ БІЛІМ ЖӘНЕ ҒЫЛЫМ МИНИСТРЛІГІ</w:t>
      </w:r>
    </w:p>
    <w:p w:rsidR="00B57E95" w:rsidRPr="00B57E95" w:rsidRDefault="00B57E95" w:rsidP="00B57E95">
      <w:pPr>
        <w:spacing w:after="0" w:line="240" w:lineRule="auto"/>
        <w:rPr>
          <w:rFonts w:ascii="Times New Roman" w:hAnsi="Times New Roman" w:cs="Times New Roman"/>
          <w:i/>
          <w:sz w:val="28"/>
          <w:szCs w:val="28"/>
          <w:lang w:val="kk-KZ"/>
        </w:rPr>
      </w:pPr>
    </w:p>
    <w:p w:rsidR="00B57E95" w:rsidRPr="00A80555" w:rsidRDefault="00B57E95" w:rsidP="00B57E95">
      <w:pPr>
        <w:spacing w:after="0" w:line="240" w:lineRule="auto"/>
        <w:jc w:val="center"/>
        <w:rPr>
          <w:rFonts w:ascii="Times New Roman" w:hAnsi="Times New Roman"/>
          <w:b/>
          <w:bCs/>
          <w:color w:val="000000"/>
          <w:sz w:val="24"/>
          <w:szCs w:val="24"/>
          <w:shd w:val="clear" w:color="auto" w:fill="FFFFFF"/>
          <w:lang w:val="kk-KZ"/>
        </w:rPr>
      </w:pPr>
      <w:r w:rsidRPr="00A80555">
        <w:rPr>
          <w:rFonts w:ascii="Times New Roman" w:hAnsi="Times New Roman"/>
          <w:b/>
          <w:bCs/>
          <w:color w:val="000000"/>
          <w:sz w:val="24"/>
          <w:szCs w:val="24"/>
          <w:shd w:val="clear" w:color="auto" w:fill="FFFFFF"/>
          <w:lang w:val="kk-KZ"/>
        </w:rPr>
        <w:t>К</w:t>
      </w:r>
      <w:r w:rsidRPr="000557A6">
        <w:rPr>
          <w:rFonts w:ascii="Times New Roman" w:hAnsi="Times New Roman"/>
          <w:b/>
          <w:bCs/>
          <w:color w:val="000000"/>
          <w:sz w:val="24"/>
          <w:szCs w:val="24"/>
          <w:shd w:val="clear" w:color="auto" w:fill="FFFFFF"/>
          <w:lang w:val="kk-KZ"/>
        </w:rPr>
        <w:t>оммерциялық</w:t>
      </w:r>
      <w:r w:rsidRPr="000557A6">
        <w:rPr>
          <w:rFonts w:ascii="Times New Roman" w:hAnsi="Times New Roman"/>
          <w:b/>
          <w:color w:val="000000"/>
          <w:sz w:val="24"/>
          <w:szCs w:val="24"/>
          <w:shd w:val="clear" w:color="auto" w:fill="FFFFFF"/>
          <w:lang w:val="kk-KZ"/>
        </w:rPr>
        <w:t> </w:t>
      </w:r>
      <w:r w:rsidRPr="000557A6">
        <w:rPr>
          <w:rFonts w:ascii="Times New Roman" w:hAnsi="Times New Roman"/>
          <w:b/>
          <w:bCs/>
          <w:color w:val="000000"/>
          <w:sz w:val="24"/>
          <w:szCs w:val="24"/>
          <w:shd w:val="clear" w:color="auto" w:fill="FFFFFF"/>
          <w:lang w:val="kk-KZ"/>
        </w:rPr>
        <w:t>емес</w:t>
      </w:r>
      <w:r w:rsidRPr="000557A6">
        <w:rPr>
          <w:rFonts w:ascii="Times New Roman" w:hAnsi="Times New Roman"/>
          <w:b/>
          <w:color w:val="000000"/>
          <w:sz w:val="24"/>
          <w:szCs w:val="24"/>
          <w:shd w:val="clear" w:color="auto" w:fill="FFFFFF"/>
          <w:lang w:val="kk-KZ"/>
        </w:rPr>
        <w:t> </w:t>
      </w:r>
      <w:r w:rsidRPr="000557A6">
        <w:rPr>
          <w:rFonts w:ascii="Times New Roman" w:hAnsi="Times New Roman"/>
          <w:b/>
          <w:bCs/>
          <w:color w:val="000000"/>
          <w:sz w:val="24"/>
          <w:szCs w:val="24"/>
          <w:shd w:val="clear" w:color="auto" w:fill="FFFFFF"/>
          <w:lang w:val="kk-KZ"/>
        </w:rPr>
        <w:t>акционерлік</w:t>
      </w:r>
      <w:r w:rsidRPr="000557A6">
        <w:rPr>
          <w:rFonts w:ascii="Times New Roman" w:hAnsi="Times New Roman"/>
          <w:b/>
          <w:color w:val="000000"/>
          <w:sz w:val="24"/>
          <w:szCs w:val="24"/>
          <w:shd w:val="clear" w:color="auto" w:fill="FFFFFF"/>
          <w:lang w:val="kk-KZ"/>
        </w:rPr>
        <w:t> </w:t>
      </w:r>
      <w:r w:rsidRPr="000557A6">
        <w:rPr>
          <w:rFonts w:ascii="Times New Roman" w:hAnsi="Times New Roman"/>
          <w:b/>
          <w:bCs/>
          <w:color w:val="000000"/>
          <w:sz w:val="24"/>
          <w:szCs w:val="24"/>
          <w:shd w:val="clear" w:color="auto" w:fill="FFFFFF"/>
          <w:lang w:val="kk-KZ"/>
        </w:rPr>
        <w:t>қоғам</w:t>
      </w:r>
    </w:p>
    <w:p w:rsidR="00B57E95" w:rsidRPr="00B57E95" w:rsidRDefault="00B57E95" w:rsidP="00B57E9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М.ӘУЕЗОВ АТЫНДАҒЫ ОҢТҮСТІК ҚАЗАҚСТАН УНИВЕРСИТЕТІ</w:t>
      </w: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ab/>
        <w:t>«Металлургия» кафедрасы</w:t>
      </w:r>
    </w:p>
    <w:p w:rsidR="00B57E95" w:rsidRPr="00B57E95" w:rsidRDefault="00B57E95" w:rsidP="00B57E95">
      <w:pPr>
        <w:tabs>
          <w:tab w:val="left" w:pos="5956"/>
        </w:tabs>
        <w:spacing w:after="0" w:line="240" w:lineRule="auto"/>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b/>
          <w:sz w:val="28"/>
          <w:szCs w:val="28"/>
          <w:lang w:val="kk-KZ"/>
        </w:rPr>
      </w:pPr>
    </w:p>
    <w:p w:rsidR="00B57E95" w:rsidRPr="00B57E95" w:rsidRDefault="00B57E95" w:rsidP="00B57E95">
      <w:pPr>
        <w:spacing w:after="0" w:line="240" w:lineRule="auto"/>
        <w:jc w:val="center"/>
        <w:rPr>
          <w:rFonts w:ascii="Times New Roman" w:hAnsi="Times New Roman" w:cs="Times New Roman"/>
          <w:b/>
          <w:sz w:val="28"/>
          <w:szCs w:val="28"/>
          <w:lang w:val="kk-KZ"/>
        </w:rPr>
      </w:pPr>
    </w:p>
    <w:p w:rsidR="00B57E95" w:rsidRPr="00B57E95" w:rsidRDefault="00B57E95" w:rsidP="00B57E95">
      <w:pPr>
        <w:spacing w:after="0" w:line="240" w:lineRule="auto"/>
        <w:jc w:val="center"/>
        <w:rPr>
          <w:rFonts w:ascii="Times New Roman" w:hAnsi="Times New Roman" w:cs="Times New Roman"/>
          <w:b/>
          <w:sz w:val="28"/>
          <w:szCs w:val="28"/>
          <w:lang w:val="kk-KZ"/>
        </w:rPr>
      </w:pPr>
    </w:p>
    <w:p w:rsidR="00B57E95" w:rsidRPr="00B57E95" w:rsidRDefault="00B57E95" w:rsidP="00B57E95">
      <w:pPr>
        <w:spacing w:after="0" w:line="240" w:lineRule="auto"/>
        <w:jc w:val="center"/>
        <w:rPr>
          <w:rFonts w:ascii="Times New Roman" w:hAnsi="Times New Roman" w:cs="Times New Roman"/>
          <w:b/>
          <w:sz w:val="28"/>
          <w:szCs w:val="28"/>
          <w:lang w:val="kk-KZ"/>
        </w:rPr>
      </w:pPr>
      <w:r w:rsidRPr="00B57E95">
        <w:rPr>
          <w:rFonts w:ascii="Times New Roman" w:hAnsi="Times New Roman" w:cs="Times New Roman"/>
          <w:b/>
          <w:sz w:val="28"/>
          <w:szCs w:val="28"/>
          <w:lang w:val="kk-KZ"/>
        </w:rPr>
        <w:t xml:space="preserve">Р.А.Утеева </w:t>
      </w: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p>
    <w:p w:rsidR="00B57E95" w:rsidRPr="00B57E95" w:rsidRDefault="00B57E95" w:rsidP="00B57E95">
      <w:pPr>
        <w:spacing w:after="0" w:line="240" w:lineRule="auto"/>
        <w:jc w:val="center"/>
        <w:rPr>
          <w:rFonts w:ascii="Times New Roman" w:hAnsi="Times New Roman" w:cs="Times New Roman"/>
          <w:b/>
          <w:bCs/>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eastAsia="ko-KR"/>
        </w:rPr>
      </w:pPr>
      <w:r w:rsidRPr="00B57E95">
        <w:rPr>
          <w:rFonts w:ascii="Times New Roman" w:hAnsi="Times New Roman"/>
          <w:b/>
          <w:sz w:val="28"/>
          <w:szCs w:val="28"/>
          <w:lang w:val="kk-KZ"/>
        </w:rPr>
        <w:t>Ғылыми-зерттеу жұмыстарын жоспарлау, орындау</w:t>
      </w:r>
      <w:r w:rsidRPr="00B57E95">
        <w:rPr>
          <w:rFonts w:ascii="Times New Roman" w:hAnsi="Times New Roman" w:cs="Times New Roman"/>
          <w:sz w:val="28"/>
          <w:szCs w:val="28"/>
          <w:lang w:val="kk-KZ" w:eastAsia="ko-KR"/>
        </w:rPr>
        <w:t xml:space="preserve"> </w:t>
      </w:r>
    </w:p>
    <w:p w:rsidR="00B57E95" w:rsidRPr="00B57E95" w:rsidRDefault="00B57E95" w:rsidP="00B57E95">
      <w:pPr>
        <w:spacing w:after="0" w:line="240" w:lineRule="auto"/>
        <w:jc w:val="center"/>
        <w:rPr>
          <w:rFonts w:ascii="Times New Roman" w:hAnsi="Times New Roman" w:cs="Times New Roman"/>
          <w:bCs/>
          <w:sz w:val="28"/>
          <w:szCs w:val="28"/>
          <w:lang w:val="kk-KZ"/>
        </w:rPr>
      </w:pPr>
      <w:r w:rsidRPr="00B57E95">
        <w:rPr>
          <w:rFonts w:ascii="Times New Roman" w:hAnsi="Times New Roman" w:cs="Times New Roman"/>
          <w:bCs/>
          <w:sz w:val="28"/>
          <w:szCs w:val="28"/>
          <w:lang w:val="kk-KZ"/>
        </w:rPr>
        <w:t xml:space="preserve">пәнінен </w:t>
      </w:r>
    </w:p>
    <w:p w:rsidR="00B57E95" w:rsidRPr="00B57E95" w:rsidRDefault="00B57E95" w:rsidP="00B57E95">
      <w:pPr>
        <w:spacing w:after="0" w:line="240" w:lineRule="auto"/>
        <w:ind w:left="705"/>
        <w:rPr>
          <w:rFonts w:ascii="Times New Roman" w:hAnsi="Times New Roman" w:cs="Times New Roman"/>
          <w:b/>
          <w:bCs/>
          <w:sz w:val="28"/>
          <w:szCs w:val="28"/>
          <w:lang w:val="kk-KZ"/>
        </w:rPr>
      </w:pPr>
    </w:p>
    <w:p w:rsidR="00B57E95" w:rsidRPr="00B57E95" w:rsidRDefault="00B57E95" w:rsidP="00B57E95">
      <w:pPr>
        <w:spacing w:after="0" w:line="240" w:lineRule="auto"/>
        <w:ind w:left="705"/>
        <w:rPr>
          <w:rFonts w:ascii="Times New Roman" w:hAnsi="Times New Roman" w:cs="Times New Roman"/>
          <w:b/>
          <w:bCs/>
          <w:sz w:val="28"/>
          <w:szCs w:val="28"/>
          <w:lang w:val="kk-KZ"/>
        </w:rPr>
      </w:pPr>
    </w:p>
    <w:p w:rsidR="00B57E95" w:rsidRPr="00B57E95" w:rsidRDefault="00B57E95" w:rsidP="00B57E95">
      <w:pPr>
        <w:spacing w:after="0" w:line="240" w:lineRule="auto"/>
        <w:ind w:left="705"/>
        <w:rPr>
          <w:rFonts w:ascii="Times New Roman" w:hAnsi="Times New Roman" w:cs="Times New Roman"/>
          <w:b/>
          <w:bCs/>
          <w:sz w:val="28"/>
          <w:szCs w:val="28"/>
          <w:lang w:val="kk-KZ"/>
        </w:rPr>
      </w:pPr>
    </w:p>
    <w:p w:rsidR="00B57E95" w:rsidRPr="00B57E95" w:rsidRDefault="00B57E95" w:rsidP="00B57E95">
      <w:pPr>
        <w:spacing w:after="0" w:line="240" w:lineRule="auto"/>
        <w:ind w:left="705"/>
        <w:rPr>
          <w:rFonts w:ascii="Times New Roman" w:hAnsi="Times New Roman" w:cs="Times New Roman"/>
          <w:b/>
          <w:bCs/>
          <w:sz w:val="28"/>
          <w:szCs w:val="28"/>
          <w:lang w:val="kk-KZ"/>
        </w:rPr>
      </w:pPr>
    </w:p>
    <w:p w:rsidR="00B57E95" w:rsidRPr="00B57E95" w:rsidRDefault="00B57E95" w:rsidP="00B57E9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5В070900, 6В072-Өндірістік және өңдеу салалары БББ</w:t>
      </w:r>
      <w:r w:rsidRPr="00B57E95">
        <w:rPr>
          <w:rFonts w:ascii="Times New Roman" w:hAnsi="Times New Roman" w:cs="Times New Roman"/>
          <w:color w:val="FF0000"/>
          <w:sz w:val="28"/>
          <w:szCs w:val="28"/>
          <w:lang w:val="kk-KZ"/>
        </w:rPr>
        <w:t xml:space="preserve"> </w:t>
      </w:r>
      <w:r w:rsidRPr="00B57E95">
        <w:rPr>
          <w:rFonts w:ascii="Times New Roman" w:hAnsi="Times New Roman" w:cs="Times New Roman"/>
          <w:sz w:val="28"/>
          <w:szCs w:val="28"/>
          <w:lang w:val="kk-KZ"/>
        </w:rPr>
        <w:t>6В07220</w:t>
      </w:r>
      <w:r w:rsidRPr="00B57E95">
        <w:rPr>
          <w:rFonts w:ascii="Times New Roman" w:hAnsi="Times New Roman" w:cs="Times New Roman"/>
          <w:color w:val="FF0000"/>
          <w:sz w:val="28"/>
          <w:szCs w:val="28"/>
          <w:lang w:val="kk-KZ"/>
        </w:rPr>
        <w:t xml:space="preserve"> </w:t>
      </w:r>
      <w:r w:rsidRPr="00B57E95">
        <w:rPr>
          <w:rFonts w:ascii="Times New Roman" w:hAnsi="Times New Roman" w:cs="Times New Roman"/>
          <w:color w:val="000000"/>
          <w:spacing w:val="7"/>
          <w:sz w:val="28"/>
          <w:szCs w:val="28"/>
          <w:lang w:val="kk-KZ"/>
        </w:rPr>
        <w:t>- «</w:t>
      </w:r>
      <w:r w:rsidRPr="00B57E95">
        <w:rPr>
          <w:rFonts w:ascii="Times New Roman" w:hAnsi="Times New Roman" w:cs="Times New Roman"/>
          <w:sz w:val="28"/>
          <w:szCs w:val="28"/>
          <w:lang w:val="kk-KZ"/>
        </w:rPr>
        <w:t>Металлургия» мамандығының студенттеріне арналған</w:t>
      </w:r>
    </w:p>
    <w:p w:rsidR="00B57E95" w:rsidRPr="00B57E95" w:rsidRDefault="00B57E95" w:rsidP="00B57E95">
      <w:pPr>
        <w:pStyle w:val="4"/>
        <w:spacing w:before="0" w:line="240" w:lineRule="auto"/>
        <w:jc w:val="center"/>
        <w:rPr>
          <w:rFonts w:ascii="Times New Roman" w:hAnsi="Times New Roman" w:cs="Times New Roman"/>
          <w:color w:val="auto"/>
          <w:sz w:val="28"/>
          <w:szCs w:val="28"/>
          <w:lang w:val="kk-KZ"/>
        </w:rPr>
      </w:pPr>
    </w:p>
    <w:p w:rsidR="00B57E95" w:rsidRPr="00B57E95" w:rsidRDefault="00B57E95" w:rsidP="00B57E95">
      <w:pPr>
        <w:pStyle w:val="4"/>
        <w:spacing w:before="0" w:line="240" w:lineRule="auto"/>
        <w:jc w:val="center"/>
        <w:rPr>
          <w:rFonts w:ascii="Times New Roman" w:hAnsi="Times New Roman" w:cs="Times New Roman"/>
          <w:color w:val="auto"/>
          <w:sz w:val="28"/>
          <w:szCs w:val="28"/>
          <w:lang w:val="kk-KZ"/>
        </w:rPr>
      </w:pPr>
    </w:p>
    <w:p w:rsidR="00B57E95" w:rsidRPr="00B57E95" w:rsidRDefault="00B57E95" w:rsidP="00B57E95">
      <w:pPr>
        <w:pStyle w:val="4"/>
        <w:spacing w:before="0" w:line="240" w:lineRule="auto"/>
        <w:jc w:val="center"/>
        <w:rPr>
          <w:rFonts w:ascii="Times New Roman" w:hAnsi="Times New Roman" w:cs="Times New Roman"/>
          <w:color w:val="auto"/>
          <w:sz w:val="28"/>
          <w:szCs w:val="28"/>
          <w:lang w:val="kk-KZ"/>
        </w:rPr>
      </w:pPr>
    </w:p>
    <w:p w:rsidR="00B57E95" w:rsidRPr="00B57E95" w:rsidRDefault="00B57E95" w:rsidP="00B57E95">
      <w:pPr>
        <w:pStyle w:val="4"/>
        <w:spacing w:before="0" w:line="240" w:lineRule="auto"/>
        <w:jc w:val="center"/>
        <w:rPr>
          <w:rFonts w:ascii="Times New Roman" w:hAnsi="Times New Roman" w:cs="Times New Roman"/>
          <w:color w:val="auto"/>
          <w:sz w:val="28"/>
          <w:szCs w:val="28"/>
          <w:lang w:val="kk-KZ"/>
        </w:rPr>
      </w:pPr>
      <w:r w:rsidRPr="00B57E95">
        <w:rPr>
          <w:rFonts w:ascii="Times New Roman" w:hAnsi="Times New Roman" w:cs="Times New Roman"/>
          <w:color w:val="auto"/>
          <w:sz w:val="28"/>
          <w:szCs w:val="28"/>
          <w:lang w:val="kk-KZ"/>
        </w:rPr>
        <w:t>ДӘРІСТЕР ЖИНАҒЫ</w:t>
      </w:r>
    </w:p>
    <w:p w:rsidR="00B57E95" w:rsidRPr="00B57E95" w:rsidRDefault="00B57E95" w:rsidP="00B57E95">
      <w:pPr>
        <w:spacing w:after="0" w:line="240" w:lineRule="auto"/>
        <w:rPr>
          <w:rFonts w:ascii="Times New Roman" w:hAnsi="Times New Roman" w:cs="Times New Roman"/>
          <w:sz w:val="28"/>
          <w:szCs w:val="28"/>
          <w:lang w:val="kk-KZ"/>
        </w:rPr>
      </w:pPr>
    </w:p>
    <w:p w:rsidR="00B57E95" w:rsidRPr="00B57E95" w:rsidRDefault="00B57E95" w:rsidP="00B57E95">
      <w:pPr>
        <w:spacing w:after="0" w:line="240" w:lineRule="auto"/>
        <w:rPr>
          <w:rFonts w:ascii="Times New Roman" w:hAnsi="Times New Roman" w:cs="Times New Roman"/>
          <w:sz w:val="28"/>
          <w:szCs w:val="28"/>
          <w:lang w:val="kk-KZ"/>
        </w:rPr>
      </w:pPr>
    </w:p>
    <w:p w:rsidR="00B57E95" w:rsidRPr="00B57E95" w:rsidRDefault="00B57E95" w:rsidP="00B57E95">
      <w:pPr>
        <w:pStyle w:val="af0"/>
        <w:rPr>
          <w:rFonts w:ascii="Times New Roman" w:hAnsi="Times New Roman"/>
          <w:szCs w:val="28"/>
        </w:rPr>
      </w:pPr>
    </w:p>
    <w:p w:rsidR="00B57E95" w:rsidRPr="00B57E95" w:rsidRDefault="00B57E95" w:rsidP="00B57E95">
      <w:pPr>
        <w:pStyle w:val="af0"/>
        <w:rPr>
          <w:rFonts w:ascii="Times New Roman" w:hAnsi="Times New Roman"/>
          <w:szCs w:val="28"/>
        </w:rPr>
      </w:pPr>
    </w:p>
    <w:p w:rsidR="00B57E95" w:rsidRPr="00B57E95" w:rsidRDefault="00B57E95" w:rsidP="00B57E95">
      <w:pPr>
        <w:pStyle w:val="af0"/>
        <w:rPr>
          <w:rFonts w:ascii="Times New Roman" w:hAnsi="Times New Roman"/>
          <w:szCs w:val="28"/>
        </w:rPr>
      </w:pPr>
    </w:p>
    <w:p w:rsidR="00B57E95" w:rsidRPr="00B57E95" w:rsidRDefault="00B57E95" w:rsidP="00B57E95">
      <w:pPr>
        <w:pStyle w:val="af0"/>
        <w:rPr>
          <w:rFonts w:ascii="Times New Roman" w:hAnsi="Times New Roman"/>
          <w:szCs w:val="28"/>
        </w:rPr>
      </w:pPr>
    </w:p>
    <w:p w:rsidR="00B57E95" w:rsidRPr="00B57E95" w:rsidRDefault="00B57E95" w:rsidP="00B57E95">
      <w:pPr>
        <w:pStyle w:val="af0"/>
        <w:rPr>
          <w:rFonts w:ascii="Times New Roman" w:hAnsi="Times New Roman"/>
          <w:szCs w:val="28"/>
        </w:rPr>
      </w:pPr>
    </w:p>
    <w:p w:rsidR="00B57E95" w:rsidRPr="00B57E95" w:rsidRDefault="00B57E95" w:rsidP="00B57E95">
      <w:pPr>
        <w:pStyle w:val="af0"/>
        <w:rPr>
          <w:rFonts w:ascii="Times New Roman" w:hAnsi="Times New Roman"/>
          <w:szCs w:val="28"/>
        </w:rPr>
      </w:pPr>
    </w:p>
    <w:p w:rsidR="00B57E95" w:rsidRPr="00086E01" w:rsidRDefault="00B57E95" w:rsidP="00B57E95">
      <w:pPr>
        <w:pStyle w:val="af0"/>
        <w:rPr>
          <w:rFonts w:ascii="Times New Roman" w:hAnsi="Times New Roman"/>
          <w:szCs w:val="28"/>
        </w:rPr>
      </w:pPr>
    </w:p>
    <w:p w:rsidR="00B57E95" w:rsidRPr="00086E01" w:rsidRDefault="00B57E95" w:rsidP="00B57E95">
      <w:pPr>
        <w:pStyle w:val="af0"/>
        <w:rPr>
          <w:rFonts w:ascii="Times New Roman" w:hAnsi="Times New Roman"/>
          <w:szCs w:val="28"/>
        </w:rPr>
      </w:pPr>
    </w:p>
    <w:p w:rsidR="00B57E95" w:rsidRPr="00086E01" w:rsidRDefault="00B57E95" w:rsidP="00B57E95">
      <w:pPr>
        <w:pStyle w:val="af0"/>
        <w:rPr>
          <w:rFonts w:ascii="Times New Roman" w:hAnsi="Times New Roman"/>
          <w:szCs w:val="28"/>
        </w:rPr>
      </w:pPr>
    </w:p>
    <w:p w:rsidR="00B57E95" w:rsidRPr="00086E01" w:rsidRDefault="00B57E95" w:rsidP="00B57E95">
      <w:pPr>
        <w:pStyle w:val="af0"/>
        <w:rPr>
          <w:rFonts w:ascii="Times New Roman" w:hAnsi="Times New Roman"/>
          <w:szCs w:val="28"/>
        </w:rPr>
      </w:pPr>
    </w:p>
    <w:p w:rsidR="00B57E95" w:rsidRPr="00B57E95" w:rsidRDefault="00B57E95" w:rsidP="00B57E95">
      <w:pPr>
        <w:pStyle w:val="af0"/>
        <w:rPr>
          <w:rFonts w:ascii="Times New Roman" w:hAnsi="Times New Roman"/>
          <w:szCs w:val="28"/>
        </w:rPr>
      </w:pPr>
    </w:p>
    <w:p w:rsidR="00B57E95" w:rsidRPr="00B57E95" w:rsidRDefault="00B57E95" w:rsidP="00B57E95">
      <w:pPr>
        <w:spacing w:after="0" w:line="240" w:lineRule="auto"/>
        <w:rPr>
          <w:rFonts w:ascii="Times New Roman" w:hAnsi="Times New Roman" w:cs="Times New Roman"/>
          <w:b/>
          <w:sz w:val="28"/>
          <w:szCs w:val="28"/>
          <w:lang w:val="kk-KZ"/>
        </w:rPr>
      </w:pPr>
    </w:p>
    <w:p w:rsidR="00B57E95" w:rsidRPr="00086E01" w:rsidRDefault="000139CD" w:rsidP="00B57E95">
      <w:pPr>
        <w:spacing w:after="0" w:line="240" w:lineRule="auto"/>
        <w:rPr>
          <w:rFonts w:ascii="Times New Roman" w:hAnsi="Times New Roman" w:cs="Times New Roman"/>
          <w:bCs/>
          <w:sz w:val="28"/>
          <w:szCs w:val="28"/>
          <w:lang w:val="kk-KZ"/>
        </w:rPr>
      </w:pPr>
      <w:r w:rsidRPr="000139CD">
        <w:rPr>
          <w:rFonts w:ascii="Times New Roman" w:hAnsi="Times New Roman" w:cs="Times New Roman"/>
          <w:b/>
          <w:noProof/>
          <w:sz w:val="28"/>
          <w:szCs w:val="28"/>
          <w:lang w:val="kk-KZ" w:eastAsia="en-US"/>
        </w:rPr>
        <w:pict>
          <v:shape id="_x0000_s1068" type="#_x0000_t202" style="position:absolute;margin-left:212.05pt;margin-top:13.8pt;width:70.2pt;height:32.65pt;z-index:251672576;mso-height-percent:200;mso-height-percent:200;mso-width-relative:margin;mso-height-relative:margin" stroked="f">
            <v:textbox style="mso-fit-shape-to-text:t">
              <w:txbxContent>
                <w:p w:rsidR="00E36EB1" w:rsidRDefault="00E36EB1" w:rsidP="00B57E95"/>
              </w:txbxContent>
            </v:textbox>
          </v:shape>
        </w:pict>
      </w:r>
      <w:r w:rsidR="00B57E95" w:rsidRPr="00B57E95">
        <w:rPr>
          <w:rFonts w:ascii="Times New Roman" w:hAnsi="Times New Roman" w:cs="Times New Roman"/>
          <w:b/>
          <w:sz w:val="28"/>
          <w:szCs w:val="28"/>
          <w:lang w:val="kk-KZ"/>
        </w:rPr>
        <w:t xml:space="preserve">                                                   </w:t>
      </w:r>
      <w:r w:rsidR="00B57E95" w:rsidRPr="00B57E95">
        <w:rPr>
          <w:rFonts w:ascii="Times New Roman" w:hAnsi="Times New Roman" w:cs="Times New Roman"/>
          <w:bCs/>
          <w:sz w:val="28"/>
          <w:szCs w:val="28"/>
          <w:lang w:val="kk-KZ"/>
        </w:rPr>
        <w:t xml:space="preserve">Шымкент </w:t>
      </w:r>
      <w:r w:rsidR="00B57E95" w:rsidRPr="00086E01">
        <w:rPr>
          <w:rFonts w:ascii="Times New Roman" w:hAnsi="Times New Roman" w:cs="Times New Roman"/>
          <w:bCs/>
          <w:sz w:val="28"/>
          <w:szCs w:val="28"/>
          <w:lang w:val="kk-KZ"/>
        </w:rPr>
        <w:t>2021</w:t>
      </w:r>
    </w:p>
    <w:p w:rsidR="00B57E95" w:rsidRPr="00B57E95" w:rsidRDefault="00B57E9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 xml:space="preserve">ӘОЖ 569.3/.5.053 : 621.365 </w:t>
      </w:r>
      <w:r w:rsidRPr="00B57E95">
        <w:rPr>
          <w:rFonts w:ascii="Times New Roman" w:hAnsi="Times New Roman" w:cs="Times New Roman"/>
          <w:sz w:val="28"/>
          <w:szCs w:val="28"/>
          <w:u w:val="single"/>
          <w:lang w:val="kk-KZ"/>
        </w:rPr>
        <w:t xml:space="preserve"> </w:t>
      </w:r>
    </w:p>
    <w:p w:rsidR="00B57E95" w:rsidRPr="00B57E95" w:rsidRDefault="00B57E95" w:rsidP="00B57E95">
      <w:pPr>
        <w:spacing w:after="0" w:line="240" w:lineRule="auto"/>
        <w:jc w:val="both"/>
        <w:rPr>
          <w:rFonts w:ascii="Times New Roman" w:hAnsi="Times New Roman" w:cs="Times New Roman"/>
          <w:sz w:val="28"/>
          <w:szCs w:val="28"/>
          <w:lang w:val="uk-UA"/>
        </w:rPr>
      </w:pPr>
    </w:p>
    <w:p w:rsidR="00B57E95" w:rsidRPr="00B57E95" w:rsidRDefault="00B57E95" w:rsidP="00B57E95">
      <w:pPr>
        <w:spacing w:after="0" w:line="240" w:lineRule="auto"/>
        <w:jc w:val="both"/>
        <w:rPr>
          <w:rFonts w:ascii="Times New Roman" w:hAnsi="Times New Roman" w:cs="Times New Roman"/>
          <w:color w:val="FF0000"/>
          <w:sz w:val="28"/>
          <w:szCs w:val="28"/>
          <w:lang w:val="kk-KZ"/>
        </w:rPr>
      </w:pPr>
      <w:r w:rsidRPr="00B57E95">
        <w:rPr>
          <w:rFonts w:ascii="Times New Roman" w:hAnsi="Times New Roman" w:cs="Times New Roman"/>
          <w:sz w:val="28"/>
          <w:szCs w:val="28"/>
          <w:lang w:val="kk-KZ"/>
        </w:rPr>
        <w:t xml:space="preserve">Құрастырушы: Утеева Р.А. </w:t>
      </w:r>
      <w:r w:rsidRPr="00B57E95">
        <w:rPr>
          <w:rFonts w:ascii="Times New Roman" w:hAnsi="Times New Roman" w:cs="Times New Roman"/>
          <w:bCs/>
          <w:sz w:val="28"/>
          <w:szCs w:val="28"/>
          <w:lang w:val="kk-KZ"/>
        </w:rPr>
        <w:t>«</w:t>
      </w:r>
      <w:r w:rsidRPr="00B57E95">
        <w:rPr>
          <w:rFonts w:ascii="Times New Roman" w:hAnsi="Times New Roman"/>
          <w:sz w:val="28"/>
          <w:szCs w:val="28"/>
          <w:lang w:val="kk-KZ"/>
        </w:rPr>
        <w:t>Ғылыми-зерттеу жұмыстарын жоспарлау, орындау</w:t>
      </w:r>
      <w:r w:rsidRPr="00B57E95">
        <w:rPr>
          <w:rFonts w:ascii="Times New Roman" w:hAnsi="Times New Roman" w:cs="Times New Roman"/>
          <w:bCs/>
          <w:sz w:val="28"/>
          <w:szCs w:val="28"/>
          <w:lang w:val="kk-KZ"/>
        </w:rPr>
        <w:t>» пәнінен дәрістер жинағы.</w:t>
      </w:r>
      <w:r w:rsidRPr="00B57E95">
        <w:rPr>
          <w:rFonts w:ascii="Times New Roman" w:hAnsi="Times New Roman" w:cs="Times New Roman"/>
          <w:sz w:val="28"/>
          <w:szCs w:val="28"/>
          <w:lang w:val="uk-UA"/>
        </w:rPr>
        <w:t xml:space="preserve"> -Шымкент: М.Әуезов  атындағы ОҚУ,  2021.  -  </w:t>
      </w:r>
      <w:r w:rsidR="00907B82">
        <w:rPr>
          <w:rFonts w:ascii="Times New Roman" w:hAnsi="Times New Roman" w:cs="Times New Roman"/>
          <w:color w:val="FF0000"/>
          <w:sz w:val="28"/>
          <w:szCs w:val="28"/>
          <w:lang w:val="uk-UA"/>
        </w:rPr>
        <w:t>1</w:t>
      </w:r>
      <w:r w:rsidR="00F81683">
        <w:rPr>
          <w:rFonts w:ascii="Times New Roman" w:hAnsi="Times New Roman" w:cs="Times New Roman"/>
          <w:color w:val="FF0000"/>
          <w:sz w:val="28"/>
          <w:szCs w:val="28"/>
          <w:lang w:val="uk-UA"/>
        </w:rPr>
        <w:t xml:space="preserve">00 </w:t>
      </w:r>
      <w:r w:rsidRPr="00B57E95">
        <w:rPr>
          <w:rFonts w:ascii="Times New Roman" w:hAnsi="Times New Roman" w:cs="Times New Roman"/>
          <w:color w:val="FF0000"/>
          <w:sz w:val="28"/>
          <w:szCs w:val="28"/>
          <w:lang w:val="kk-KZ"/>
        </w:rPr>
        <w:t>бет.</w:t>
      </w:r>
    </w:p>
    <w:p w:rsidR="00B57E95" w:rsidRPr="00B57E95" w:rsidRDefault="00B57E95" w:rsidP="00B57E95">
      <w:pPr>
        <w:spacing w:after="0" w:line="240" w:lineRule="auto"/>
        <w:ind w:left="709" w:hanging="709"/>
        <w:rPr>
          <w:rFonts w:ascii="Times New Roman" w:hAnsi="Times New Roman" w:cs="Times New Roman"/>
          <w:sz w:val="28"/>
          <w:szCs w:val="28"/>
          <w:u w:val="single"/>
          <w:lang w:val="uk-UA"/>
        </w:rPr>
      </w:pPr>
    </w:p>
    <w:p w:rsidR="00B57E95" w:rsidRPr="00B57E95" w:rsidRDefault="00B57E95" w:rsidP="00B57E95">
      <w:pPr>
        <w:autoSpaceDE w:val="0"/>
        <w:autoSpaceDN w:val="0"/>
        <w:adjustRightInd w:val="0"/>
        <w:spacing w:after="0" w:line="240" w:lineRule="auto"/>
        <w:ind w:firstLine="709"/>
        <w:jc w:val="both"/>
        <w:rPr>
          <w:rFonts w:ascii="Times New Roman" w:hAnsi="Times New Roman" w:cs="Times New Roman"/>
          <w:sz w:val="28"/>
          <w:szCs w:val="28"/>
          <w:lang w:val="kk-KZ" w:eastAsia="ko-KR"/>
        </w:rPr>
      </w:pPr>
      <w:r w:rsidRPr="00B57E95">
        <w:rPr>
          <w:rFonts w:ascii="Times New Roman" w:hAnsi="Times New Roman" w:cs="Times New Roman"/>
          <w:sz w:val="28"/>
          <w:szCs w:val="28"/>
          <w:lang w:val="kk-KZ"/>
        </w:rPr>
        <w:t xml:space="preserve">Дәрістер жинағында </w:t>
      </w:r>
      <w:r w:rsidRPr="00B57E95">
        <w:rPr>
          <w:rFonts w:ascii="Times New Roman" w:hAnsi="Times New Roman" w:cs="Times New Roman"/>
          <w:bCs/>
          <w:sz w:val="28"/>
          <w:szCs w:val="28"/>
          <w:lang w:val="kk-KZ"/>
        </w:rPr>
        <w:t>«</w:t>
      </w:r>
      <w:r w:rsidRPr="00B57E95">
        <w:rPr>
          <w:rFonts w:ascii="Times New Roman" w:hAnsi="Times New Roman"/>
          <w:sz w:val="28"/>
          <w:szCs w:val="28"/>
          <w:lang w:val="kk-KZ"/>
        </w:rPr>
        <w:t>Ғылыми-зерттеу жұмыстарын жоспарлау, орындау</w:t>
      </w:r>
      <w:r w:rsidRPr="00B57E95">
        <w:rPr>
          <w:rFonts w:ascii="Times New Roman" w:hAnsi="Times New Roman" w:cs="Times New Roman"/>
          <w:bCs/>
          <w:sz w:val="28"/>
          <w:szCs w:val="28"/>
          <w:lang w:val="kk-KZ"/>
        </w:rPr>
        <w:t xml:space="preserve">» </w:t>
      </w:r>
      <w:r w:rsidRPr="00B57E95">
        <w:rPr>
          <w:rFonts w:ascii="Times New Roman" w:hAnsi="Times New Roman" w:cs="Times New Roman"/>
          <w:sz w:val="28"/>
          <w:szCs w:val="28"/>
          <w:lang w:val="uk-UA"/>
        </w:rPr>
        <w:t xml:space="preserve">қурсы бойынша. </w:t>
      </w:r>
      <w:r w:rsidRPr="00B57E95">
        <w:rPr>
          <w:rFonts w:ascii="Times New Roman" w:hAnsi="Times New Roman"/>
          <w:sz w:val="28"/>
          <w:szCs w:val="28"/>
          <w:lang w:val="kk-KZ"/>
        </w:rPr>
        <w:t>Металлургия саласындағы  ғылыми-техникалық прогресс.</w:t>
      </w:r>
      <w:r w:rsidRPr="00B57E95">
        <w:rPr>
          <w:rFonts w:ascii="Times New Roman" w:hAnsi="Times New Roman"/>
          <w:sz w:val="28"/>
          <w:szCs w:val="28"/>
          <w:lang w:val="kk-KZ" w:eastAsia="ko-KR"/>
        </w:rPr>
        <w:t xml:space="preserve"> Ғылыми зерттеуді классификациялау. Ақпарат іздеу құралдары. Ақпаратты талдау және жинақтау.</w:t>
      </w:r>
      <w:r w:rsidRPr="00B57E95">
        <w:rPr>
          <w:rFonts w:ascii="Times New Roman" w:hAnsi="Times New Roman"/>
          <w:sz w:val="28"/>
          <w:szCs w:val="28"/>
          <w:lang w:val="kk-KZ"/>
        </w:rPr>
        <w:t xml:space="preserve"> Ғылыми-техникалық прогрестің ерекшеліктері және оның металлургия саласындағы  өндірістердегі негізгі бағыттары. Ғылыми зерттеу және  тәжірбиелік құрылымдық жұмыстарды жоспарлау. Теориялық зерттеулер. Ғылыми зертеулер бағытын анықтау.</w:t>
      </w:r>
      <w:r w:rsidRPr="00B57E95">
        <w:rPr>
          <w:rFonts w:ascii="Times New Roman" w:hAnsi="Times New Roman"/>
          <w:bCs/>
          <w:sz w:val="28"/>
          <w:szCs w:val="28"/>
          <w:lang w:val="kk-KZ"/>
        </w:rPr>
        <w:t xml:space="preserve"> Физика-химиялық талдау. Талдаудың термиялық әдістері. </w:t>
      </w:r>
      <w:r w:rsidRPr="00B57E95">
        <w:rPr>
          <w:rFonts w:ascii="Times New Roman" w:hAnsi="Times New Roman"/>
          <w:color w:val="000000"/>
          <w:sz w:val="28"/>
          <w:szCs w:val="28"/>
          <w:lang w:val="kk-KZ"/>
        </w:rPr>
        <w:t>Кинетикалық талдау әдістері.</w:t>
      </w:r>
      <w:r w:rsidRPr="00B57E95">
        <w:rPr>
          <w:rFonts w:ascii="Times New Roman" w:hAnsi="Times New Roman"/>
          <w:bCs/>
          <w:sz w:val="28"/>
          <w:szCs w:val="28"/>
          <w:lang w:val="kk-KZ"/>
        </w:rPr>
        <w:t xml:space="preserve"> Рентгендік спектроскопия. Хроматографиялық әдістерді қолдану. Спектрлі талдау </w:t>
      </w:r>
      <w:r w:rsidRPr="00B57E95">
        <w:rPr>
          <w:rFonts w:ascii="Times New Roman" w:eastAsia="TimesNewRomanPSMT" w:hAnsi="Times New Roman" w:cs="Times New Roman"/>
          <w:sz w:val="28"/>
          <w:szCs w:val="28"/>
          <w:lang w:val="kk-KZ" w:eastAsia="en-US"/>
        </w:rPr>
        <w:t xml:space="preserve">əдістерімен жүргізілетін дәрістер қарастырылған. </w:t>
      </w:r>
      <w:r w:rsidRPr="00B57E95">
        <w:rPr>
          <w:rFonts w:ascii="Times New Roman" w:hAnsi="Times New Roman" w:cs="Times New Roman"/>
          <w:sz w:val="28"/>
          <w:szCs w:val="28"/>
          <w:lang w:val="uk-UA"/>
        </w:rPr>
        <w:t xml:space="preserve">Дәрістік жинақ соңында студенттердің өзіндік жұмыс жасауына бақылау сұрақтары және әдебиеттер тізімінен тұрады.   </w:t>
      </w:r>
    </w:p>
    <w:p w:rsidR="00B57E95" w:rsidRPr="00B57E95" w:rsidRDefault="00B57E95" w:rsidP="00B57E95">
      <w:pPr>
        <w:spacing w:after="0" w:line="240" w:lineRule="auto"/>
        <w:ind w:firstLine="709"/>
        <w:jc w:val="both"/>
        <w:rPr>
          <w:rFonts w:ascii="Times New Roman" w:hAnsi="Times New Roman" w:cs="Times New Roman"/>
          <w:sz w:val="28"/>
          <w:szCs w:val="28"/>
          <w:lang w:val="uk-UA"/>
        </w:rPr>
      </w:pPr>
      <w:r w:rsidRPr="00B57E95">
        <w:rPr>
          <w:rFonts w:ascii="Times New Roman" w:hAnsi="Times New Roman" w:cs="Times New Roman"/>
          <w:sz w:val="28"/>
          <w:szCs w:val="28"/>
          <w:lang w:val="kk-KZ"/>
        </w:rPr>
        <w:t>Дәрістер жинағы</w:t>
      </w:r>
      <w:r w:rsidRPr="00B57E95">
        <w:rPr>
          <w:rFonts w:ascii="Times New Roman" w:hAnsi="Times New Roman" w:cs="Times New Roman"/>
          <w:sz w:val="28"/>
          <w:szCs w:val="28"/>
          <w:lang w:val="uk-UA"/>
        </w:rPr>
        <w:t xml:space="preserve"> ЖОО </w:t>
      </w:r>
      <w:r w:rsidRPr="00B57E95">
        <w:rPr>
          <w:rFonts w:ascii="Times New Roman" w:hAnsi="Times New Roman" w:cs="Times New Roman"/>
          <w:sz w:val="28"/>
          <w:szCs w:val="28"/>
          <w:lang w:val="kk-KZ"/>
        </w:rPr>
        <w:t>5В070900, 6В072-Өндірістік және өңдеу салалары БББ</w:t>
      </w:r>
      <w:r w:rsidRPr="00B57E95">
        <w:rPr>
          <w:rFonts w:ascii="Times New Roman" w:hAnsi="Times New Roman" w:cs="Times New Roman"/>
          <w:color w:val="FF0000"/>
          <w:sz w:val="28"/>
          <w:szCs w:val="28"/>
          <w:lang w:val="kk-KZ"/>
        </w:rPr>
        <w:t xml:space="preserve"> </w:t>
      </w:r>
      <w:r w:rsidRPr="00B57E95">
        <w:rPr>
          <w:rFonts w:ascii="Times New Roman" w:hAnsi="Times New Roman" w:cs="Times New Roman"/>
          <w:sz w:val="28"/>
          <w:szCs w:val="28"/>
          <w:lang w:val="kk-KZ"/>
        </w:rPr>
        <w:t>6В07220</w:t>
      </w:r>
      <w:r w:rsidRPr="00B57E95">
        <w:rPr>
          <w:rFonts w:ascii="Times New Roman" w:hAnsi="Times New Roman" w:cs="Times New Roman"/>
          <w:color w:val="FF0000"/>
          <w:sz w:val="28"/>
          <w:szCs w:val="28"/>
          <w:lang w:val="kk-KZ"/>
        </w:rPr>
        <w:t xml:space="preserve"> </w:t>
      </w:r>
      <w:r w:rsidRPr="00B57E95">
        <w:rPr>
          <w:rFonts w:ascii="Times New Roman" w:hAnsi="Times New Roman" w:cs="Times New Roman"/>
          <w:color w:val="000000"/>
          <w:spacing w:val="7"/>
          <w:sz w:val="28"/>
          <w:szCs w:val="28"/>
          <w:lang w:val="kk-KZ"/>
        </w:rPr>
        <w:t>- «</w:t>
      </w:r>
      <w:r w:rsidRPr="00B57E95">
        <w:rPr>
          <w:rFonts w:ascii="Times New Roman" w:hAnsi="Times New Roman" w:cs="Times New Roman"/>
          <w:sz w:val="28"/>
          <w:szCs w:val="28"/>
          <w:lang w:val="kk-KZ"/>
        </w:rPr>
        <w:t xml:space="preserve">Металлургия» </w:t>
      </w:r>
      <w:r w:rsidRPr="00B57E95">
        <w:rPr>
          <w:rFonts w:ascii="Times New Roman" w:hAnsi="Times New Roman" w:cs="Times New Roman"/>
          <w:sz w:val="28"/>
          <w:szCs w:val="28"/>
          <w:lang w:val="uk-UA"/>
        </w:rPr>
        <w:t xml:space="preserve">мамандығының мемлекеттік стандарты, оқу жоспары және </w:t>
      </w:r>
      <w:r w:rsidRPr="00B57E95">
        <w:rPr>
          <w:rFonts w:ascii="Times New Roman" w:hAnsi="Times New Roman" w:cs="Times New Roman"/>
          <w:bCs/>
          <w:sz w:val="28"/>
          <w:szCs w:val="28"/>
          <w:lang w:val="kk-KZ"/>
        </w:rPr>
        <w:t>«</w:t>
      </w:r>
      <w:r w:rsidRPr="00B57E95">
        <w:rPr>
          <w:rFonts w:ascii="Times New Roman" w:hAnsi="Times New Roman"/>
          <w:sz w:val="28"/>
          <w:szCs w:val="28"/>
          <w:lang w:val="kk-KZ"/>
        </w:rPr>
        <w:t>Ғылыми-зерттеу жұмыстарын жоспарлау, орындау</w:t>
      </w:r>
      <w:r w:rsidRPr="00B57E95">
        <w:rPr>
          <w:rFonts w:ascii="Times New Roman" w:hAnsi="Times New Roman" w:cs="Times New Roman"/>
          <w:bCs/>
          <w:sz w:val="28"/>
          <w:szCs w:val="28"/>
          <w:lang w:val="kk-KZ"/>
        </w:rPr>
        <w:t xml:space="preserve">» </w:t>
      </w:r>
      <w:r w:rsidRPr="00B57E95">
        <w:rPr>
          <w:rFonts w:ascii="Times New Roman" w:hAnsi="Times New Roman" w:cs="Times New Roman"/>
          <w:sz w:val="28"/>
          <w:szCs w:val="28"/>
          <w:lang w:val="uk-UA"/>
        </w:rPr>
        <w:t xml:space="preserve">пәнінің бағдарламасы бойынша құрастырылған </w:t>
      </w:r>
      <w:r w:rsidRPr="00B57E95">
        <w:rPr>
          <w:rFonts w:ascii="Times New Roman" w:hAnsi="Times New Roman" w:cs="Times New Roman"/>
          <w:sz w:val="28"/>
          <w:szCs w:val="28"/>
          <w:lang w:val="kk-KZ"/>
        </w:rPr>
        <w:t xml:space="preserve">және осы мамандықтың </w:t>
      </w:r>
      <w:r w:rsidRPr="00B57E95">
        <w:rPr>
          <w:rFonts w:ascii="Times New Roman" w:hAnsi="Times New Roman" w:cs="Times New Roman"/>
          <w:sz w:val="28"/>
          <w:szCs w:val="28"/>
          <w:lang w:val="uk-UA"/>
        </w:rPr>
        <w:t>студенттері үшін арналған.</w:t>
      </w:r>
    </w:p>
    <w:p w:rsidR="00B57E95" w:rsidRPr="00B57E95" w:rsidRDefault="00B57E95" w:rsidP="00B57E95">
      <w:pPr>
        <w:spacing w:after="0" w:line="240" w:lineRule="auto"/>
        <w:jc w:val="both"/>
        <w:rPr>
          <w:rFonts w:ascii="Times New Roman" w:hAnsi="Times New Roman" w:cs="Times New Roman"/>
          <w:color w:val="17365D"/>
          <w:sz w:val="28"/>
          <w:szCs w:val="28"/>
          <w:lang w:val="kk-KZ" w:eastAsia="ko-KR"/>
        </w:rPr>
      </w:pPr>
    </w:p>
    <w:p w:rsidR="00B57E95" w:rsidRPr="00B57E95" w:rsidRDefault="00B57E95" w:rsidP="00B57E95">
      <w:pPr>
        <w:spacing w:after="0" w:line="240" w:lineRule="auto"/>
        <w:jc w:val="both"/>
        <w:rPr>
          <w:rFonts w:ascii="Times New Roman" w:hAnsi="Times New Roman" w:cs="Times New Roman"/>
          <w:sz w:val="28"/>
          <w:szCs w:val="28"/>
          <w:lang w:val="uk-UA"/>
        </w:rPr>
      </w:pPr>
      <w:r w:rsidRPr="00B57E95">
        <w:rPr>
          <w:rFonts w:ascii="Times New Roman" w:hAnsi="Times New Roman" w:cs="Times New Roman"/>
          <w:sz w:val="28"/>
          <w:szCs w:val="28"/>
          <w:lang w:val="uk-UA"/>
        </w:rPr>
        <w:t>Пікір жазушы:</w:t>
      </w:r>
    </w:p>
    <w:p w:rsidR="00B57E95" w:rsidRPr="00B57E95" w:rsidRDefault="00B57E9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uk-UA"/>
        </w:rPr>
        <w:t>Қаратаева Г.Е. - «</w:t>
      </w:r>
      <w:r w:rsidRPr="00B57E95">
        <w:rPr>
          <w:rFonts w:ascii="Times New Roman" w:hAnsi="Times New Roman" w:cs="Times New Roman"/>
          <w:sz w:val="28"/>
          <w:szCs w:val="28"/>
          <w:lang w:val="kk-KZ"/>
        </w:rPr>
        <w:t>Металлургия</w:t>
      </w:r>
      <w:r w:rsidRPr="00B57E95">
        <w:rPr>
          <w:rFonts w:ascii="Times New Roman" w:hAnsi="Times New Roman" w:cs="Times New Roman"/>
          <w:sz w:val="28"/>
          <w:szCs w:val="28"/>
          <w:lang w:val="uk-UA"/>
        </w:rPr>
        <w:t>»  кафедрасының  доценті, т.ғ.к.</w:t>
      </w:r>
    </w:p>
    <w:p w:rsidR="00B57E95" w:rsidRPr="00B57E95" w:rsidRDefault="00B57E95" w:rsidP="00B57E95">
      <w:pPr>
        <w:spacing w:after="0" w:line="240" w:lineRule="auto"/>
        <w:jc w:val="both"/>
        <w:rPr>
          <w:rFonts w:ascii="Times New Roman" w:hAnsi="Times New Roman" w:cs="Times New Roman"/>
          <w:color w:val="FF0000"/>
          <w:sz w:val="28"/>
          <w:szCs w:val="28"/>
          <w:lang w:val="kk-KZ"/>
        </w:rPr>
      </w:pPr>
    </w:p>
    <w:p w:rsidR="00B57E95" w:rsidRPr="00B57E95" w:rsidRDefault="00B57E9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uk-UA"/>
        </w:rPr>
        <w:t xml:space="preserve">Дәрістер  жинағы  </w:t>
      </w:r>
      <w:r w:rsidRPr="00B57E95">
        <w:rPr>
          <w:rFonts w:ascii="Times New Roman" w:hAnsi="Times New Roman" w:cs="Times New Roman"/>
          <w:sz w:val="28"/>
          <w:szCs w:val="28"/>
          <w:lang w:val="kk-KZ"/>
        </w:rPr>
        <w:t>«</w:t>
      </w:r>
      <w:r w:rsidRPr="00B57E95">
        <w:rPr>
          <w:rFonts w:ascii="Times New Roman" w:hAnsi="Times New Roman" w:cs="Times New Roman"/>
          <w:sz w:val="28"/>
          <w:szCs w:val="28"/>
          <w:lang w:val="uk-UA"/>
        </w:rPr>
        <w:t xml:space="preserve">Металлургия»  кафедрасының  </w:t>
      </w:r>
      <w:r w:rsidRPr="00B57E95">
        <w:rPr>
          <w:rFonts w:ascii="Times New Roman" w:hAnsi="Times New Roman" w:cs="Times New Roman"/>
          <w:sz w:val="28"/>
          <w:szCs w:val="28"/>
          <w:lang w:val="kk-KZ"/>
        </w:rPr>
        <w:t xml:space="preserve">мәжілісінде  (хаттама № ____, «____» ___.2021 ж.) және </w:t>
      </w:r>
      <w:r w:rsidRPr="00B57E95">
        <w:rPr>
          <w:rFonts w:ascii="Times New Roman" w:hAnsi="Times New Roman" w:cs="Times New Roman"/>
          <w:bCs/>
          <w:sz w:val="28"/>
          <w:szCs w:val="28"/>
          <w:lang w:val="kk-KZ"/>
        </w:rPr>
        <w:t xml:space="preserve">«Химиялық инженерия және биотехнология» жоғары мектебінің </w:t>
      </w:r>
      <w:r w:rsidRPr="00B57E95">
        <w:rPr>
          <w:rFonts w:ascii="Times New Roman" w:hAnsi="Times New Roman" w:cs="Times New Roman"/>
          <w:sz w:val="28"/>
          <w:szCs w:val="28"/>
          <w:lang w:val="kk-KZ"/>
        </w:rPr>
        <w:t xml:space="preserve">әдістемелік қамтамасыз ету және инновациялық әдістерге оқыту комитеті </w:t>
      </w:r>
      <w:r w:rsidRPr="00B57E95">
        <w:rPr>
          <w:rFonts w:ascii="Times New Roman" w:hAnsi="Times New Roman" w:cs="Times New Roman"/>
          <w:sz w:val="28"/>
          <w:szCs w:val="28"/>
          <w:lang w:val="uk-UA"/>
        </w:rPr>
        <w:t>әдістемелік комиссиясында (хаттама №</w:t>
      </w:r>
      <w:r w:rsidRPr="00B57E95">
        <w:rPr>
          <w:rFonts w:ascii="Times New Roman" w:hAnsi="Times New Roman" w:cs="Times New Roman"/>
          <w:sz w:val="28"/>
          <w:szCs w:val="28"/>
          <w:lang w:val="kk-KZ"/>
        </w:rPr>
        <w:t>___«____»____ 2021ж</w:t>
      </w:r>
      <w:r w:rsidRPr="00B57E95">
        <w:rPr>
          <w:rFonts w:ascii="Times New Roman" w:hAnsi="Times New Roman" w:cs="Times New Roman"/>
          <w:sz w:val="28"/>
          <w:szCs w:val="28"/>
          <w:lang w:val="uk-UA"/>
        </w:rPr>
        <w:t>.)</w:t>
      </w:r>
      <w:r w:rsidRPr="00B57E95">
        <w:rPr>
          <w:rFonts w:ascii="Times New Roman" w:hAnsi="Times New Roman" w:cs="Times New Roman"/>
          <w:sz w:val="28"/>
          <w:szCs w:val="28"/>
          <w:lang w:val="kk-KZ"/>
        </w:rPr>
        <w:t xml:space="preserve"> қаралған және баспаға ұсынылған.</w:t>
      </w:r>
    </w:p>
    <w:p w:rsidR="00B57E95" w:rsidRPr="00B57E95" w:rsidRDefault="00B57E95" w:rsidP="00B57E95">
      <w:pPr>
        <w:spacing w:after="0" w:line="240" w:lineRule="auto"/>
        <w:ind w:firstLine="708"/>
        <w:jc w:val="both"/>
        <w:rPr>
          <w:rFonts w:ascii="Times New Roman" w:hAnsi="Times New Roman" w:cs="Times New Roman"/>
          <w:color w:val="17365D"/>
          <w:sz w:val="28"/>
          <w:szCs w:val="28"/>
          <w:lang w:val="kk-KZ"/>
        </w:rPr>
      </w:pPr>
    </w:p>
    <w:p w:rsidR="00B57E95" w:rsidRPr="00B57E95" w:rsidRDefault="00B57E9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uk-UA"/>
        </w:rPr>
        <w:t xml:space="preserve">Кафедра мәжілісінде (хаттама </w:t>
      </w:r>
      <w:r w:rsidRPr="00B57E95">
        <w:rPr>
          <w:rFonts w:ascii="Times New Roman" w:hAnsi="Times New Roman" w:cs="Times New Roman"/>
          <w:sz w:val="28"/>
          <w:szCs w:val="28"/>
          <w:lang w:val="kk-KZ"/>
        </w:rPr>
        <w:t xml:space="preserve">№ ____, «____» ___.2021ж.) </w:t>
      </w:r>
      <w:r w:rsidRPr="00B57E95">
        <w:rPr>
          <w:rFonts w:ascii="Times New Roman" w:hAnsi="Times New Roman" w:cs="Times New Roman"/>
          <w:sz w:val="28"/>
          <w:szCs w:val="28"/>
          <w:lang w:val="uk-UA"/>
        </w:rPr>
        <w:t xml:space="preserve">және </w:t>
      </w:r>
      <w:r w:rsidRPr="00B57E95">
        <w:rPr>
          <w:rFonts w:ascii="Times New Roman" w:hAnsi="Times New Roman" w:cs="Times New Roman"/>
          <w:bCs/>
          <w:sz w:val="28"/>
          <w:szCs w:val="28"/>
          <w:lang w:val="kk-KZ"/>
        </w:rPr>
        <w:t xml:space="preserve">«Химиялық инженерия және биотехнология» жоғары </w:t>
      </w:r>
      <w:r w:rsidRPr="00B57E95">
        <w:rPr>
          <w:rFonts w:ascii="Times New Roman" w:hAnsi="Times New Roman" w:cs="Times New Roman"/>
          <w:sz w:val="28"/>
          <w:szCs w:val="28"/>
          <w:lang w:val="kk-KZ"/>
        </w:rPr>
        <w:t xml:space="preserve">мектебінің оқытудың инновациялық технологиялары және әдістемелік қамтамасыз ету комитетінде </w:t>
      </w:r>
      <w:r w:rsidRPr="00B57E95">
        <w:rPr>
          <w:rFonts w:ascii="Times New Roman" w:hAnsi="Times New Roman" w:cs="Times New Roman"/>
          <w:sz w:val="28"/>
          <w:szCs w:val="28"/>
          <w:lang w:val="uk-UA"/>
        </w:rPr>
        <w:t>талқыланды (хаттама №</w:t>
      </w:r>
      <w:r w:rsidRPr="00B57E95">
        <w:rPr>
          <w:rFonts w:ascii="Times New Roman" w:hAnsi="Times New Roman" w:cs="Times New Roman"/>
          <w:sz w:val="28"/>
          <w:szCs w:val="28"/>
          <w:lang w:val="kk-KZ"/>
        </w:rPr>
        <w:t>___«____»____ 2021ж</w:t>
      </w:r>
      <w:r w:rsidRPr="00B57E95">
        <w:rPr>
          <w:rFonts w:ascii="Times New Roman" w:hAnsi="Times New Roman" w:cs="Times New Roman"/>
          <w:sz w:val="28"/>
          <w:szCs w:val="28"/>
          <w:lang w:val="uk-UA"/>
        </w:rPr>
        <w:t>.)</w:t>
      </w:r>
    </w:p>
    <w:p w:rsidR="00B57E95" w:rsidRPr="00B57E95" w:rsidRDefault="00B57E95" w:rsidP="00B57E95">
      <w:pPr>
        <w:spacing w:after="0" w:line="240" w:lineRule="auto"/>
        <w:jc w:val="both"/>
        <w:rPr>
          <w:rFonts w:ascii="Times New Roman" w:hAnsi="Times New Roman" w:cs="Times New Roman"/>
          <w:sz w:val="28"/>
          <w:szCs w:val="28"/>
          <w:lang w:val="kk-KZ"/>
        </w:rPr>
      </w:pPr>
    </w:p>
    <w:p w:rsidR="00B57E95" w:rsidRPr="00B57E95" w:rsidRDefault="00B57E9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eastAsia="ko-KR"/>
        </w:rPr>
        <w:t xml:space="preserve">М.Әуезов атындағы ОҚУ оқу-әдістемелік Кеңесімен </w:t>
      </w:r>
      <w:r w:rsidRPr="00B57E95">
        <w:rPr>
          <w:rFonts w:ascii="Times New Roman" w:hAnsi="Times New Roman" w:cs="Times New Roman"/>
          <w:sz w:val="28"/>
          <w:szCs w:val="28"/>
          <w:lang w:val="kk-KZ"/>
        </w:rPr>
        <w:t>баспадан шығаруға ұсынылған</w:t>
      </w:r>
      <w:r w:rsidRPr="00B57E95">
        <w:rPr>
          <w:rFonts w:ascii="Times New Roman" w:hAnsi="Times New Roman" w:cs="Times New Roman"/>
          <w:sz w:val="28"/>
          <w:szCs w:val="28"/>
          <w:lang w:val="kk-KZ" w:eastAsia="ko-KR"/>
        </w:rPr>
        <w:t xml:space="preserve">, </w:t>
      </w:r>
      <w:r w:rsidRPr="00B57E95">
        <w:rPr>
          <w:rFonts w:ascii="Times New Roman" w:hAnsi="Times New Roman" w:cs="Times New Roman"/>
          <w:sz w:val="28"/>
          <w:szCs w:val="28"/>
          <w:lang w:val="kk-KZ"/>
        </w:rPr>
        <w:t>хаттама № ___«____»____ 2021ж</w:t>
      </w:r>
      <w:r w:rsidRPr="00B57E95">
        <w:rPr>
          <w:rFonts w:ascii="Times New Roman" w:hAnsi="Times New Roman" w:cs="Times New Roman"/>
          <w:sz w:val="28"/>
          <w:szCs w:val="28"/>
          <w:lang w:val="uk-UA"/>
        </w:rPr>
        <w:t>.)</w:t>
      </w:r>
    </w:p>
    <w:p w:rsidR="00B57E95" w:rsidRPr="00B57E95" w:rsidRDefault="00B57E95" w:rsidP="00B57E95">
      <w:pPr>
        <w:spacing w:after="0" w:line="240" w:lineRule="auto"/>
        <w:jc w:val="both"/>
        <w:rPr>
          <w:rFonts w:ascii="Times New Roman" w:hAnsi="Times New Roman" w:cs="Times New Roman"/>
          <w:b/>
          <w:bCs/>
          <w:color w:val="17365D"/>
          <w:sz w:val="28"/>
          <w:szCs w:val="28"/>
          <w:lang w:val="kk-KZ"/>
        </w:rPr>
      </w:pPr>
    </w:p>
    <w:p w:rsidR="00B57E95" w:rsidRPr="00B57E95" w:rsidRDefault="00B57E95" w:rsidP="00B57E95">
      <w:pPr>
        <w:spacing w:after="0" w:line="240" w:lineRule="auto"/>
        <w:jc w:val="both"/>
        <w:rPr>
          <w:rFonts w:ascii="Times New Roman" w:hAnsi="Times New Roman" w:cs="Times New Roman"/>
          <w:b/>
          <w:bCs/>
          <w:color w:val="17365D"/>
          <w:sz w:val="28"/>
          <w:szCs w:val="28"/>
          <w:lang w:val="kk-KZ"/>
        </w:rPr>
      </w:pPr>
    </w:p>
    <w:p w:rsidR="00B57E95" w:rsidRPr="00B57E95" w:rsidRDefault="00B57E95" w:rsidP="00B57E95">
      <w:pPr>
        <w:spacing w:after="0" w:line="240" w:lineRule="auto"/>
        <w:jc w:val="both"/>
        <w:rPr>
          <w:rFonts w:ascii="Times New Roman" w:hAnsi="Times New Roman" w:cs="Times New Roman"/>
          <w:bCs/>
          <w:sz w:val="24"/>
          <w:szCs w:val="24"/>
          <w:lang w:val="kk-KZ"/>
        </w:rPr>
      </w:pPr>
      <w:r w:rsidRPr="00B57E95">
        <w:rPr>
          <w:rFonts w:ascii="Times New Roman" w:hAnsi="Times New Roman" w:cs="Times New Roman"/>
          <w:bCs/>
          <w:sz w:val="24"/>
          <w:szCs w:val="24"/>
          <w:lang w:val="kk-KZ"/>
        </w:rPr>
        <w:t>©М.Әуезов атындағы Оңтүстік Қазақстан университеті, 2021ж.</w:t>
      </w:r>
    </w:p>
    <w:p w:rsidR="00B57E95" w:rsidRPr="00B57E95" w:rsidRDefault="00B57E95" w:rsidP="00B57E95">
      <w:pPr>
        <w:spacing w:after="0" w:line="240" w:lineRule="auto"/>
        <w:jc w:val="both"/>
        <w:rPr>
          <w:rFonts w:ascii="Times New Roman" w:hAnsi="Times New Roman" w:cs="Times New Roman"/>
          <w:bCs/>
          <w:sz w:val="24"/>
          <w:szCs w:val="24"/>
          <w:lang w:val="kk-KZ"/>
        </w:rPr>
      </w:pPr>
      <w:r w:rsidRPr="00B57E95">
        <w:rPr>
          <w:rFonts w:ascii="Times New Roman" w:hAnsi="Times New Roman" w:cs="Times New Roman"/>
          <w:bCs/>
          <w:sz w:val="24"/>
          <w:szCs w:val="24"/>
          <w:lang w:val="kk-KZ"/>
        </w:rPr>
        <w:t>Шығаруға жауапты Утеева Р.А.</w:t>
      </w:r>
    </w:p>
    <w:p w:rsidR="00B57E95" w:rsidRPr="00B57E95" w:rsidRDefault="000139CD" w:rsidP="00B57E95">
      <w:pPr>
        <w:spacing w:after="0" w:line="240" w:lineRule="auto"/>
        <w:jc w:val="center"/>
        <w:rPr>
          <w:rFonts w:ascii="Times New Roman" w:hAnsi="Times New Roman" w:cs="Times New Roman"/>
          <w:b/>
          <w:bCs/>
          <w:sz w:val="28"/>
          <w:szCs w:val="28"/>
          <w:lang w:val="kk-KZ"/>
        </w:rPr>
      </w:pPr>
      <w:r w:rsidRPr="000139CD">
        <w:rPr>
          <w:rFonts w:ascii="Times New Roman" w:hAnsi="Times New Roman" w:cs="Times New Roman"/>
          <w:bCs/>
          <w:noProof/>
          <w:sz w:val="28"/>
          <w:szCs w:val="28"/>
        </w:rPr>
        <w:pict>
          <v:shape id="_x0000_s1069" type="#_x0000_t202" style="position:absolute;left:0;text-align:left;margin-left:209pt;margin-top:12.15pt;width:70.2pt;height:21pt;z-index:251673600;mso-height-percent:200;mso-height-percent:200;mso-width-relative:margin;mso-height-relative:margin" stroked="f">
            <v:textbox style="mso-fit-shape-to-text:t">
              <w:txbxContent>
                <w:p w:rsidR="00E36EB1" w:rsidRDefault="00E36EB1" w:rsidP="00B57E95"/>
              </w:txbxContent>
            </v:textbox>
          </v:shape>
        </w:pict>
      </w:r>
      <w:r>
        <w:rPr>
          <w:rFonts w:ascii="Times New Roman" w:hAnsi="Times New Roman" w:cs="Times New Roman"/>
          <w:b/>
          <w:bCs/>
          <w:noProof/>
          <w:sz w:val="28"/>
          <w:szCs w:val="28"/>
        </w:rPr>
        <w:pict>
          <v:rect id="_x0000_s1070" style="position:absolute;left:0;text-align:left;margin-left:234pt;margin-top:48.25pt;width:18pt;height:27pt;z-index:251674624" stroked="f"/>
        </w:pict>
      </w:r>
      <w:r w:rsidR="00B57E95" w:rsidRPr="00B57E95">
        <w:rPr>
          <w:rFonts w:ascii="Times New Roman" w:hAnsi="Times New Roman" w:cs="Times New Roman"/>
          <w:b/>
          <w:bCs/>
          <w:sz w:val="28"/>
          <w:szCs w:val="28"/>
          <w:lang w:val="kk-KZ"/>
        </w:rPr>
        <w:br w:type="page"/>
      </w:r>
      <w:r w:rsidR="00B57E95" w:rsidRPr="00B57E95">
        <w:rPr>
          <w:rFonts w:ascii="Times New Roman" w:hAnsi="Times New Roman" w:cs="Times New Roman"/>
          <w:b/>
          <w:bCs/>
          <w:sz w:val="28"/>
          <w:szCs w:val="28"/>
          <w:lang w:val="kk-KZ"/>
        </w:rPr>
        <w:lastRenderedPageBreak/>
        <w:t>Мазмұны</w:t>
      </w:r>
    </w:p>
    <w:p w:rsidR="00B57E95" w:rsidRPr="00B57E95" w:rsidRDefault="00B57E95" w:rsidP="00B57E95">
      <w:pPr>
        <w:spacing w:after="0" w:line="240" w:lineRule="auto"/>
        <w:jc w:val="both"/>
        <w:rPr>
          <w:rFonts w:ascii="Times New Roman" w:hAnsi="Times New Roman" w:cs="Times New Roman"/>
          <w:b/>
          <w:bCs/>
          <w:sz w:val="28"/>
          <w:szCs w:val="28"/>
          <w:lang w:val="kk-KZ"/>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674"/>
      </w:tblGrid>
      <w:tr w:rsidR="00B57E95" w:rsidRPr="00B57E95" w:rsidTr="0062608C">
        <w:tc>
          <w:tcPr>
            <w:tcW w:w="9180" w:type="dxa"/>
          </w:tcPr>
          <w:p w:rsidR="00B57E95" w:rsidRPr="0062608C" w:rsidRDefault="00B57E95" w:rsidP="00B57E95">
            <w:pPr>
              <w:jc w:val="both"/>
              <w:rPr>
                <w:rFonts w:ascii="Times New Roman" w:hAnsi="Times New Roman" w:cs="Times New Roman"/>
                <w:bCs/>
                <w:sz w:val="28"/>
                <w:szCs w:val="28"/>
                <w:lang w:val="kk-KZ"/>
              </w:rPr>
            </w:pPr>
            <w:r w:rsidRPr="0062608C">
              <w:rPr>
                <w:rFonts w:ascii="Times New Roman" w:hAnsi="Times New Roman" w:cs="Times New Roman"/>
                <w:bCs/>
                <w:sz w:val="28"/>
                <w:szCs w:val="28"/>
                <w:lang w:val="kk-KZ"/>
              </w:rPr>
              <w:t>Кіріспе</w:t>
            </w:r>
          </w:p>
        </w:tc>
        <w:tc>
          <w:tcPr>
            <w:tcW w:w="674" w:type="dxa"/>
          </w:tcPr>
          <w:p w:rsidR="00B57E95" w:rsidRPr="00B57E95" w:rsidRDefault="00B67C04" w:rsidP="00B57E95">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w:t>
            </w:r>
          </w:p>
        </w:tc>
      </w:tr>
      <w:tr w:rsidR="00B57E95" w:rsidRPr="00B57E95" w:rsidTr="0062608C">
        <w:tc>
          <w:tcPr>
            <w:tcW w:w="9180" w:type="dxa"/>
          </w:tcPr>
          <w:p w:rsidR="0062608C" w:rsidRPr="0062608C" w:rsidRDefault="0062608C" w:rsidP="0062608C">
            <w:pPr>
              <w:rPr>
                <w:rFonts w:ascii="Times New Roman" w:hAnsi="Times New Roman"/>
                <w:sz w:val="28"/>
                <w:szCs w:val="28"/>
                <w:lang w:val="kk-KZ"/>
              </w:rPr>
            </w:pPr>
            <w:r w:rsidRPr="0062608C">
              <w:rPr>
                <w:rFonts w:ascii="Times New Roman" w:hAnsi="Times New Roman"/>
                <w:sz w:val="28"/>
                <w:szCs w:val="28"/>
                <w:lang w:val="kk-KZ" w:eastAsia="ko-KR"/>
              </w:rPr>
              <w:t xml:space="preserve">Лекция.1.Кіріспе. </w:t>
            </w:r>
            <w:r w:rsidRPr="0062608C">
              <w:rPr>
                <w:rFonts w:ascii="Times New Roman" w:hAnsi="Times New Roman"/>
                <w:sz w:val="28"/>
                <w:szCs w:val="28"/>
                <w:lang w:val="kk-KZ"/>
              </w:rPr>
              <w:t xml:space="preserve">Металлургия саласындағы  ғылыми-техникалық прогресс. </w:t>
            </w:r>
          </w:p>
          <w:p w:rsidR="00B57E95" w:rsidRPr="0062608C" w:rsidRDefault="0062608C" w:rsidP="0062608C">
            <w:pPr>
              <w:jc w:val="both"/>
              <w:rPr>
                <w:rFonts w:ascii="Times New Roman" w:hAnsi="Times New Roman" w:cs="Times New Roman"/>
                <w:bCs/>
                <w:sz w:val="28"/>
                <w:szCs w:val="28"/>
                <w:lang w:val="kk-KZ"/>
              </w:rPr>
            </w:pPr>
            <w:r w:rsidRPr="0062608C">
              <w:rPr>
                <w:rFonts w:ascii="Times New Roman" w:hAnsi="Times New Roman"/>
                <w:sz w:val="28"/>
                <w:szCs w:val="28"/>
                <w:lang w:val="kk-KZ"/>
              </w:rPr>
              <w:t>Лекция.2.Ғылымда металлургия саласының дамуы. Металлургия саласының қосымша өнімдері</w:t>
            </w:r>
          </w:p>
        </w:tc>
        <w:tc>
          <w:tcPr>
            <w:tcW w:w="674" w:type="dxa"/>
          </w:tcPr>
          <w:p w:rsidR="00B67C04" w:rsidRDefault="00B67C04" w:rsidP="00B57E95">
            <w:pPr>
              <w:jc w:val="both"/>
              <w:rPr>
                <w:rFonts w:ascii="Times New Roman" w:hAnsi="Times New Roman" w:cs="Times New Roman"/>
                <w:bCs/>
                <w:sz w:val="28"/>
                <w:szCs w:val="28"/>
                <w:lang w:val="kk-KZ"/>
              </w:rPr>
            </w:pPr>
          </w:p>
          <w:p w:rsidR="00B57E95" w:rsidRDefault="00B67C04"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kk-KZ"/>
              </w:rPr>
              <w:t>8</w:t>
            </w:r>
          </w:p>
          <w:p w:rsidR="008D600A" w:rsidRDefault="008D600A" w:rsidP="00B57E95">
            <w:pPr>
              <w:jc w:val="both"/>
              <w:rPr>
                <w:rFonts w:ascii="Times New Roman" w:hAnsi="Times New Roman" w:cs="Times New Roman"/>
                <w:bCs/>
                <w:sz w:val="28"/>
                <w:szCs w:val="28"/>
                <w:lang w:val="en-US"/>
              </w:rPr>
            </w:pP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10</w:t>
            </w:r>
          </w:p>
        </w:tc>
      </w:tr>
      <w:tr w:rsidR="00B57E95" w:rsidRPr="00B57E95" w:rsidTr="0062608C">
        <w:tc>
          <w:tcPr>
            <w:tcW w:w="9180" w:type="dxa"/>
          </w:tcPr>
          <w:p w:rsidR="0062608C" w:rsidRPr="0062608C" w:rsidRDefault="0062608C" w:rsidP="0062608C">
            <w:pPr>
              <w:tabs>
                <w:tab w:val="left" w:pos="1735"/>
              </w:tabs>
              <w:jc w:val="both"/>
              <w:rPr>
                <w:rFonts w:ascii="Times New Roman" w:hAnsi="Times New Roman"/>
                <w:sz w:val="28"/>
                <w:szCs w:val="28"/>
                <w:lang w:val="kk-KZ" w:eastAsia="ko-KR"/>
              </w:rPr>
            </w:pPr>
            <w:r w:rsidRPr="0062608C">
              <w:rPr>
                <w:rFonts w:ascii="Times New Roman" w:hAnsi="Times New Roman"/>
                <w:sz w:val="28"/>
                <w:szCs w:val="28"/>
                <w:lang w:val="kk-KZ" w:eastAsia="ko-KR"/>
              </w:rPr>
              <w:t xml:space="preserve">Лекция 3. Ғылыми зерттеуді классификациялау. ҒЗЖ жүргізудің жолдарына сипаттама </w:t>
            </w:r>
          </w:p>
          <w:p w:rsidR="00B57E95" w:rsidRPr="0062608C" w:rsidRDefault="0062608C" w:rsidP="0062608C">
            <w:pPr>
              <w:jc w:val="both"/>
              <w:rPr>
                <w:rFonts w:ascii="Times New Roman" w:hAnsi="Times New Roman" w:cs="Times New Roman"/>
                <w:sz w:val="28"/>
                <w:szCs w:val="28"/>
                <w:lang w:val="kk-KZ"/>
              </w:rPr>
            </w:pPr>
            <w:r w:rsidRPr="0062608C">
              <w:rPr>
                <w:rFonts w:ascii="Times New Roman" w:hAnsi="Times New Roman"/>
                <w:sz w:val="28"/>
                <w:szCs w:val="28"/>
                <w:lang w:val="kk-KZ" w:eastAsia="ko-KR"/>
              </w:rPr>
              <w:t>Лекция 4. Ғылыми зерттеудің негізгі сатылары. Экспериментті қою және ұйымдастыру</w:t>
            </w:r>
          </w:p>
        </w:tc>
        <w:tc>
          <w:tcPr>
            <w:tcW w:w="674" w:type="dxa"/>
          </w:tcPr>
          <w:p w:rsidR="00B57E95" w:rsidRDefault="00B57E95" w:rsidP="00B57E95">
            <w:pPr>
              <w:jc w:val="both"/>
              <w:rPr>
                <w:rFonts w:ascii="Times New Roman" w:hAnsi="Times New Roman" w:cs="Times New Roman"/>
                <w:bCs/>
                <w:sz w:val="28"/>
                <w:szCs w:val="28"/>
                <w:lang w:val="en-US"/>
              </w:rPr>
            </w:pPr>
          </w:p>
          <w:p w:rsid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12</w:t>
            </w:r>
          </w:p>
          <w:p w:rsidR="008D600A" w:rsidRDefault="008D600A" w:rsidP="00B57E95">
            <w:pPr>
              <w:jc w:val="both"/>
              <w:rPr>
                <w:rFonts w:ascii="Times New Roman" w:hAnsi="Times New Roman" w:cs="Times New Roman"/>
                <w:bCs/>
                <w:sz w:val="28"/>
                <w:szCs w:val="28"/>
                <w:lang w:val="en-US"/>
              </w:rPr>
            </w:pP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14</w:t>
            </w:r>
          </w:p>
        </w:tc>
      </w:tr>
      <w:tr w:rsidR="00B57E95" w:rsidRPr="00B57E95" w:rsidTr="0062608C">
        <w:tc>
          <w:tcPr>
            <w:tcW w:w="9180" w:type="dxa"/>
          </w:tcPr>
          <w:p w:rsidR="0062608C" w:rsidRPr="0062608C" w:rsidRDefault="0062608C" w:rsidP="0062608C">
            <w:pPr>
              <w:tabs>
                <w:tab w:val="left" w:pos="1735"/>
              </w:tabs>
              <w:jc w:val="both"/>
              <w:rPr>
                <w:rFonts w:ascii="Times New Roman" w:hAnsi="Times New Roman"/>
                <w:sz w:val="28"/>
                <w:szCs w:val="28"/>
                <w:lang w:val="kk-KZ" w:eastAsia="ko-KR"/>
              </w:rPr>
            </w:pPr>
            <w:r w:rsidRPr="0062608C">
              <w:rPr>
                <w:rFonts w:ascii="Times New Roman" w:hAnsi="Times New Roman"/>
                <w:sz w:val="28"/>
                <w:szCs w:val="28"/>
                <w:lang w:val="kk-KZ" w:eastAsia="ko-KR"/>
              </w:rPr>
              <w:t xml:space="preserve">Лекция 5. Ақпарат іздеу құралдары. </w:t>
            </w:r>
            <w:r w:rsidRPr="0062608C">
              <w:rPr>
                <w:rFonts w:ascii="Times New Roman" w:hAnsi="Times New Roman"/>
                <w:sz w:val="28"/>
                <w:szCs w:val="28"/>
                <w:lang w:val="kk-KZ"/>
              </w:rPr>
              <w:t>Ғылыми зерттеулердiң әдiстемелiк негiздерi</w:t>
            </w:r>
          </w:p>
          <w:p w:rsidR="00B57E95" w:rsidRPr="0062608C" w:rsidRDefault="0062608C" w:rsidP="0062608C">
            <w:pPr>
              <w:pStyle w:val="2"/>
              <w:tabs>
                <w:tab w:val="left" w:pos="180"/>
              </w:tabs>
              <w:spacing w:before="0" w:beforeAutospacing="0" w:after="0" w:afterAutospacing="0"/>
              <w:jc w:val="both"/>
              <w:outlineLvl w:val="1"/>
              <w:rPr>
                <w:b w:val="0"/>
                <w:sz w:val="28"/>
                <w:szCs w:val="28"/>
                <w:lang w:val="kk-KZ"/>
              </w:rPr>
            </w:pPr>
            <w:r w:rsidRPr="0062608C">
              <w:rPr>
                <w:b w:val="0"/>
                <w:sz w:val="28"/>
                <w:szCs w:val="28"/>
                <w:lang w:val="kk-KZ" w:eastAsia="ko-KR"/>
              </w:rPr>
              <w:t>Лекция 6. Ақпаратты талдау және жинақтау.</w:t>
            </w:r>
            <w:r w:rsidRPr="0062608C">
              <w:rPr>
                <w:b w:val="0"/>
                <w:sz w:val="28"/>
                <w:szCs w:val="28"/>
                <w:lang w:val="kk-KZ"/>
              </w:rPr>
              <w:t xml:space="preserve"> Зерттеулер бағыты, актуальдiгi (өзектiлiгi)</w:t>
            </w:r>
          </w:p>
        </w:tc>
        <w:tc>
          <w:tcPr>
            <w:tcW w:w="674" w:type="dxa"/>
          </w:tcPr>
          <w:p w:rsidR="00B57E95" w:rsidRDefault="00B57E95" w:rsidP="00B57E95">
            <w:pPr>
              <w:jc w:val="both"/>
              <w:rPr>
                <w:rFonts w:ascii="Times New Roman" w:hAnsi="Times New Roman" w:cs="Times New Roman"/>
                <w:bCs/>
                <w:sz w:val="28"/>
                <w:szCs w:val="28"/>
                <w:lang w:val="en-US"/>
              </w:rPr>
            </w:pPr>
          </w:p>
          <w:p w:rsid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16</w:t>
            </w:r>
          </w:p>
          <w:p w:rsidR="008D600A" w:rsidRDefault="008D600A" w:rsidP="00B57E95">
            <w:pPr>
              <w:jc w:val="both"/>
              <w:rPr>
                <w:rFonts w:ascii="Times New Roman" w:hAnsi="Times New Roman" w:cs="Times New Roman"/>
                <w:bCs/>
                <w:sz w:val="28"/>
                <w:szCs w:val="28"/>
                <w:lang w:val="en-US"/>
              </w:rPr>
            </w:pP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21</w:t>
            </w:r>
          </w:p>
        </w:tc>
      </w:tr>
      <w:tr w:rsidR="00B57E95" w:rsidRPr="00B57E95" w:rsidTr="0062608C">
        <w:tc>
          <w:tcPr>
            <w:tcW w:w="9180" w:type="dxa"/>
          </w:tcPr>
          <w:p w:rsidR="0062608C" w:rsidRPr="0062608C" w:rsidRDefault="0062608C" w:rsidP="0062608C">
            <w:pPr>
              <w:tabs>
                <w:tab w:val="left" w:pos="1735"/>
              </w:tabs>
              <w:jc w:val="both"/>
              <w:rPr>
                <w:rFonts w:ascii="Times New Roman" w:hAnsi="Times New Roman"/>
                <w:sz w:val="28"/>
                <w:szCs w:val="28"/>
                <w:lang w:val="kk-KZ"/>
              </w:rPr>
            </w:pPr>
            <w:r w:rsidRPr="0062608C">
              <w:rPr>
                <w:rFonts w:ascii="Times New Roman" w:hAnsi="Times New Roman"/>
                <w:sz w:val="28"/>
                <w:szCs w:val="28"/>
                <w:lang w:val="kk-KZ" w:eastAsia="ko-KR"/>
              </w:rPr>
              <w:t>Лекция 7.</w:t>
            </w:r>
            <w:r w:rsidRPr="0062608C">
              <w:rPr>
                <w:rFonts w:ascii="Times New Roman" w:hAnsi="Times New Roman"/>
                <w:sz w:val="28"/>
                <w:szCs w:val="28"/>
                <w:lang w:val="kk-KZ"/>
              </w:rPr>
              <w:t xml:space="preserve"> Ғылыми-техникалық прогрестің ерекшеліктері және оның металлургия саласындағы  өндірістердегі негізгі бағыттары. </w:t>
            </w:r>
          </w:p>
          <w:p w:rsidR="00B57E95" w:rsidRPr="0062608C" w:rsidRDefault="0062608C" w:rsidP="0062608C">
            <w:pPr>
              <w:pStyle w:val="2"/>
              <w:tabs>
                <w:tab w:val="left" w:pos="180"/>
              </w:tabs>
              <w:spacing w:before="0" w:beforeAutospacing="0" w:after="0" w:afterAutospacing="0"/>
              <w:jc w:val="both"/>
              <w:outlineLvl w:val="1"/>
              <w:rPr>
                <w:b w:val="0"/>
                <w:bCs w:val="0"/>
                <w:sz w:val="28"/>
                <w:szCs w:val="28"/>
                <w:lang w:val="kk-KZ"/>
              </w:rPr>
            </w:pPr>
            <w:r w:rsidRPr="0062608C">
              <w:rPr>
                <w:b w:val="0"/>
                <w:sz w:val="28"/>
                <w:szCs w:val="28"/>
                <w:lang w:val="kk-KZ" w:eastAsia="ko-KR"/>
              </w:rPr>
              <w:t>Лекция 8</w:t>
            </w:r>
            <w:r w:rsidRPr="0062608C">
              <w:rPr>
                <w:b w:val="0"/>
                <w:sz w:val="28"/>
                <w:szCs w:val="28"/>
                <w:lang w:val="kk-KZ"/>
              </w:rPr>
              <w:t>. Химиялық технология процестерін жетілдірудегі ғылыми-зерттеу, жобалау, құрылымдау ұйымдарының ролі. ЖОО және өндіріс.</w:t>
            </w:r>
          </w:p>
        </w:tc>
        <w:tc>
          <w:tcPr>
            <w:tcW w:w="674" w:type="dxa"/>
          </w:tcPr>
          <w:p w:rsidR="00B57E95" w:rsidRDefault="00B57E95" w:rsidP="00B57E95">
            <w:pPr>
              <w:jc w:val="both"/>
              <w:rPr>
                <w:rFonts w:ascii="Times New Roman" w:hAnsi="Times New Roman" w:cs="Times New Roman"/>
                <w:bCs/>
                <w:sz w:val="28"/>
                <w:szCs w:val="28"/>
                <w:lang w:val="en-US"/>
              </w:rPr>
            </w:pPr>
          </w:p>
          <w:p w:rsid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23</w:t>
            </w:r>
          </w:p>
          <w:p w:rsidR="008D600A" w:rsidRDefault="008D600A" w:rsidP="00B57E95">
            <w:pPr>
              <w:jc w:val="both"/>
              <w:rPr>
                <w:rFonts w:ascii="Times New Roman" w:hAnsi="Times New Roman" w:cs="Times New Roman"/>
                <w:bCs/>
                <w:sz w:val="28"/>
                <w:szCs w:val="28"/>
                <w:lang w:val="en-US"/>
              </w:rPr>
            </w:pP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25</w:t>
            </w:r>
          </w:p>
        </w:tc>
      </w:tr>
      <w:tr w:rsidR="00B57E95" w:rsidRPr="00B57E95" w:rsidTr="0062608C">
        <w:tc>
          <w:tcPr>
            <w:tcW w:w="9180" w:type="dxa"/>
          </w:tcPr>
          <w:p w:rsidR="0062608C" w:rsidRPr="0062608C" w:rsidRDefault="0062608C" w:rsidP="0062608C">
            <w:pPr>
              <w:jc w:val="both"/>
              <w:rPr>
                <w:rFonts w:ascii="Times New Roman" w:hAnsi="Times New Roman"/>
                <w:sz w:val="28"/>
                <w:szCs w:val="28"/>
                <w:lang w:val="kk-KZ"/>
              </w:rPr>
            </w:pPr>
            <w:r w:rsidRPr="0062608C">
              <w:rPr>
                <w:rFonts w:ascii="Times New Roman" w:hAnsi="Times New Roman"/>
                <w:sz w:val="28"/>
                <w:szCs w:val="28"/>
                <w:lang w:val="kk-KZ" w:eastAsia="ko-KR"/>
              </w:rPr>
              <w:t>Лекция 9</w:t>
            </w:r>
            <w:r w:rsidRPr="0062608C">
              <w:rPr>
                <w:rFonts w:ascii="Times New Roman" w:hAnsi="Times New Roman"/>
                <w:sz w:val="28"/>
                <w:szCs w:val="28"/>
                <w:lang w:val="kk-KZ"/>
              </w:rPr>
              <w:t xml:space="preserve">. Ғылыми зерттеу және  тәжірбиелік құрылымдық жұмыстарды жоспарлау. Ілімдік және  экспериментальдық зертеулер  тәсілдері. </w:t>
            </w:r>
          </w:p>
          <w:p w:rsidR="00B57E95" w:rsidRPr="0062608C" w:rsidRDefault="0062608C" w:rsidP="0062608C">
            <w:pPr>
              <w:pStyle w:val="2"/>
              <w:tabs>
                <w:tab w:val="left" w:pos="180"/>
              </w:tabs>
              <w:spacing w:before="0" w:beforeAutospacing="0" w:after="0" w:afterAutospacing="0"/>
              <w:jc w:val="both"/>
              <w:outlineLvl w:val="1"/>
              <w:rPr>
                <w:b w:val="0"/>
                <w:sz w:val="28"/>
                <w:szCs w:val="28"/>
                <w:lang w:val="kk-KZ"/>
              </w:rPr>
            </w:pPr>
            <w:r w:rsidRPr="0062608C">
              <w:rPr>
                <w:b w:val="0"/>
                <w:sz w:val="28"/>
                <w:szCs w:val="28"/>
                <w:lang w:val="kk-KZ" w:eastAsia="ko-KR"/>
              </w:rPr>
              <w:t>Лекция 10</w:t>
            </w:r>
            <w:r w:rsidRPr="0062608C">
              <w:rPr>
                <w:b w:val="0"/>
                <w:sz w:val="28"/>
                <w:szCs w:val="28"/>
                <w:lang w:val="kk-KZ"/>
              </w:rPr>
              <w:t>. Ғылыми-техникалық  туындатушылықтың ілімі мен әдістемелігінің элементтері.</w:t>
            </w:r>
          </w:p>
        </w:tc>
        <w:tc>
          <w:tcPr>
            <w:tcW w:w="674" w:type="dxa"/>
          </w:tcPr>
          <w:p w:rsidR="00B57E95" w:rsidRPr="001723DE" w:rsidRDefault="00B57E95" w:rsidP="00B57E95">
            <w:pPr>
              <w:jc w:val="both"/>
              <w:rPr>
                <w:rFonts w:ascii="Times New Roman" w:hAnsi="Times New Roman" w:cs="Times New Roman"/>
                <w:bCs/>
                <w:sz w:val="28"/>
                <w:szCs w:val="28"/>
                <w:lang w:val="kk-KZ"/>
              </w:rPr>
            </w:pPr>
          </w:p>
          <w:p w:rsid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30</w:t>
            </w:r>
          </w:p>
          <w:p w:rsidR="008D600A" w:rsidRDefault="008D600A" w:rsidP="00B57E95">
            <w:pPr>
              <w:jc w:val="both"/>
              <w:rPr>
                <w:rFonts w:ascii="Times New Roman" w:hAnsi="Times New Roman" w:cs="Times New Roman"/>
                <w:bCs/>
                <w:sz w:val="28"/>
                <w:szCs w:val="28"/>
                <w:lang w:val="en-US"/>
              </w:rPr>
            </w:pP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35</w:t>
            </w:r>
          </w:p>
        </w:tc>
      </w:tr>
      <w:tr w:rsidR="00B57E95" w:rsidRPr="00B57E95" w:rsidTr="0062608C">
        <w:tc>
          <w:tcPr>
            <w:tcW w:w="9180" w:type="dxa"/>
          </w:tcPr>
          <w:p w:rsidR="0062608C" w:rsidRPr="0062608C" w:rsidRDefault="0062608C" w:rsidP="0062608C">
            <w:pPr>
              <w:rPr>
                <w:rFonts w:ascii="Times New Roman" w:hAnsi="Times New Roman"/>
                <w:color w:val="000000"/>
                <w:sz w:val="28"/>
                <w:szCs w:val="28"/>
                <w:lang w:val="kk-KZ"/>
              </w:rPr>
            </w:pPr>
            <w:r w:rsidRPr="0062608C">
              <w:rPr>
                <w:rFonts w:ascii="Times New Roman" w:hAnsi="Times New Roman"/>
                <w:sz w:val="28"/>
                <w:szCs w:val="28"/>
                <w:lang w:val="kk-KZ" w:eastAsia="ko-KR"/>
              </w:rPr>
              <w:t>Лекция 11</w:t>
            </w:r>
            <w:r w:rsidRPr="0062608C">
              <w:rPr>
                <w:rFonts w:ascii="Times New Roman" w:hAnsi="Times New Roman"/>
                <w:bCs/>
                <w:sz w:val="28"/>
                <w:szCs w:val="28"/>
                <w:lang w:val="kk-KZ"/>
              </w:rPr>
              <w:t>.</w:t>
            </w:r>
            <w:r w:rsidRPr="0062608C">
              <w:rPr>
                <w:rFonts w:ascii="Times New Roman" w:hAnsi="Times New Roman"/>
                <w:sz w:val="28"/>
                <w:szCs w:val="28"/>
                <w:lang w:val="kk-KZ"/>
              </w:rPr>
              <w:t xml:space="preserve">Теориялық зерттеулер. </w:t>
            </w:r>
            <w:r w:rsidRPr="0062608C">
              <w:rPr>
                <w:rFonts w:ascii="Times New Roman" w:hAnsi="Times New Roman"/>
                <w:color w:val="000000"/>
                <w:sz w:val="28"/>
                <w:szCs w:val="28"/>
                <w:lang w:val="kk-KZ"/>
              </w:rPr>
              <w:t>Теориялық зерттеудің мақсаты мен міндеті. Тәжірибені жоспарлаудағы теориялық элементтер.</w:t>
            </w:r>
          </w:p>
          <w:p w:rsidR="00B57E95" w:rsidRPr="0062608C" w:rsidRDefault="0062608C" w:rsidP="0062608C">
            <w:pPr>
              <w:rPr>
                <w:rFonts w:ascii="Times New Roman" w:hAnsi="Times New Roman" w:cs="Times New Roman"/>
                <w:bCs/>
                <w:sz w:val="28"/>
                <w:szCs w:val="28"/>
                <w:lang w:val="kk-KZ"/>
              </w:rPr>
            </w:pPr>
            <w:r w:rsidRPr="0062608C">
              <w:rPr>
                <w:rFonts w:ascii="Times New Roman" w:hAnsi="Times New Roman"/>
                <w:sz w:val="28"/>
                <w:szCs w:val="28"/>
                <w:lang w:val="kk-KZ" w:eastAsia="ko-KR"/>
              </w:rPr>
              <w:t>Лекция 12</w:t>
            </w:r>
            <w:r w:rsidRPr="0062608C">
              <w:rPr>
                <w:rFonts w:ascii="Times New Roman" w:hAnsi="Times New Roman"/>
                <w:color w:val="000000"/>
                <w:sz w:val="28"/>
                <w:szCs w:val="28"/>
                <w:lang w:val="kk-KZ"/>
              </w:rPr>
              <w:t>. «Астра» және «Outokumpu» бағдарламаланың теориялық негіздері.</w:t>
            </w:r>
          </w:p>
        </w:tc>
        <w:tc>
          <w:tcPr>
            <w:tcW w:w="674" w:type="dxa"/>
          </w:tcPr>
          <w:p w:rsidR="00B57E95" w:rsidRPr="001723DE" w:rsidRDefault="00B57E95" w:rsidP="00B57E95">
            <w:pPr>
              <w:jc w:val="both"/>
              <w:rPr>
                <w:rFonts w:ascii="Times New Roman" w:hAnsi="Times New Roman" w:cs="Times New Roman"/>
                <w:bCs/>
                <w:sz w:val="28"/>
                <w:szCs w:val="28"/>
                <w:lang w:val="kk-KZ"/>
              </w:rPr>
            </w:pPr>
          </w:p>
          <w:p w:rsid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37</w:t>
            </w:r>
          </w:p>
          <w:p w:rsidR="008D600A" w:rsidRDefault="008D600A" w:rsidP="00B57E95">
            <w:pPr>
              <w:jc w:val="both"/>
              <w:rPr>
                <w:rFonts w:ascii="Times New Roman" w:hAnsi="Times New Roman" w:cs="Times New Roman"/>
                <w:bCs/>
                <w:sz w:val="28"/>
                <w:szCs w:val="28"/>
                <w:lang w:val="en-US"/>
              </w:rPr>
            </w:pP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42</w:t>
            </w:r>
          </w:p>
        </w:tc>
      </w:tr>
      <w:tr w:rsidR="00B57E95" w:rsidRPr="00B57E95" w:rsidTr="0062608C">
        <w:tc>
          <w:tcPr>
            <w:tcW w:w="9180" w:type="dxa"/>
          </w:tcPr>
          <w:p w:rsidR="0062608C" w:rsidRPr="0062608C" w:rsidRDefault="0062608C" w:rsidP="0062608C">
            <w:pPr>
              <w:tabs>
                <w:tab w:val="left" w:pos="1735"/>
              </w:tabs>
              <w:jc w:val="both"/>
              <w:rPr>
                <w:rFonts w:ascii="Times New Roman" w:hAnsi="Times New Roman"/>
                <w:sz w:val="28"/>
                <w:szCs w:val="28"/>
                <w:lang w:val="kk-KZ"/>
              </w:rPr>
            </w:pPr>
            <w:r w:rsidRPr="0062608C">
              <w:rPr>
                <w:rFonts w:ascii="Times New Roman" w:hAnsi="Times New Roman"/>
                <w:sz w:val="28"/>
                <w:szCs w:val="28"/>
                <w:lang w:val="kk-KZ" w:eastAsia="ko-KR"/>
              </w:rPr>
              <w:t>Лекция 13</w:t>
            </w:r>
            <w:r w:rsidRPr="0062608C">
              <w:rPr>
                <w:rFonts w:ascii="Times New Roman" w:hAnsi="Times New Roman"/>
                <w:sz w:val="28"/>
                <w:szCs w:val="28"/>
                <w:lang w:val="kk-KZ"/>
              </w:rPr>
              <w:t xml:space="preserve">. Ғылыми зертеулер бағытын анықтау. ҒЗЖ актуальділігі ғылыми–техникалық мәліметтер көздері. </w:t>
            </w:r>
          </w:p>
          <w:p w:rsidR="00B57E95" w:rsidRPr="0062608C" w:rsidRDefault="0062608C" w:rsidP="0062608C">
            <w:pPr>
              <w:rPr>
                <w:rFonts w:ascii="Times New Roman" w:hAnsi="Times New Roman" w:cs="Times New Roman"/>
                <w:bCs/>
                <w:sz w:val="28"/>
                <w:szCs w:val="28"/>
                <w:lang w:val="kk-KZ"/>
              </w:rPr>
            </w:pPr>
            <w:r w:rsidRPr="0062608C">
              <w:rPr>
                <w:rFonts w:ascii="Times New Roman" w:hAnsi="Times New Roman"/>
                <w:sz w:val="28"/>
                <w:szCs w:val="28"/>
                <w:lang w:val="kk-KZ" w:eastAsia="ko-KR"/>
              </w:rPr>
              <w:t>Лекция 14</w:t>
            </w:r>
            <w:r w:rsidRPr="0062608C">
              <w:rPr>
                <w:rFonts w:ascii="Times New Roman" w:hAnsi="Times New Roman"/>
                <w:sz w:val="28"/>
                <w:szCs w:val="28"/>
                <w:lang w:val="kk-KZ"/>
              </w:rPr>
              <w:t>. Арнаулы әдебиеттермен жұмыс. Қабылдаған бағытты бағалау. Зерттеу  мәдениеті. Жұмыстық  жазбалар</w:t>
            </w:r>
          </w:p>
        </w:tc>
        <w:tc>
          <w:tcPr>
            <w:tcW w:w="674" w:type="dxa"/>
          </w:tcPr>
          <w:p w:rsidR="00B57E95" w:rsidRDefault="00B57E95" w:rsidP="00B57E95">
            <w:pPr>
              <w:jc w:val="both"/>
              <w:rPr>
                <w:rFonts w:ascii="Times New Roman" w:hAnsi="Times New Roman" w:cs="Times New Roman"/>
                <w:bCs/>
                <w:sz w:val="28"/>
                <w:szCs w:val="28"/>
                <w:lang w:val="en-US"/>
              </w:rPr>
            </w:pPr>
          </w:p>
          <w:p w:rsid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46</w:t>
            </w:r>
          </w:p>
          <w:p w:rsidR="008D600A" w:rsidRDefault="008D600A" w:rsidP="00B57E95">
            <w:pPr>
              <w:jc w:val="both"/>
              <w:rPr>
                <w:rFonts w:ascii="Times New Roman" w:hAnsi="Times New Roman" w:cs="Times New Roman"/>
                <w:bCs/>
                <w:sz w:val="28"/>
                <w:szCs w:val="28"/>
                <w:lang w:val="en-US"/>
              </w:rPr>
            </w:pP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51</w:t>
            </w:r>
          </w:p>
        </w:tc>
      </w:tr>
      <w:tr w:rsidR="00B57E95" w:rsidRPr="00B57E95" w:rsidTr="0062608C">
        <w:tc>
          <w:tcPr>
            <w:tcW w:w="9180" w:type="dxa"/>
          </w:tcPr>
          <w:p w:rsidR="0062608C" w:rsidRPr="0062608C" w:rsidRDefault="0062608C" w:rsidP="0062608C">
            <w:pPr>
              <w:rPr>
                <w:rFonts w:ascii="Times New Roman" w:hAnsi="Times New Roman"/>
                <w:sz w:val="28"/>
                <w:szCs w:val="28"/>
                <w:lang w:val="kk-KZ"/>
              </w:rPr>
            </w:pPr>
            <w:r w:rsidRPr="0062608C">
              <w:rPr>
                <w:rFonts w:ascii="Times New Roman" w:hAnsi="Times New Roman"/>
                <w:sz w:val="28"/>
                <w:szCs w:val="28"/>
                <w:lang w:val="kk-KZ" w:eastAsia="ko-KR"/>
              </w:rPr>
              <w:t xml:space="preserve">Лекция 15. </w:t>
            </w:r>
            <w:r w:rsidRPr="0062608C">
              <w:rPr>
                <w:rFonts w:ascii="Times New Roman" w:hAnsi="Times New Roman"/>
                <w:sz w:val="28"/>
                <w:szCs w:val="28"/>
                <w:lang w:val="kk-KZ"/>
              </w:rPr>
              <w:t>Ғылыми зерттеу жұмыстарының ілімдік, эксперименталдық, қолданбалы түрлеріне сипаттама</w:t>
            </w:r>
          </w:p>
          <w:p w:rsidR="00B57E95" w:rsidRPr="0062608C" w:rsidRDefault="0062608C" w:rsidP="0062608C">
            <w:pPr>
              <w:rPr>
                <w:rFonts w:ascii="Times New Roman" w:hAnsi="Times New Roman" w:cs="Times New Roman"/>
                <w:bCs/>
                <w:sz w:val="28"/>
                <w:szCs w:val="28"/>
                <w:lang w:val="kk-KZ"/>
              </w:rPr>
            </w:pPr>
            <w:r w:rsidRPr="0062608C">
              <w:rPr>
                <w:rFonts w:ascii="Times New Roman" w:hAnsi="Times New Roman"/>
                <w:sz w:val="28"/>
                <w:szCs w:val="28"/>
                <w:lang w:val="kk-KZ" w:eastAsia="ko-KR"/>
              </w:rPr>
              <w:t>Лекция 16</w:t>
            </w:r>
            <w:r w:rsidRPr="0062608C">
              <w:rPr>
                <w:rFonts w:ascii="Times New Roman" w:hAnsi="Times New Roman"/>
                <w:sz w:val="28"/>
                <w:szCs w:val="28"/>
                <w:lang w:val="kk-KZ"/>
              </w:rPr>
              <w:t>. Ғылыми-зерттеу жұмыстарының мемлекеттік-бюджеттік, келісімді шарттық жұмыстарына сипаттама</w:t>
            </w:r>
          </w:p>
        </w:tc>
        <w:tc>
          <w:tcPr>
            <w:tcW w:w="674" w:type="dxa"/>
          </w:tcPr>
          <w:p w:rsidR="00B57E95" w:rsidRPr="001723DE" w:rsidRDefault="00B57E95" w:rsidP="00B57E95">
            <w:pPr>
              <w:jc w:val="both"/>
              <w:rPr>
                <w:rFonts w:ascii="Times New Roman" w:hAnsi="Times New Roman" w:cs="Times New Roman"/>
                <w:bCs/>
                <w:sz w:val="28"/>
                <w:szCs w:val="28"/>
                <w:lang w:val="kk-KZ"/>
              </w:rPr>
            </w:pPr>
          </w:p>
          <w:p w:rsid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56</w:t>
            </w:r>
          </w:p>
          <w:p w:rsidR="008D600A" w:rsidRDefault="008D600A" w:rsidP="00B57E95">
            <w:pPr>
              <w:jc w:val="both"/>
              <w:rPr>
                <w:rFonts w:ascii="Times New Roman" w:hAnsi="Times New Roman" w:cs="Times New Roman"/>
                <w:bCs/>
                <w:sz w:val="28"/>
                <w:szCs w:val="28"/>
                <w:lang w:val="en-US"/>
              </w:rPr>
            </w:pP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57</w:t>
            </w:r>
          </w:p>
        </w:tc>
      </w:tr>
      <w:tr w:rsidR="008D600A" w:rsidRPr="00B57E95" w:rsidTr="0062608C">
        <w:tc>
          <w:tcPr>
            <w:tcW w:w="9180" w:type="dxa"/>
          </w:tcPr>
          <w:p w:rsidR="008D600A" w:rsidRPr="0062608C" w:rsidRDefault="008D600A" w:rsidP="0062608C">
            <w:pPr>
              <w:rPr>
                <w:rFonts w:ascii="Times New Roman" w:hAnsi="Times New Roman"/>
                <w:bCs/>
                <w:sz w:val="28"/>
                <w:szCs w:val="28"/>
                <w:lang w:val="kk-KZ"/>
              </w:rPr>
            </w:pPr>
            <w:r w:rsidRPr="0062608C">
              <w:rPr>
                <w:rFonts w:ascii="Times New Roman" w:hAnsi="Times New Roman"/>
                <w:sz w:val="28"/>
                <w:szCs w:val="28"/>
                <w:lang w:val="kk-KZ" w:eastAsia="ko-KR"/>
              </w:rPr>
              <w:t>Лекция 17</w:t>
            </w:r>
            <w:r w:rsidRPr="0062608C">
              <w:rPr>
                <w:rFonts w:ascii="Times New Roman" w:eastAsia="TimesNewRomanPS-BoldMT" w:hAnsi="Times New Roman"/>
                <w:bCs/>
                <w:sz w:val="28"/>
                <w:szCs w:val="28"/>
                <w:lang w:val="kk-KZ"/>
              </w:rPr>
              <w:t xml:space="preserve">. </w:t>
            </w:r>
            <w:r w:rsidRPr="0062608C">
              <w:rPr>
                <w:rFonts w:ascii="Times New Roman" w:hAnsi="Times New Roman"/>
                <w:bCs/>
                <w:sz w:val="28"/>
                <w:szCs w:val="28"/>
                <w:lang w:val="kk-KZ"/>
              </w:rPr>
              <w:t xml:space="preserve">Физика-химиялық талдау. Физика-химиялық талдау әдістері. Физика-химиялық талдау әдістерінің теориялық негіздері. </w:t>
            </w:r>
          </w:p>
          <w:p w:rsidR="008D600A" w:rsidRPr="0062608C" w:rsidRDefault="008D600A" w:rsidP="0062608C">
            <w:pPr>
              <w:rPr>
                <w:rFonts w:ascii="Times New Roman" w:hAnsi="Times New Roman" w:cs="Times New Roman"/>
                <w:sz w:val="28"/>
                <w:szCs w:val="28"/>
                <w:lang w:val="kk-KZ"/>
              </w:rPr>
            </w:pPr>
            <w:r w:rsidRPr="0062608C">
              <w:rPr>
                <w:rFonts w:ascii="Times New Roman" w:hAnsi="Times New Roman"/>
                <w:sz w:val="28"/>
                <w:szCs w:val="28"/>
                <w:lang w:val="kk-KZ" w:eastAsia="ko-KR"/>
              </w:rPr>
              <w:t>Лекция 18</w:t>
            </w:r>
            <w:r w:rsidRPr="0062608C">
              <w:rPr>
                <w:rFonts w:ascii="Times New Roman" w:hAnsi="Times New Roman"/>
                <w:bCs/>
                <w:sz w:val="28"/>
                <w:szCs w:val="28"/>
                <w:lang w:val="kk-KZ"/>
              </w:rPr>
              <w:t>. Физика-химиялық талдау әдістерінің ерекшеліктері</w:t>
            </w:r>
          </w:p>
        </w:tc>
        <w:tc>
          <w:tcPr>
            <w:tcW w:w="674" w:type="dxa"/>
          </w:tcPr>
          <w:p w:rsidR="008D600A" w:rsidRPr="001723DE" w:rsidRDefault="008D600A" w:rsidP="00E10052">
            <w:pPr>
              <w:jc w:val="both"/>
              <w:rPr>
                <w:rFonts w:ascii="Times New Roman" w:hAnsi="Times New Roman" w:cs="Times New Roman"/>
                <w:bCs/>
                <w:sz w:val="28"/>
                <w:szCs w:val="28"/>
                <w:lang w:val="kk-KZ"/>
              </w:rPr>
            </w:pPr>
          </w:p>
          <w:p w:rsidR="008D600A" w:rsidRDefault="008D600A" w:rsidP="00E10052">
            <w:pPr>
              <w:jc w:val="both"/>
              <w:rPr>
                <w:rFonts w:ascii="Times New Roman" w:hAnsi="Times New Roman" w:cs="Times New Roman"/>
                <w:bCs/>
                <w:sz w:val="28"/>
                <w:szCs w:val="28"/>
                <w:lang w:val="en-US"/>
              </w:rPr>
            </w:pPr>
            <w:r>
              <w:rPr>
                <w:rFonts w:ascii="Times New Roman" w:hAnsi="Times New Roman" w:cs="Times New Roman"/>
                <w:bCs/>
                <w:sz w:val="28"/>
                <w:szCs w:val="28"/>
                <w:lang w:val="en-US"/>
              </w:rPr>
              <w:t>58</w:t>
            </w:r>
          </w:p>
          <w:p w:rsidR="008D600A" w:rsidRPr="008D600A" w:rsidRDefault="008D600A" w:rsidP="00E10052">
            <w:pPr>
              <w:jc w:val="both"/>
              <w:rPr>
                <w:rFonts w:ascii="Times New Roman" w:hAnsi="Times New Roman" w:cs="Times New Roman"/>
                <w:bCs/>
                <w:sz w:val="28"/>
                <w:szCs w:val="28"/>
                <w:lang w:val="en-US"/>
              </w:rPr>
            </w:pPr>
            <w:r>
              <w:rPr>
                <w:rFonts w:ascii="Times New Roman" w:hAnsi="Times New Roman" w:cs="Times New Roman"/>
                <w:bCs/>
                <w:sz w:val="28"/>
                <w:szCs w:val="28"/>
                <w:lang w:val="en-US"/>
              </w:rPr>
              <w:t>59</w:t>
            </w:r>
          </w:p>
        </w:tc>
      </w:tr>
      <w:tr w:rsidR="00B57E95" w:rsidRPr="00B57E95" w:rsidTr="0062608C">
        <w:tc>
          <w:tcPr>
            <w:tcW w:w="9180" w:type="dxa"/>
          </w:tcPr>
          <w:p w:rsidR="0062608C" w:rsidRPr="0062608C" w:rsidRDefault="0062608C" w:rsidP="0062608C">
            <w:pPr>
              <w:rPr>
                <w:rFonts w:ascii="Times New Roman" w:hAnsi="Times New Roman"/>
                <w:bCs/>
                <w:sz w:val="28"/>
                <w:szCs w:val="28"/>
                <w:lang w:val="kk-KZ"/>
              </w:rPr>
            </w:pPr>
            <w:r w:rsidRPr="0062608C">
              <w:rPr>
                <w:rFonts w:ascii="Times New Roman" w:hAnsi="Times New Roman"/>
                <w:sz w:val="28"/>
                <w:szCs w:val="28"/>
                <w:lang w:val="kk-KZ" w:eastAsia="ko-KR"/>
              </w:rPr>
              <w:t>Лекция 19</w:t>
            </w:r>
            <w:r w:rsidRPr="0062608C">
              <w:rPr>
                <w:rFonts w:ascii="Times New Roman" w:hAnsi="Times New Roman"/>
                <w:bCs/>
                <w:sz w:val="28"/>
                <w:szCs w:val="28"/>
                <w:lang w:val="kk-KZ"/>
              </w:rPr>
              <w:t xml:space="preserve">. Спектрлі талдау әдістері. Теориялық негізі. Классификациясы. </w:t>
            </w:r>
          </w:p>
          <w:p w:rsidR="00B57E95" w:rsidRPr="0062608C" w:rsidRDefault="0062608C" w:rsidP="0062608C">
            <w:pPr>
              <w:rPr>
                <w:rFonts w:ascii="Times New Roman" w:hAnsi="Times New Roman" w:cs="Times New Roman"/>
                <w:sz w:val="28"/>
                <w:szCs w:val="28"/>
                <w:lang w:val="kk-KZ"/>
              </w:rPr>
            </w:pPr>
            <w:r w:rsidRPr="0062608C">
              <w:rPr>
                <w:rFonts w:ascii="Times New Roman" w:hAnsi="Times New Roman"/>
                <w:sz w:val="28"/>
                <w:szCs w:val="28"/>
                <w:lang w:val="kk-KZ" w:eastAsia="ko-KR"/>
              </w:rPr>
              <w:t>Лекция 20</w:t>
            </w:r>
            <w:r w:rsidRPr="0062608C">
              <w:rPr>
                <w:rFonts w:ascii="Times New Roman" w:hAnsi="Times New Roman"/>
                <w:bCs/>
                <w:sz w:val="28"/>
                <w:szCs w:val="28"/>
                <w:lang w:val="kk-KZ"/>
              </w:rPr>
              <w:t>. Жарық сіңірудің негізгі заңы</w:t>
            </w:r>
          </w:p>
        </w:tc>
        <w:tc>
          <w:tcPr>
            <w:tcW w:w="674" w:type="dxa"/>
          </w:tcPr>
          <w:p w:rsid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60</w:t>
            </w: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64</w:t>
            </w:r>
          </w:p>
        </w:tc>
      </w:tr>
      <w:tr w:rsidR="00B57E95" w:rsidRPr="00B57E95" w:rsidTr="0062608C">
        <w:tc>
          <w:tcPr>
            <w:tcW w:w="9180" w:type="dxa"/>
          </w:tcPr>
          <w:p w:rsidR="0062608C" w:rsidRPr="0062608C" w:rsidRDefault="0062608C" w:rsidP="0062608C">
            <w:pPr>
              <w:rPr>
                <w:rFonts w:ascii="Times New Roman" w:hAnsi="Times New Roman"/>
                <w:bCs/>
                <w:sz w:val="28"/>
                <w:szCs w:val="28"/>
                <w:lang w:val="kk-KZ"/>
              </w:rPr>
            </w:pPr>
            <w:r w:rsidRPr="0062608C">
              <w:rPr>
                <w:rFonts w:ascii="Times New Roman" w:hAnsi="Times New Roman"/>
                <w:sz w:val="28"/>
                <w:szCs w:val="28"/>
                <w:lang w:val="kk-KZ" w:eastAsia="ko-KR"/>
              </w:rPr>
              <w:t>Лекция 21</w:t>
            </w:r>
            <w:r w:rsidRPr="0062608C">
              <w:rPr>
                <w:rFonts w:ascii="Times New Roman" w:hAnsi="Times New Roman"/>
                <w:bCs/>
                <w:sz w:val="28"/>
                <w:szCs w:val="28"/>
                <w:lang w:val="kk-KZ"/>
              </w:rPr>
              <w:t xml:space="preserve">. Хроматографиялық әдістерді қолдану. </w:t>
            </w:r>
          </w:p>
          <w:p w:rsidR="00B57E95" w:rsidRPr="0062608C" w:rsidRDefault="0062608C" w:rsidP="0062608C">
            <w:pPr>
              <w:rPr>
                <w:rFonts w:ascii="Times New Roman" w:hAnsi="Times New Roman" w:cs="Times New Roman"/>
                <w:sz w:val="28"/>
                <w:szCs w:val="28"/>
                <w:lang w:val="kk-KZ"/>
              </w:rPr>
            </w:pPr>
            <w:r w:rsidRPr="0062608C">
              <w:rPr>
                <w:rFonts w:ascii="Times New Roman" w:hAnsi="Times New Roman"/>
                <w:sz w:val="28"/>
                <w:szCs w:val="28"/>
                <w:lang w:val="kk-KZ" w:eastAsia="ko-KR"/>
              </w:rPr>
              <w:t>Лекция</w:t>
            </w:r>
            <w:r w:rsidRPr="0062608C">
              <w:rPr>
                <w:rFonts w:ascii="Times New Roman" w:hAnsi="Times New Roman"/>
                <w:bCs/>
                <w:sz w:val="28"/>
                <w:szCs w:val="28"/>
                <w:lang w:val="kk-KZ"/>
              </w:rPr>
              <w:t xml:space="preserve"> 22.Теориялық негіздері. Жіктелуі. Схемасы.</w:t>
            </w:r>
          </w:p>
        </w:tc>
        <w:tc>
          <w:tcPr>
            <w:tcW w:w="674" w:type="dxa"/>
          </w:tcPr>
          <w:p w:rsidR="00B57E95"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66</w:t>
            </w:r>
          </w:p>
          <w:p w:rsidR="008D600A" w:rsidRPr="008D600A" w:rsidRDefault="008D600A"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69</w:t>
            </w:r>
          </w:p>
        </w:tc>
      </w:tr>
      <w:tr w:rsidR="00B57E95" w:rsidRPr="00B57E95" w:rsidTr="0062608C">
        <w:tc>
          <w:tcPr>
            <w:tcW w:w="9180" w:type="dxa"/>
          </w:tcPr>
          <w:p w:rsidR="0062608C" w:rsidRPr="0062608C" w:rsidRDefault="0062608C" w:rsidP="0062608C">
            <w:pPr>
              <w:jc w:val="both"/>
              <w:rPr>
                <w:rFonts w:ascii="Times New Roman" w:hAnsi="Times New Roman"/>
                <w:bCs/>
                <w:sz w:val="28"/>
                <w:szCs w:val="28"/>
                <w:lang w:val="kk-KZ"/>
              </w:rPr>
            </w:pPr>
            <w:r w:rsidRPr="0062608C">
              <w:rPr>
                <w:rFonts w:ascii="Times New Roman" w:hAnsi="Times New Roman"/>
                <w:sz w:val="28"/>
                <w:szCs w:val="28"/>
                <w:lang w:val="kk-KZ" w:eastAsia="ko-KR"/>
              </w:rPr>
              <w:t>Лекция</w:t>
            </w:r>
            <w:r w:rsidRPr="0062608C">
              <w:rPr>
                <w:rFonts w:ascii="Times New Roman" w:hAnsi="Times New Roman"/>
                <w:bCs/>
                <w:sz w:val="28"/>
                <w:szCs w:val="28"/>
                <w:lang w:val="kk-KZ"/>
              </w:rPr>
              <w:t xml:space="preserve"> 23.Рентгендік спектроскопия. Теориялық негізі. </w:t>
            </w:r>
          </w:p>
          <w:p w:rsidR="00B57E95" w:rsidRPr="0062608C" w:rsidRDefault="000139CD" w:rsidP="0062608C">
            <w:pPr>
              <w:rPr>
                <w:rFonts w:ascii="Times New Roman" w:hAnsi="Times New Roman" w:cs="Times New Roman"/>
                <w:sz w:val="28"/>
                <w:szCs w:val="28"/>
                <w:lang w:val="kk-KZ"/>
              </w:rPr>
            </w:pPr>
            <w:r w:rsidRPr="000139CD">
              <w:rPr>
                <w:rFonts w:ascii="Times New Roman" w:hAnsi="Times New Roman"/>
                <w:noProof/>
                <w:sz w:val="28"/>
                <w:szCs w:val="28"/>
              </w:rPr>
              <w:pict>
                <v:shape id="_x0000_s1108" type="#_x0000_t202" style="position:absolute;margin-left:207.9pt;margin-top:23.3pt;width:70.2pt;height:32.65pt;z-index:251682816;mso-height-percent:200;mso-height-percent:200;mso-width-relative:margin;mso-height-relative:margin" stroked="f">
                  <v:textbox style="mso-fit-shape-to-text:t">
                    <w:txbxContent>
                      <w:p w:rsidR="00B67C04" w:rsidRDefault="00B67C04" w:rsidP="00B67C04"/>
                    </w:txbxContent>
                  </v:textbox>
                </v:shape>
              </w:pict>
            </w:r>
            <w:r w:rsidR="0062608C" w:rsidRPr="0062608C">
              <w:rPr>
                <w:rFonts w:ascii="Times New Roman" w:hAnsi="Times New Roman"/>
                <w:sz w:val="28"/>
                <w:szCs w:val="28"/>
                <w:lang w:val="kk-KZ" w:eastAsia="ko-KR"/>
              </w:rPr>
              <w:t>Лекция</w:t>
            </w:r>
            <w:r w:rsidR="0062608C" w:rsidRPr="0062608C">
              <w:rPr>
                <w:rFonts w:ascii="Times New Roman" w:hAnsi="Times New Roman"/>
                <w:bCs/>
                <w:sz w:val="28"/>
                <w:szCs w:val="28"/>
                <w:lang w:val="kk-KZ"/>
              </w:rPr>
              <w:t xml:space="preserve"> 24. Рентген спектрлік талдаудың қолданылуы.</w:t>
            </w:r>
          </w:p>
        </w:tc>
        <w:tc>
          <w:tcPr>
            <w:tcW w:w="674" w:type="dxa"/>
          </w:tcPr>
          <w:p w:rsidR="00B57E95"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74</w:t>
            </w:r>
          </w:p>
          <w:p w:rsidR="001723DE" w:rsidRPr="001723DE"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77</w:t>
            </w:r>
          </w:p>
        </w:tc>
      </w:tr>
      <w:tr w:rsidR="00B57E95" w:rsidRPr="00B57E95" w:rsidTr="0062608C">
        <w:tc>
          <w:tcPr>
            <w:tcW w:w="9180" w:type="dxa"/>
          </w:tcPr>
          <w:p w:rsidR="0062608C" w:rsidRPr="0062608C" w:rsidRDefault="0062608C" w:rsidP="0062608C">
            <w:pPr>
              <w:rPr>
                <w:rFonts w:ascii="Times New Roman" w:hAnsi="Times New Roman"/>
                <w:bCs/>
                <w:sz w:val="28"/>
                <w:szCs w:val="28"/>
                <w:lang w:val="kk-KZ"/>
              </w:rPr>
            </w:pPr>
            <w:r w:rsidRPr="0062608C">
              <w:rPr>
                <w:rFonts w:ascii="Times New Roman" w:hAnsi="Times New Roman"/>
                <w:sz w:val="28"/>
                <w:szCs w:val="28"/>
                <w:lang w:val="kk-KZ" w:eastAsia="ko-KR"/>
              </w:rPr>
              <w:lastRenderedPageBreak/>
              <w:t>Лекция</w:t>
            </w:r>
            <w:r w:rsidRPr="0062608C">
              <w:rPr>
                <w:rFonts w:ascii="Times New Roman" w:hAnsi="Times New Roman"/>
                <w:bCs/>
                <w:sz w:val="28"/>
                <w:szCs w:val="28"/>
                <w:lang w:val="kk-KZ"/>
              </w:rPr>
              <w:t xml:space="preserve">  25. Талдаудың термиялық әдістері. Теориялық негіздері. </w:t>
            </w:r>
          </w:p>
          <w:p w:rsidR="00B57E95" w:rsidRPr="0062608C" w:rsidRDefault="0062608C" w:rsidP="0062608C">
            <w:pPr>
              <w:rPr>
                <w:rFonts w:ascii="Times New Roman" w:hAnsi="Times New Roman" w:cs="Times New Roman"/>
                <w:sz w:val="28"/>
                <w:szCs w:val="28"/>
              </w:rPr>
            </w:pPr>
            <w:r w:rsidRPr="0062608C">
              <w:rPr>
                <w:rFonts w:ascii="Times New Roman" w:hAnsi="Times New Roman"/>
                <w:sz w:val="28"/>
                <w:szCs w:val="28"/>
                <w:lang w:val="kk-KZ" w:eastAsia="ko-KR"/>
              </w:rPr>
              <w:t>Лекция</w:t>
            </w:r>
            <w:r w:rsidRPr="0062608C">
              <w:rPr>
                <w:rFonts w:ascii="Times New Roman" w:hAnsi="Times New Roman"/>
                <w:bCs/>
                <w:sz w:val="28"/>
                <w:szCs w:val="28"/>
                <w:lang w:val="kk-KZ"/>
              </w:rPr>
              <w:t xml:space="preserve"> 26. Термиялық титрлеу. Термиялық талдау</w:t>
            </w:r>
          </w:p>
        </w:tc>
        <w:tc>
          <w:tcPr>
            <w:tcW w:w="674" w:type="dxa"/>
          </w:tcPr>
          <w:p w:rsidR="00B57E95"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83</w:t>
            </w:r>
          </w:p>
          <w:p w:rsidR="001723DE" w:rsidRPr="001723DE"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85</w:t>
            </w:r>
          </w:p>
        </w:tc>
      </w:tr>
      <w:tr w:rsidR="00B57E95" w:rsidRPr="001723DE" w:rsidTr="0062608C">
        <w:tc>
          <w:tcPr>
            <w:tcW w:w="9180" w:type="dxa"/>
          </w:tcPr>
          <w:p w:rsidR="0062608C" w:rsidRPr="0062608C" w:rsidRDefault="0062608C" w:rsidP="0062608C">
            <w:pPr>
              <w:rPr>
                <w:rFonts w:ascii="Times New Roman" w:hAnsi="Times New Roman"/>
                <w:color w:val="000000"/>
                <w:sz w:val="28"/>
                <w:szCs w:val="28"/>
                <w:lang w:val="kk-KZ"/>
              </w:rPr>
            </w:pPr>
            <w:r w:rsidRPr="0062608C">
              <w:rPr>
                <w:rFonts w:ascii="Times New Roman" w:hAnsi="Times New Roman"/>
                <w:sz w:val="28"/>
                <w:szCs w:val="28"/>
                <w:lang w:val="kk-KZ" w:eastAsia="ko-KR"/>
              </w:rPr>
              <w:t xml:space="preserve">Лекция 27. </w:t>
            </w:r>
            <w:r w:rsidRPr="0062608C">
              <w:rPr>
                <w:rFonts w:ascii="Times New Roman" w:hAnsi="Times New Roman"/>
                <w:color w:val="000000"/>
                <w:sz w:val="28"/>
                <w:szCs w:val="28"/>
                <w:lang w:val="kk-KZ"/>
              </w:rPr>
              <w:t xml:space="preserve">Кинетикалық талдау әдістері. Кинетикалық талдау әдістері. Теориялық негіздері. </w:t>
            </w:r>
          </w:p>
          <w:p w:rsidR="00B57E95" w:rsidRPr="0062608C" w:rsidRDefault="0062608C" w:rsidP="0062608C">
            <w:pPr>
              <w:jc w:val="both"/>
              <w:rPr>
                <w:rFonts w:ascii="Times New Roman" w:hAnsi="Times New Roman" w:cs="Times New Roman"/>
                <w:sz w:val="28"/>
                <w:szCs w:val="28"/>
                <w:lang w:val="kk-KZ"/>
              </w:rPr>
            </w:pPr>
            <w:r w:rsidRPr="0062608C">
              <w:rPr>
                <w:rFonts w:ascii="Times New Roman" w:hAnsi="Times New Roman"/>
                <w:sz w:val="28"/>
                <w:szCs w:val="28"/>
                <w:lang w:val="kk-KZ" w:eastAsia="ko-KR"/>
              </w:rPr>
              <w:t>Лекция 28</w:t>
            </w:r>
            <w:r w:rsidRPr="0062608C">
              <w:rPr>
                <w:rFonts w:ascii="Times New Roman" w:hAnsi="Times New Roman"/>
                <w:color w:val="000000"/>
                <w:sz w:val="28"/>
                <w:szCs w:val="28"/>
                <w:lang w:val="kk-KZ"/>
              </w:rPr>
              <w:t>. Кинетикалық әдістердің негізгі тәсілдері. Іс жүзінде қолданылуы</w:t>
            </w:r>
          </w:p>
        </w:tc>
        <w:tc>
          <w:tcPr>
            <w:tcW w:w="674" w:type="dxa"/>
          </w:tcPr>
          <w:p w:rsidR="00B57E95" w:rsidRDefault="00B57E95" w:rsidP="00B57E95">
            <w:pPr>
              <w:jc w:val="both"/>
              <w:rPr>
                <w:rFonts w:ascii="Times New Roman" w:hAnsi="Times New Roman" w:cs="Times New Roman"/>
                <w:bCs/>
                <w:sz w:val="28"/>
                <w:szCs w:val="28"/>
                <w:lang w:val="en-US"/>
              </w:rPr>
            </w:pPr>
          </w:p>
          <w:p w:rsidR="001723DE"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87</w:t>
            </w:r>
          </w:p>
          <w:p w:rsidR="001723DE" w:rsidRDefault="001723DE" w:rsidP="00B57E95">
            <w:pPr>
              <w:jc w:val="both"/>
              <w:rPr>
                <w:rFonts w:ascii="Times New Roman" w:hAnsi="Times New Roman" w:cs="Times New Roman"/>
                <w:bCs/>
                <w:sz w:val="28"/>
                <w:szCs w:val="28"/>
                <w:lang w:val="en-US"/>
              </w:rPr>
            </w:pPr>
          </w:p>
          <w:p w:rsidR="001723DE" w:rsidRPr="001723DE"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89</w:t>
            </w:r>
          </w:p>
        </w:tc>
      </w:tr>
      <w:tr w:rsidR="00B57E95" w:rsidRPr="00B57E95" w:rsidTr="0062608C">
        <w:tc>
          <w:tcPr>
            <w:tcW w:w="9180" w:type="dxa"/>
          </w:tcPr>
          <w:p w:rsidR="0062608C" w:rsidRPr="0062608C" w:rsidRDefault="0062608C" w:rsidP="0062608C">
            <w:pPr>
              <w:rPr>
                <w:rFonts w:ascii="Times New Roman" w:hAnsi="Times New Roman"/>
                <w:color w:val="000000"/>
                <w:sz w:val="28"/>
                <w:szCs w:val="28"/>
                <w:lang w:val="kk-KZ"/>
              </w:rPr>
            </w:pPr>
            <w:r w:rsidRPr="0062608C">
              <w:rPr>
                <w:rFonts w:ascii="Times New Roman" w:hAnsi="Times New Roman"/>
                <w:sz w:val="28"/>
                <w:szCs w:val="28"/>
                <w:lang w:val="kk-KZ" w:eastAsia="ko-KR"/>
              </w:rPr>
              <w:t>Лекция 29</w:t>
            </w:r>
            <w:r w:rsidRPr="0062608C">
              <w:rPr>
                <w:rFonts w:ascii="Times New Roman" w:hAnsi="Times New Roman"/>
                <w:sz w:val="28"/>
                <w:szCs w:val="28"/>
                <w:lang w:val="kk-KZ"/>
              </w:rPr>
              <w:t>. Шикізатты кешенді тәжірибелеу.</w:t>
            </w:r>
            <w:r w:rsidRPr="0062608C">
              <w:rPr>
                <w:rFonts w:ascii="Times New Roman" w:hAnsi="Times New Roman"/>
                <w:color w:val="000000"/>
                <w:sz w:val="28"/>
                <w:szCs w:val="28"/>
                <w:lang w:val="kk-KZ"/>
              </w:rPr>
              <w:t xml:space="preserve"> Қорғасынның кендегі, концентраттағы және шлактағы құрамын анықтау. </w:t>
            </w:r>
          </w:p>
          <w:p w:rsidR="00B57E95" w:rsidRPr="0062608C" w:rsidRDefault="0062608C" w:rsidP="0062608C">
            <w:pPr>
              <w:jc w:val="both"/>
              <w:rPr>
                <w:rFonts w:ascii="Times New Roman" w:hAnsi="Times New Roman" w:cs="Times New Roman"/>
                <w:sz w:val="28"/>
                <w:szCs w:val="28"/>
                <w:lang w:val="kk-KZ"/>
              </w:rPr>
            </w:pPr>
            <w:r w:rsidRPr="0062608C">
              <w:rPr>
                <w:rFonts w:ascii="Times New Roman" w:hAnsi="Times New Roman"/>
                <w:sz w:val="28"/>
                <w:szCs w:val="28"/>
                <w:lang w:val="kk-KZ" w:eastAsia="ko-KR"/>
              </w:rPr>
              <w:t>Лекция 30</w:t>
            </w:r>
            <w:r w:rsidRPr="0062608C">
              <w:rPr>
                <w:rFonts w:ascii="Times New Roman" w:hAnsi="Times New Roman"/>
                <w:color w:val="000000"/>
                <w:sz w:val="28"/>
                <w:szCs w:val="28"/>
                <w:lang w:val="kk-KZ"/>
              </w:rPr>
              <w:t>. Шикізаттардың комплексті қолданудағы экономикалық</w:t>
            </w:r>
          </w:p>
        </w:tc>
        <w:tc>
          <w:tcPr>
            <w:tcW w:w="674" w:type="dxa"/>
          </w:tcPr>
          <w:p w:rsidR="00B57E95" w:rsidRDefault="00B57E95" w:rsidP="00B57E95">
            <w:pPr>
              <w:jc w:val="both"/>
              <w:rPr>
                <w:rFonts w:ascii="Times New Roman" w:hAnsi="Times New Roman" w:cs="Times New Roman"/>
                <w:bCs/>
                <w:sz w:val="28"/>
                <w:szCs w:val="28"/>
                <w:lang w:val="en-US"/>
              </w:rPr>
            </w:pPr>
          </w:p>
          <w:p w:rsidR="001723DE"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90</w:t>
            </w:r>
          </w:p>
          <w:p w:rsidR="001723DE" w:rsidRPr="001723DE"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93</w:t>
            </w:r>
          </w:p>
        </w:tc>
      </w:tr>
      <w:tr w:rsidR="00B57E95" w:rsidRPr="00B57E95" w:rsidTr="0062608C">
        <w:tc>
          <w:tcPr>
            <w:tcW w:w="9180" w:type="dxa"/>
          </w:tcPr>
          <w:p w:rsidR="00B57E95" w:rsidRPr="00B57E95" w:rsidRDefault="00B57E95" w:rsidP="00B57E95">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Пайдаланылған әдебиеттер тізімі</w:t>
            </w:r>
          </w:p>
        </w:tc>
        <w:tc>
          <w:tcPr>
            <w:tcW w:w="674" w:type="dxa"/>
          </w:tcPr>
          <w:p w:rsidR="00B57E95" w:rsidRPr="001723DE"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96</w:t>
            </w:r>
          </w:p>
        </w:tc>
      </w:tr>
      <w:tr w:rsidR="00B57E95" w:rsidRPr="00B57E95" w:rsidTr="0062608C">
        <w:tc>
          <w:tcPr>
            <w:tcW w:w="9180" w:type="dxa"/>
          </w:tcPr>
          <w:p w:rsidR="00B57E95" w:rsidRPr="00B57E95" w:rsidRDefault="00B57E95" w:rsidP="00B57E95">
            <w:pPr>
              <w:shd w:val="clear" w:color="auto" w:fill="FFFFFF"/>
              <w:jc w:val="both"/>
              <w:rPr>
                <w:rFonts w:ascii="Times New Roman" w:hAnsi="Times New Roman" w:cs="Times New Roman"/>
                <w:sz w:val="28"/>
                <w:szCs w:val="28"/>
                <w:lang w:val="kk-KZ"/>
              </w:rPr>
            </w:pPr>
            <w:r w:rsidRPr="00B57E95">
              <w:rPr>
                <w:rFonts w:ascii="Times New Roman" w:hAnsi="Times New Roman" w:cs="Times New Roman"/>
                <w:bCs/>
                <w:sz w:val="28"/>
                <w:szCs w:val="28"/>
                <w:lang w:val="kk-KZ"/>
              </w:rPr>
              <w:t>Білім алушылардың білімін бағалау өлшемдері</w:t>
            </w:r>
          </w:p>
        </w:tc>
        <w:tc>
          <w:tcPr>
            <w:tcW w:w="674" w:type="dxa"/>
          </w:tcPr>
          <w:p w:rsidR="00B57E95" w:rsidRPr="001723DE" w:rsidRDefault="001723DE" w:rsidP="00B57E95">
            <w:pPr>
              <w:jc w:val="both"/>
              <w:rPr>
                <w:rFonts w:ascii="Times New Roman" w:hAnsi="Times New Roman" w:cs="Times New Roman"/>
                <w:bCs/>
                <w:sz w:val="28"/>
                <w:szCs w:val="28"/>
                <w:lang w:val="en-US"/>
              </w:rPr>
            </w:pPr>
            <w:r>
              <w:rPr>
                <w:rFonts w:ascii="Times New Roman" w:hAnsi="Times New Roman" w:cs="Times New Roman"/>
                <w:bCs/>
                <w:sz w:val="28"/>
                <w:szCs w:val="28"/>
                <w:lang w:val="en-US"/>
              </w:rPr>
              <w:t>98</w:t>
            </w:r>
          </w:p>
        </w:tc>
      </w:tr>
    </w:tbl>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Pr="00B57E95" w:rsidRDefault="00B57E95" w:rsidP="00B57E95">
      <w:pPr>
        <w:spacing w:after="0" w:line="240" w:lineRule="auto"/>
        <w:jc w:val="both"/>
        <w:rPr>
          <w:rFonts w:ascii="Times New Roman" w:hAnsi="Times New Roman" w:cs="Times New Roman"/>
          <w:bCs/>
          <w:sz w:val="28"/>
          <w:szCs w:val="28"/>
          <w:lang w:val="kk-KZ"/>
        </w:rPr>
      </w:pPr>
    </w:p>
    <w:p w:rsidR="00B57E95" w:rsidRDefault="00B57E95"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Default="00C916AC" w:rsidP="00B57E95">
      <w:pPr>
        <w:spacing w:after="0" w:line="240" w:lineRule="auto"/>
        <w:jc w:val="both"/>
        <w:rPr>
          <w:rFonts w:ascii="Times New Roman" w:hAnsi="Times New Roman" w:cs="Times New Roman"/>
          <w:bCs/>
          <w:sz w:val="28"/>
          <w:szCs w:val="28"/>
          <w:lang w:val="kk-KZ"/>
        </w:rPr>
      </w:pPr>
    </w:p>
    <w:p w:rsidR="00C916AC" w:rsidRPr="00B57E95" w:rsidRDefault="00C916AC" w:rsidP="00B57E95">
      <w:pPr>
        <w:spacing w:after="0" w:line="240" w:lineRule="auto"/>
        <w:jc w:val="both"/>
        <w:rPr>
          <w:rFonts w:ascii="Times New Roman" w:hAnsi="Times New Roman" w:cs="Times New Roman"/>
          <w:bCs/>
          <w:sz w:val="28"/>
          <w:szCs w:val="28"/>
          <w:lang w:val="kk-KZ"/>
        </w:rPr>
      </w:pPr>
    </w:p>
    <w:p w:rsidR="00B57E95" w:rsidRPr="00B57E95" w:rsidRDefault="000139CD" w:rsidP="00B57E95">
      <w:pPr>
        <w:spacing w:after="0" w:line="240" w:lineRule="auto"/>
        <w:jc w:val="both"/>
        <w:rPr>
          <w:rFonts w:ascii="Times New Roman" w:hAnsi="Times New Roman" w:cs="Times New Roman"/>
          <w:bCs/>
          <w:sz w:val="28"/>
          <w:szCs w:val="28"/>
          <w:lang w:val="kk-KZ"/>
        </w:rPr>
      </w:pPr>
      <w:r>
        <w:rPr>
          <w:rFonts w:ascii="Times New Roman" w:hAnsi="Times New Roman" w:cs="Times New Roman"/>
          <w:bCs/>
          <w:noProof/>
          <w:sz w:val="28"/>
          <w:szCs w:val="28"/>
        </w:rPr>
        <w:pict>
          <v:shape id="_x0000_s1109" type="#_x0000_t202" style="position:absolute;left:0;text-align:left;margin-left:207.9pt;margin-top:22.2pt;width:70.2pt;height:32.65pt;z-index:251683840;mso-height-percent:200;mso-height-percent:200;mso-width-relative:margin;mso-height-relative:margin" stroked="f">
            <v:textbox style="mso-fit-shape-to-text:t">
              <w:txbxContent>
                <w:p w:rsidR="00B67C04" w:rsidRDefault="00B67C04" w:rsidP="00B67C04"/>
              </w:txbxContent>
            </v:textbox>
          </v:shape>
        </w:pict>
      </w:r>
    </w:p>
    <w:p w:rsidR="00B57E95" w:rsidRPr="00B57E95" w:rsidRDefault="00B57E95" w:rsidP="00B57E95">
      <w:pPr>
        <w:spacing w:after="0" w:line="240" w:lineRule="auto"/>
        <w:jc w:val="center"/>
        <w:rPr>
          <w:rFonts w:ascii="Times New Roman" w:hAnsi="Times New Roman" w:cs="Times New Roman"/>
          <w:b/>
          <w:color w:val="000000"/>
          <w:sz w:val="28"/>
          <w:szCs w:val="28"/>
          <w:lang w:val="kk-KZ"/>
        </w:rPr>
      </w:pPr>
      <w:r w:rsidRPr="00B57E95">
        <w:rPr>
          <w:rFonts w:ascii="Times New Roman" w:hAnsi="Times New Roman" w:cs="Times New Roman"/>
          <w:b/>
          <w:color w:val="000000"/>
          <w:sz w:val="28"/>
          <w:szCs w:val="28"/>
          <w:lang w:val="kk-KZ"/>
        </w:rPr>
        <w:lastRenderedPageBreak/>
        <w:t>КІРІСПЕ</w:t>
      </w:r>
    </w:p>
    <w:p w:rsidR="00B57E95" w:rsidRPr="00B57E95" w:rsidRDefault="00B57E95" w:rsidP="00B57E95">
      <w:pPr>
        <w:spacing w:after="0" w:line="240" w:lineRule="auto"/>
        <w:ind w:firstLine="709"/>
        <w:jc w:val="both"/>
        <w:rPr>
          <w:rFonts w:ascii="Times New Roman" w:hAnsi="Times New Roman" w:cs="Times New Roman"/>
          <w:b/>
          <w:color w:val="000000"/>
          <w:sz w:val="28"/>
          <w:szCs w:val="28"/>
          <w:lang w:val="kk-KZ"/>
        </w:rPr>
      </w:pPr>
    </w:p>
    <w:p w:rsidR="00B57E95" w:rsidRPr="00B57E95" w:rsidRDefault="00C916AC" w:rsidP="00B57E95">
      <w:pPr>
        <w:spacing w:after="0" w:line="240" w:lineRule="auto"/>
        <w:ind w:firstLine="708"/>
        <w:jc w:val="both"/>
        <w:rPr>
          <w:rFonts w:ascii="Times New Roman" w:hAnsi="Times New Roman" w:cs="Times New Roman"/>
          <w:color w:val="000000"/>
          <w:sz w:val="28"/>
          <w:szCs w:val="28"/>
          <w:lang w:val="kk-KZ"/>
        </w:rPr>
      </w:pPr>
      <w:r w:rsidRPr="00B57E95">
        <w:rPr>
          <w:rFonts w:ascii="Times New Roman" w:hAnsi="Times New Roman" w:cs="Times New Roman"/>
          <w:bCs/>
          <w:sz w:val="28"/>
          <w:szCs w:val="28"/>
          <w:lang w:val="kk-KZ"/>
        </w:rPr>
        <w:t>«</w:t>
      </w:r>
      <w:r w:rsidRPr="00B57E95">
        <w:rPr>
          <w:rFonts w:ascii="Times New Roman" w:hAnsi="Times New Roman"/>
          <w:sz w:val="28"/>
          <w:szCs w:val="28"/>
          <w:lang w:val="kk-KZ"/>
        </w:rPr>
        <w:t>Ғылыми-зерттеу жұмыстарын жоспарлау, орындау</w:t>
      </w:r>
      <w:r w:rsidRPr="00B57E95">
        <w:rPr>
          <w:rFonts w:ascii="Times New Roman" w:hAnsi="Times New Roman" w:cs="Times New Roman"/>
          <w:bCs/>
          <w:sz w:val="28"/>
          <w:szCs w:val="28"/>
          <w:lang w:val="kk-KZ"/>
        </w:rPr>
        <w:t xml:space="preserve">» </w:t>
      </w:r>
      <w:r w:rsidR="00B57E95" w:rsidRPr="00B57E95">
        <w:rPr>
          <w:rFonts w:ascii="Times New Roman" w:hAnsi="Times New Roman" w:cs="Times New Roman"/>
          <w:color w:val="000000"/>
          <w:sz w:val="28"/>
          <w:szCs w:val="28"/>
          <w:lang w:val="kk-KZ"/>
        </w:rPr>
        <w:t xml:space="preserve">пәні </w:t>
      </w:r>
      <w:r w:rsidR="00B57E95" w:rsidRPr="00B57E95">
        <w:rPr>
          <w:rFonts w:ascii="Times New Roman" w:hAnsi="Times New Roman" w:cs="Times New Roman"/>
          <w:sz w:val="28"/>
          <w:szCs w:val="28"/>
          <w:lang w:val="kk-KZ"/>
        </w:rPr>
        <w:t xml:space="preserve">5В070900–Металлургия </w:t>
      </w:r>
      <w:r w:rsidR="00B57E95" w:rsidRPr="00B57E95">
        <w:rPr>
          <w:rFonts w:ascii="Times New Roman" w:hAnsi="Times New Roman" w:cs="Times New Roman"/>
          <w:color w:val="000000"/>
          <w:sz w:val="28"/>
          <w:szCs w:val="28"/>
          <w:lang w:val="kk-KZ"/>
        </w:rPr>
        <w:t xml:space="preserve">мамандығының металлург-баклавр </w:t>
      </w:r>
      <w:r w:rsidR="00B57E95" w:rsidRPr="00B57E95">
        <w:rPr>
          <w:rFonts w:ascii="Times New Roman" w:hAnsi="Times New Roman" w:cs="Times New Roman"/>
          <w:sz w:val="28"/>
          <w:szCs w:val="28"/>
          <w:lang w:val="kk-KZ"/>
        </w:rPr>
        <w:t>«</w:t>
      </w:r>
      <w:r w:rsidR="00500848" w:rsidRPr="00500848">
        <w:rPr>
          <w:rFonts w:ascii="Times New Roman" w:hAnsi="Times New Roman" w:cs="Times New Roman"/>
          <w:sz w:val="28"/>
          <w:szCs w:val="28"/>
          <w:lang w:val="kk-KZ"/>
        </w:rPr>
        <w:t>Ғылыми зерттеу  негіздері</w:t>
      </w:r>
      <w:r w:rsidR="00B57E95" w:rsidRPr="00B57E95">
        <w:rPr>
          <w:rFonts w:ascii="Times New Roman" w:hAnsi="Times New Roman" w:cs="Times New Roman"/>
          <w:sz w:val="28"/>
          <w:szCs w:val="28"/>
          <w:lang w:val="kk-KZ"/>
        </w:rPr>
        <w:t>»</w:t>
      </w:r>
      <w:r w:rsidR="00B57E95" w:rsidRPr="00B57E95">
        <w:rPr>
          <w:rFonts w:ascii="Times New Roman" w:hAnsi="Times New Roman" w:cs="Times New Roman"/>
          <w:color w:val="000000"/>
          <w:sz w:val="28"/>
          <w:szCs w:val="28"/>
          <w:lang w:val="kk-KZ"/>
        </w:rPr>
        <w:t xml:space="preserve"> бағыты бойынша таңдау компоненті болып табылады. </w:t>
      </w:r>
    </w:p>
    <w:p w:rsidR="00B57E95" w:rsidRPr="001A5B65" w:rsidRDefault="00B57E95" w:rsidP="00B57E95">
      <w:pPr>
        <w:spacing w:after="0" w:line="240" w:lineRule="auto"/>
        <w:ind w:firstLine="709"/>
        <w:jc w:val="both"/>
        <w:rPr>
          <w:rFonts w:ascii="Times New Roman" w:hAnsi="Times New Roman" w:cs="Times New Roman"/>
          <w:sz w:val="28"/>
          <w:szCs w:val="28"/>
          <w:lang w:val="kk-KZ"/>
        </w:rPr>
      </w:pPr>
      <w:r w:rsidRPr="00B57E95">
        <w:rPr>
          <w:rFonts w:ascii="Times New Roman" w:eastAsia="TimesNewRomanPSMT" w:hAnsi="Times New Roman" w:cs="Times New Roman"/>
          <w:sz w:val="28"/>
          <w:szCs w:val="28"/>
          <w:lang w:val="kk-KZ" w:eastAsia="en-US"/>
        </w:rPr>
        <w:t xml:space="preserve">Оқу бағдарламада </w:t>
      </w:r>
      <w:r w:rsidRPr="00B57E95">
        <w:rPr>
          <w:rFonts w:ascii="Times New Roman" w:hAnsi="Times New Roman" w:cs="Times New Roman"/>
          <w:sz w:val="28"/>
          <w:szCs w:val="28"/>
          <w:lang w:val="kk-KZ"/>
        </w:rPr>
        <w:t xml:space="preserve">болашақ баклавр мамандарда </w:t>
      </w:r>
      <w:r w:rsidR="00500848">
        <w:rPr>
          <w:rFonts w:ascii="Times New Roman" w:hAnsi="Times New Roman" w:cs="Times New Roman"/>
          <w:bCs/>
          <w:sz w:val="28"/>
          <w:szCs w:val="28"/>
          <w:lang w:val="kk-KZ"/>
        </w:rPr>
        <w:t>ғ</w:t>
      </w:r>
      <w:r w:rsidR="00500848" w:rsidRPr="00B57E95">
        <w:rPr>
          <w:rFonts w:ascii="Times New Roman" w:hAnsi="Times New Roman"/>
          <w:sz w:val="28"/>
          <w:szCs w:val="28"/>
          <w:lang w:val="kk-KZ"/>
        </w:rPr>
        <w:t>ылыми-зерттеу жұмыстарын жоспарлау, орындау</w:t>
      </w:r>
      <w:r w:rsidR="00500848">
        <w:rPr>
          <w:rFonts w:ascii="Times New Roman" w:hAnsi="Times New Roman" w:cs="Times New Roman"/>
          <w:bCs/>
          <w:sz w:val="28"/>
          <w:szCs w:val="28"/>
          <w:lang w:val="kk-KZ"/>
        </w:rPr>
        <w:t xml:space="preserve">дың </w:t>
      </w:r>
      <w:r w:rsidRPr="00B57E95">
        <w:rPr>
          <w:rFonts w:ascii="Times New Roman" w:hAnsi="Times New Roman" w:cs="Times New Roman"/>
          <w:sz w:val="28"/>
          <w:szCs w:val="28"/>
          <w:lang w:val="kk-KZ"/>
        </w:rPr>
        <w:t xml:space="preserve">жалпы сипаттамасы, сонымен қатар </w:t>
      </w:r>
      <w:r w:rsidR="00500848">
        <w:rPr>
          <w:rFonts w:ascii="Times New Roman" w:hAnsi="Times New Roman" w:cs="Times New Roman"/>
          <w:sz w:val="28"/>
          <w:szCs w:val="28"/>
          <w:lang w:val="kk-KZ"/>
        </w:rPr>
        <w:t xml:space="preserve">корытынды </w:t>
      </w:r>
      <w:r w:rsidR="00500848" w:rsidRPr="00B57E95">
        <w:rPr>
          <w:rFonts w:ascii="Times New Roman" w:hAnsi="Times New Roman"/>
          <w:sz w:val="28"/>
          <w:szCs w:val="28"/>
          <w:lang w:val="kk-KZ"/>
        </w:rPr>
        <w:t>ж</w:t>
      </w:r>
      <w:r w:rsidR="00500848">
        <w:rPr>
          <w:rFonts w:ascii="Times New Roman" w:hAnsi="Times New Roman" w:cs="Times New Roman"/>
          <w:sz w:val="28"/>
          <w:szCs w:val="28"/>
          <w:lang w:val="kk-KZ"/>
        </w:rPr>
        <w:t>асай білу</w:t>
      </w:r>
      <w:r w:rsidRPr="00B57E95">
        <w:rPr>
          <w:rFonts w:ascii="Times New Roman" w:hAnsi="Times New Roman" w:cs="Times New Roman"/>
          <w:sz w:val="28"/>
          <w:szCs w:val="28"/>
          <w:lang w:val="kk-KZ"/>
        </w:rPr>
        <w:t xml:space="preserve">, </w:t>
      </w:r>
      <w:r w:rsidR="00500848">
        <w:rPr>
          <w:rFonts w:ascii="Times New Roman" w:eastAsia="TimesNewRomanPSMT" w:hAnsi="Times New Roman" w:cs="Times New Roman"/>
          <w:sz w:val="28"/>
          <w:szCs w:val="28"/>
          <w:lang w:val="kk-KZ"/>
        </w:rPr>
        <w:t xml:space="preserve">талдау </w:t>
      </w:r>
      <w:r w:rsidR="00500848" w:rsidRPr="00B57E95">
        <w:rPr>
          <w:rFonts w:ascii="Times New Roman" w:hAnsi="Times New Roman"/>
          <w:sz w:val="28"/>
          <w:szCs w:val="28"/>
          <w:lang w:val="kk-KZ"/>
        </w:rPr>
        <w:t>ж</w:t>
      </w:r>
      <w:r w:rsidR="00500848">
        <w:rPr>
          <w:rFonts w:ascii="Times New Roman" w:eastAsia="TimesNewRomanPSMT" w:hAnsi="Times New Roman" w:cs="Times New Roman"/>
          <w:sz w:val="28"/>
          <w:szCs w:val="28"/>
          <w:lang w:val="kk-KZ"/>
        </w:rPr>
        <w:t>асау</w:t>
      </w:r>
      <w:r w:rsidRPr="00B57E95">
        <w:rPr>
          <w:rFonts w:ascii="Times New Roman" w:eastAsia="TimesNewRomanPSMT" w:hAnsi="Times New Roman" w:cs="Times New Roman"/>
          <w:sz w:val="28"/>
          <w:szCs w:val="28"/>
          <w:lang w:val="kk-KZ"/>
        </w:rPr>
        <w:t xml:space="preserve"> </w:t>
      </w:r>
      <w:r w:rsidR="00500848">
        <w:rPr>
          <w:rFonts w:ascii="Times New Roman" w:eastAsia="TimesNewRomanPSMT" w:hAnsi="Times New Roman" w:cs="Times New Roman"/>
          <w:sz w:val="28"/>
          <w:szCs w:val="28"/>
          <w:lang w:val="kk-KZ"/>
        </w:rPr>
        <w:t xml:space="preserve">әдістерінің </w:t>
      </w:r>
      <w:r w:rsidRPr="00B57E95">
        <w:rPr>
          <w:rFonts w:ascii="Times New Roman" w:eastAsia="TimesNewRomanPSMT" w:hAnsi="Times New Roman" w:cs="Times New Roman"/>
          <w:sz w:val="28"/>
          <w:szCs w:val="28"/>
          <w:lang w:val="kk-KZ"/>
        </w:rPr>
        <w:t>түрі,</w:t>
      </w:r>
      <w:r w:rsidRPr="00B57E95">
        <w:rPr>
          <w:rFonts w:ascii="Times New Roman" w:hAnsi="Times New Roman" w:cs="Times New Roman"/>
          <w:sz w:val="28"/>
          <w:szCs w:val="28"/>
          <w:lang w:val="kk-KZ"/>
        </w:rPr>
        <w:t xml:space="preserve"> қолданылу саласының </w:t>
      </w:r>
      <w:r w:rsidRPr="00B57E95">
        <w:rPr>
          <w:rFonts w:ascii="Times New Roman" w:eastAsia="TimesNewRomanPSMT" w:hAnsi="Times New Roman" w:cs="Times New Roman"/>
          <w:sz w:val="28"/>
          <w:szCs w:val="28"/>
          <w:lang w:val="kk-KZ"/>
        </w:rPr>
        <w:t>теориясы мен практикасының негізгі ережесін қалыптастыру</w:t>
      </w:r>
      <w:r w:rsidRPr="00B57E95">
        <w:rPr>
          <w:rFonts w:ascii="Times New Roman" w:hAnsi="Times New Roman" w:cs="Times New Roman"/>
          <w:sz w:val="28"/>
          <w:szCs w:val="28"/>
          <w:lang w:val="kk-KZ"/>
        </w:rPr>
        <w:t xml:space="preserve"> мақсаттарында оқытылады. </w:t>
      </w:r>
    </w:p>
    <w:p w:rsidR="00B57E95" w:rsidRPr="001A5B65" w:rsidRDefault="00B57E95" w:rsidP="00B57E95">
      <w:pPr>
        <w:spacing w:after="0" w:line="240" w:lineRule="auto"/>
        <w:ind w:firstLine="709"/>
        <w:jc w:val="both"/>
        <w:rPr>
          <w:rFonts w:ascii="Times New Roman" w:hAnsi="Times New Roman" w:cs="Times New Roman"/>
          <w:sz w:val="28"/>
          <w:szCs w:val="28"/>
          <w:lang w:val="kk-KZ"/>
        </w:rPr>
      </w:pPr>
      <w:r w:rsidRPr="001A5B65">
        <w:rPr>
          <w:rFonts w:ascii="Times New Roman" w:hAnsi="Times New Roman" w:cs="Times New Roman"/>
          <w:sz w:val="28"/>
          <w:szCs w:val="28"/>
          <w:lang w:val="kk-KZ"/>
        </w:rPr>
        <w:t xml:space="preserve">Аталған мақсаттар студенттерге </w:t>
      </w:r>
      <w:r w:rsidR="001A5B65">
        <w:rPr>
          <w:rFonts w:ascii="Times New Roman" w:hAnsi="Times New Roman"/>
          <w:sz w:val="28"/>
          <w:szCs w:val="28"/>
          <w:lang w:val="kk-KZ"/>
        </w:rPr>
        <w:t>м</w:t>
      </w:r>
      <w:r w:rsidR="001A5B65" w:rsidRPr="001A5B65">
        <w:rPr>
          <w:rFonts w:ascii="Times New Roman" w:hAnsi="Times New Roman"/>
          <w:sz w:val="28"/>
          <w:szCs w:val="28"/>
          <w:lang w:val="kk-KZ"/>
        </w:rPr>
        <w:t>еталлургия саласындағы  ғылыми-техникалық прогресс.</w:t>
      </w:r>
      <w:r w:rsidR="001A5B65" w:rsidRPr="001A5B65">
        <w:rPr>
          <w:rFonts w:ascii="Times New Roman" w:hAnsi="Times New Roman"/>
          <w:sz w:val="28"/>
          <w:szCs w:val="28"/>
          <w:lang w:val="kk-KZ" w:eastAsia="ko-KR"/>
        </w:rPr>
        <w:t xml:space="preserve"> Ғылыми зерттеуді классификациялау. Ақпарат іздеу құралдары. Ақпаратты талдау және жинақтау.</w:t>
      </w:r>
      <w:r w:rsidR="001A5B65" w:rsidRPr="001A5B65">
        <w:rPr>
          <w:rFonts w:ascii="Times New Roman" w:hAnsi="Times New Roman"/>
          <w:sz w:val="28"/>
          <w:szCs w:val="28"/>
          <w:lang w:val="kk-KZ"/>
        </w:rPr>
        <w:t xml:space="preserve"> Ғылыми-техникалық прогрестің ерекшеліктері және оның металлургия саласындағы  өндірістердегі негізгі бағыттары. Ғылыми зерттеу және  тәжірбиелік құрылымдық жұмыстарды жоспарлау. Теориялық зерттеулер. Ғылыми зертеулер бағытын анықтау.</w:t>
      </w:r>
      <w:r w:rsidR="001A5B65" w:rsidRPr="001A5B65">
        <w:rPr>
          <w:rFonts w:ascii="Times New Roman" w:hAnsi="Times New Roman"/>
          <w:bCs/>
          <w:sz w:val="28"/>
          <w:szCs w:val="28"/>
          <w:lang w:val="kk-KZ"/>
        </w:rPr>
        <w:t xml:space="preserve"> Физика-химиялық талдау. Талдаудың термиялық әдістері. </w:t>
      </w:r>
      <w:r w:rsidR="001A5B65" w:rsidRPr="001A5B65">
        <w:rPr>
          <w:rFonts w:ascii="Times New Roman" w:hAnsi="Times New Roman"/>
          <w:color w:val="000000"/>
          <w:sz w:val="28"/>
          <w:szCs w:val="28"/>
          <w:lang w:val="kk-KZ"/>
        </w:rPr>
        <w:t>Кинетикалық талдау әдістері.</w:t>
      </w:r>
      <w:r w:rsidR="001A5B65" w:rsidRPr="001A5B65">
        <w:rPr>
          <w:rFonts w:ascii="Times New Roman" w:hAnsi="Times New Roman"/>
          <w:bCs/>
          <w:sz w:val="28"/>
          <w:szCs w:val="28"/>
          <w:lang w:val="kk-KZ"/>
        </w:rPr>
        <w:t xml:space="preserve"> Рентгендік спектроскопия. Хроматографиялық әдістерді қолдану. Спектрлі талдау </w:t>
      </w:r>
      <w:r w:rsidRPr="001A5B65">
        <w:rPr>
          <w:rFonts w:ascii="Times New Roman" w:eastAsia="TimesNewRomanPSMT" w:hAnsi="Times New Roman" w:cs="Times New Roman"/>
          <w:sz w:val="28"/>
          <w:szCs w:val="28"/>
          <w:lang w:val="kk-KZ" w:eastAsia="en-US"/>
        </w:rPr>
        <w:t xml:space="preserve">əдістерімен жүргізілетін дәрістер қарастырылған. Бағдарламада процестерді үйренудің анықтамалық материалдары келтірілген. Студенттердің өздігінен жүргізетін жұмыстары реферат, ауызша баяндама, бақылау жұмыстары, </w:t>
      </w:r>
      <w:r w:rsidR="001A5B65">
        <w:rPr>
          <w:rFonts w:ascii="Times New Roman" w:eastAsia="TimesNewRomanPSMT" w:hAnsi="Times New Roman" w:cs="Times New Roman"/>
          <w:sz w:val="28"/>
          <w:szCs w:val="28"/>
          <w:lang w:val="kk-KZ" w:eastAsia="en-US"/>
        </w:rPr>
        <w:t xml:space="preserve">курсты </w:t>
      </w:r>
      <w:r w:rsidR="001A5B65" w:rsidRPr="001A5B65">
        <w:rPr>
          <w:rFonts w:ascii="Times New Roman" w:eastAsia="TimesNewRomanPSMT" w:hAnsi="Times New Roman" w:cs="Times New Roman"/>
          <w:sz w:val="28"/>
          <w:szCs w:val="28"/>
          <w:lang w:val="kk-KZ" w:eastAsia="en-US"/>
        </w:rPr>
        <w:t>ж</w:t>
      </w:r>
      <w:r w:rsidR="001A5B65">
        <w:rPr>
          <w:rFonts w:ascii="Times New Roman" w:eastAsia="TimesNewRomanPSMT" w:hAnsi="Times New Roman" w:cs="Times New Roman"/>
          <w:sz w:val="28"/>
          <w:szCs w:val="28"/>
          <w:lang w:val="kk-KZ" w:eastAsia="en-US"/>
        </w:rPr>
        <w:t xml:space="preserve">ұмысты орындау, </w:t>
      </w:r>
      <w:r w:rsidRPr="001A5B65">
        <w:rPr>
          <w:rFonts w:ascii="Times New Roman" w:eastAsia="TimesNewRomanPSMT" w:hAnsi="Times New Roman" w:cs="Times New Roman"/>
          <w:sz w:val="28"/>
          <w:szCs w:val="28"/>
          <w:lang w:val="kk-KZ" w:eastAsia="en-US"/>
        </w:rPr>
        <w:t>бақылау сұрақтарына дайындық жəне т.б. сияқты жазбаша жəне ауызша жұмыстардың орындалуын қарастырады. Осы пəнді</w:t>
      </w:r>
      <w:r w:rsidRPr="00B57E95">
        <w:rPr>
          <w:rFonts w:ascii="Times New Roman" w:eastAsia="TimesNewRomanPSMT" w:hAnsi="Times New Roman" w:cs="Times New Roman"/>
          <w:sz w:val="28"/>
          <w:szCs w:val="28"/>
          <w:lang w:val="kk-KZ" w:eastAsia="en-US"/>
        </w:rPr>
        <w:t xml:space="preserve"> оқу кезінде алған білімдері мен дағдылары </w:t>
      </w:r>
      <w:r w:rsidRPr="001A5B65">
        <w:rPr>
          <w:rFonts w:ascii="Times New Roman" w:eastAsia="TimesNewRomanPSMT" w:hAnsi="Times New Roman" w:cs="Times New Roman"/>
          <w:sz w:val="28"/>
          <w:szCs w:val="28"/>
          <w:lang w:val="kk-KZ" w:eastAsia="en-US"/>
        </w:rPr>
        <w:t xml:space="preserve">экстрактивті металлургия бойынша дипломдық жұмыстар мен жобаларды орындау кезінде қажет болады. </w:t>
      </w:r>
    </w:p>
    <w:p w:rsidR="00B57E95" w:rsidRPr="001A5B65" w:rsidRDefault="00B57E95" w:rsidP="00B57E95">
      <w:pPr>
        <w:spacing w:after="0" w:line="240" w:lineRule="auto"/>
        <w:ind w:firstLine="709"/>
        <w:jc w:val="both"/>
        <w:rPr>
          <w:rFonts w:ascii="Times New Roman" w:hAnsi="Times New Roman" w:cs="Times New Roman"/>
          <w:b/>
          <w:color w:val="000000"/>
          <w:sz w:val="28"/>
          <w:szCs w:val="28"/>
          <w:lang w:val="kk-KZ"/>
        </w:rPr>
      </w:pPr>
      <w:r w:rsidRPr="001A5B65">
        <w:rPr>
          <w:rFonts w:ascii="Times New Roman" w:hAnsi="Times New Roman" w:cs="Times New Roman"/>
          <w:b/>
          <w:color w:val="000000"/>
          <w:sz w:val="28"/>
          <w:szCs w:val="28"/>
          <w:lang w:val="kk-KZ"/>
        </w:rPr>
        <w:t>Пәнді оқыту мақсаты:</w:t>
      </w:r>
    </w:p>
    <w:p w:rsidR="001A5B65" w:rsidRPr="001A5B65" w:rsidRDefault="001A5B65" w:rsidP="001A5B65">
      <w:pPr>
        <w:spacing w:after="0" w:line="240" w:lineRule="auto"/>
        <w:jc w:val="both"/>
        <w:rPr>
          <w:rFonts w:ascii="Times New Roman" w:eastAsia="TimesNewRomanPSMT" w:hAnsi="Times New Roman"/>
          <w:sz w:val="28"/>
          <w:szCs w:val="28"/>
          <w:lang w:val="kk-KZ" w:eastAsia="en-US"/>
        </w:rPr>
      </w:pPr>
      <w:r w:rsidRPr="001A5B65">
        <w:rPr>
          <w:rFonts w:ascii="Times New Roman" w:hAnsi="Times New Roman"/>
          <w:sz w:val="28"/>
          <w:szCs w:val="28"/>
          <w:lang w:val="kk-KZ"/>
        </w:rPr>
        <w:t xml:space="preserve">«Ғылыми-зерттеу жұмыстарын жоспарлау, орындау» пәнін оқытудың </w:t>
      </w:r>
      <w:r w:rsidRPr="001A5B65">
        <w:rPr>
          <w:rFonts w:ascii="Times New Roman" w:eastAsia="TimesNewRomanPSMT" w:hAnsi="Times New Roman"/>
          <w:sz w:val="28"/>
          <w:szCs w:val="28"/>
          <w:lang w:val="kk-KZ" w:eastAsia="en-US"/>
        </w:rPr>
        <w:t xml:space="preserve">мақсаты – металлург-бакалавр мамандығына арналған. </w:t>
      </w:r>
      <w:r w:rsidRPr="001A5B65">
        <w:rPr>
          <w:rFonts w:ascii="Times New Roman" w:hAnsi="Times New Roman"/>
          <w:sz w:val="28"/>
          <w:szCs w:val="28"/>
          <w:lang w:val="uk-UA"/>
        </w:rPr>
        <w:t xml:space="preserve">Студенттерге ғылыми – зерттеу жұмыстарын ұйымдастыруды және жүргізуді үйрету, эксперименттер нәтижелерін өңдеу тәсілдерімен таныстыру, зерттеу жұмыстарын тиімді шарттарын қабылдай алып, өнімді берілген физико-химиялық  қасиеттерге сәйкес  алуға  және  экспериментальдік зерттеулерді </w:t>
      </w:r>
      <w:r w:rsidRPr="001A5B65">
        <w:rPr>
          <w:rFonts w:ascii="Times New Roman" w:hAnsi="Times New Roman"/>
          <w:sz w:val="28"/>
          <w:szCs w:val="28"/>
          <w:lang w:val="kk-KZ"/>
        </w:rPr>
        <w:t xml:space="preserve">өздігінен жүргізе </w:t>
      </w:r>
      <w:r w:rsidRPr="001A5B65">
        <w:rPr>
          <w:rFonts w:ascii="Times New Roman" w:hAnsi="Times New Roman"/>
          <w:sz w:val="28"/>
          <w:szCs w:val="28"/>
          <w:lang w:val="uk-UA"/>
        </w:rPr>
        <w:t>алуға бейімдеу, экспериментальдік нәтижелерді қорытындылауға үйрету</w:t>
      </w:r>
      <w:r w:rsidRPr="001A5B65">
        <w:rPr>
          <w:rFonts w:ascii="Times New Roman" w:hAnsi="Times New Roman"/>
          <w:color w:val="000000"/>
          <w:sz w:val="28"/>
          <w:szCs w:val="28"/>
          <w:lang w:val="kk-KZ"/>
        </w:rPr>
        <w:t>.</w:t>
      </w:r>
    </w:p>
    <w:p w:rsidR="00B57E95" w:rsidRPr="001A5B65" w:rsidRDefault="00B57E95" w:rsidP="00B57E95">
      <w:pPr>
        <w:spacing w:after="0" w:line="240" w:lineRule="auto"/>
        <w:ind w:firstLine="709"/>
        <w:jc w:val="both"/>
        <w:rPr>
          <w:rFonts w:ascii="Times New Roman" w:hAnsi="Times New Roman" w:cs="Times New Roman"/>
          <w:b/>
          <w:sz w:val="28"/>
          <w:szCs w:val="28"/>
          <w:lang w:val="kk-KZ"/>
        </w:rPr>
      </w:pPr>
      <w:r w:rsidRPr="001A5B65">
        <w:rPr>
          <w:rFonts w:ascii="Times New Roman" w:hAnsi="Times New Roman" w:cs="Times New Roman"/>
          <w:b/>
          <w:sz w:val="28"/>
          <w:szCs w:val="28"/>
          <w:lang w:val="kk-KZ"/>
        </w:rPr>
        <w:t>Пәнді оқытудағы негізгі міндеттер:</w:t>
      </w:r>
    </w:p>
    <w:p w:rsidR="00B57E95" w:rsidRPr="001A5B65" w:rsidRDefault="001A5B65" w:rsidP="00B57E95">
      <w:pPr>
        <w:spacing w:after="0" w:line="240" w:lineRule="auto"/>
        <w:jc w:val="both"/>
        <w:rPr>
          <w:rFonts w:ascii="Times New Roman" w:eastAsia="TimesNewRomanPSMT" w:hAnsi="Times New Roman" w:cs="Times New Roman"/>
          <w:sz w:val="28"/>
          <w:szCs w:val="28"/>
          <w:lang w:val="kk-KZ"/>
        </w:rPr>
      </w:pPr>
      <w:r w:rsidRPr="001A5B65">
        <w:rPr>
          <w:rFonts w:ascii="Times New Roman" w:hAnsi="Times New Roman"/>
          <w:sz w:val="28"/>
          <w:szCs w:val="28"/>
          <w:lang w:val="uk-UA"/>
        </w:rPr>
        <w:t>Аталған мақсаттар студенттерге ғылыми-зертеудің әдістемелік негіздерін, оның бағыты мен нәтижелелігін анықтау тәсілдерін, зерттеу жұмыстарының нәтижелерін өңдеп, қорытындылау, талдау тәсілдерін зерттеу нәтижесінде есептік жұмыстар дайындаудың әдістемеліктерін үйрету нәтижесінде орындалады</w:t>
      </w:r>
      <w:r w:rsidR="00B57E95" w:rsidRPr="001A5B65">
        <w:rPr>
          <w:rFonts w:ascii="Times New Roman" w:eastAsia="TimesNewRomanPSMT" w:hAnsi="Times New Roman" w:cs="Times New Roman"/>
          <w:sz w:val="28"/>
          <w:szCs w:val="28"/>
          <w:lang w:val="kk-KZ"/>
        </w:rPr>
        <w:t>.</w:t>
      </w:r>
    </w:p>
    <w:p w:rsidR="00B57E95" w:rsidRPr="001A5B65" w:rsidRDefault="00B57E95" w:rsidP="00B57E95">
      <w:pPr>
        <w:spacing w:after="0" w:line="240" w:lineRule="auto"/>
        <w:jc w:val="both"/>
        <w:rPr>
          <w:rFonts w:ascii="Times New Roman" w:hAnsi="Times New Roman" w:cs="Times New Roman"/>
          <w:color w:val="000000"/>
          <w:sz w:val="28"/>
          <w:szCs w:val="28"/>
          <w:lang w:val="kk-KZ"/>
        </w:rPr>
      </w:pPr>
      <w:r w:rsidRPr="001A5B65">
        <w:rPr>
          <w:rFonts w:ascii="Times New Roman" w:hAnsi="Times New Roman" w:cs="Times New Roman"/>
          <w:sz w:val="28"/>
          <w:szCs w:val="28"/>
          <w:lang w:val="kk-KZ"/>
        </w:rPr>
        <w:tab/>
      </w:r>
    </w:p>
    <w:p w:rsidR="00B57E95" w:rsidRPr="001A5B65" w:rsidRDefault="00B57E95" w:rsidP="00B57E95">
      <w:pPr>
        <w:spacing w:after="0" w:line="240" w:lineRule="auto"/>
        <w:jc w:val="both"/>
        <w:rPr>
          <w:rFonts w:ascii="Times New Roman" w:hAnsi="Times New Roman" w:cs="Times New Roman"/>
          <w:color w:val="000000"/>
          <w:sz w:val="28"/>
          <w:szCs w:val="28"/>
          <w:lang w:val="kk-KZ"/>
        </w:rPr>
      </w:pPr>
    </w:p>
    <w:p w:rsidR="00B57E95" w:rsidRPr="00B57E95" w:rsidRDefault="00B57E95" w:rsidP="00B57E95">
      <w:pPr>
        <w:spacing w:after="0" w:line="240" w:lineRule="auto"/>
        <w:jc w:val="both"/>
        <w:rPr>
          <w:rFonts w:ascii="Times New Roman" w:hAnsi="Times New Roman" w:cs="Times New Roman"/>
          <w:color w:val="000000"/>
          <w:sz w:val="28"/>
          <w:szCs w:val="28"/>
          <w:lang w:val="kk-KZ"/>
        </w:rPr>
      </w:pPr>
    </w:p>
    <w:p w:rsidR="00B57E95" w:rsidRPr="00B57E95" w:rsidRDefault="00B57E95" w:rsidP="00B57E95">
      <w:pPr>
        <w:spacing w:after="0" w:line="240" w:lineRule="auto"/>
        <w:jc w:val="both"/>
        <w:rPr>
          <w:rFonts w:ascii="Times New Roman" w:hAnsi="Times New Roman" w:cs="Times New Roman"/>
          <w:color w:val="000000"/>
          <w:sz w:val="28"/>
          <w:szCs w:val="28"/>
          <w:lang w:val="kk-KZ"/>
        </w:rPr>
      </w:pPr>
    </w:p>
    <w:p w:rsidR="00430619" w:rsidRPr="00B57E95" w:rsidRDefault="00430619" w:rsidP="00B57E95">
      <w:pPr>
        <w:spacing w:after="0" w:line="240" w:lineRule="auto"/>
        <w:ind w:firstLine="708"/>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lastRenderedPageBreak/>
        <w:t xml:space="preserve">1 дәріс. </w:t>
      </w:r>
      <w:r w:rsidR="007B5F14" w:rsidRPr="007B5F14">
        <w:rPr>
          <w:rFonts w:ascii="Times New Roman" w:hAnsi="Times New Roman"/>
          <w:b/>
          <w:sz w:val="28"/>
          <w:szCs w:val="28"/>
          <w:lang w:val="kk-KZ" w:eastAsia="ko-KR"/>
        </w:rPr>
        <w:t xml:space="preserve">Кіріспе. </w:t>
      </w:r>
      <w:r w:rsidR="007B5F14" w:rsidRPr="007B5F14">
        <w:rPr>
          <w:rFonts w:ascii="Times New Roman" w:hAnsi="Times New Roman"/>
          <w:b/>
          <w:sz w:val="28"/>
          <w:szCs w:val="28"/>
          <w:lang w:val="kk-KZ"/>
        </w:rPr>
        <w:t>Металлургия саласындағы  ғылыми-техникалық прогресс</w:t>
      </w:r>
    </w:p>
    <w:p w:rsidR="00430619" w:rsidRPr="00B57E95" w:rsidRDefault="00430619" w:rsidP="00B57E95">
      <w:pPr>
        <w:spacing w:after="0" w:line="240" w:lineRule="auto"/>
        <w:ind w:firstLine="709"/>
        <w:jc w:val="center"/>
        <w:rPr>
          <w:rFonts w:ascii="Times New Roman" w:hAnsi="Times New Roman" w:cs="Times New Roman"/>
          <w:b/>
          <w:sz w:val="28"/>
          <w:szCs w:val="28"/>
          <w:lang w:val="kk-KZ"/>
        </w:rPr>
      </w:pPr>
    </w:p>
    <w:p w:rsidR="00430619" w:rsidRPr="00B57E95" w:rsidRDefault="00430619" w:rsidP="00B57E95">
      <w:pPr>
        <w:spacing w:after="0" w:line="240" w:lineRule="auto"/>
        <w:ind w:firstLine="708"/>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 xml:space="preserve">Жоспар </w:t>
      </w:r>
    </w:p>
    <w:p w:rsidR="00430619" w:rsidRPr="00B57E95" w:rsidRDefault="00430619" w:rsidP="00B57E95">
      <w:pPr>
        <w:spacing w:after="0" w:line="240" w:lineRule="auto"/>
        <w:ind w:firstLine="709"/>
        <w:jc w:val="center"/>
        <w:rPr>
          <w:rFonts w:ascii="Times New Roman" w:hAnsi="Times New Roman" w:cs="Times New Roman"/>
          <w:b/>
          <w:sz w:val="28"/>
          <w:szCs w:val="28"/>
          <w:lang w:val="kk-KZ"/>
        </w:rPr>
      </w:pPr>
    </w:p>
    <w:p w:rsidR="007B5F14" w:rsidRDefault="00430619" w:rsidP="00B57E95">
      <w:pPr>
        <w:numPr>
          <w:ilvl w:val="0"/>
          <w:numId w:val="2"/>
        </w:numPr>
        <w:spacing w:after="0" w:line="240" w:lineRule="auto"/>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Кіріспе.</w:t>
      </w:r>
    </w:p>
    <w:p w:rsidR="00430619" w:rsidRPr="00B57E95" w:rsidRDefault="00430619" w:rsidP="00B57E95">
      <w:pPr>
        <w:numPr>
          <w:ilvl w:val="0"/>
          <w:numId w:val="2"/>
        </w:numPr>
        <w:spacing w:after="0" w:line="240" w:lineRule="auto"/>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 xml:space="preserve"> Металлургия саласындағы ғылыми-техникалық прогресс</w:t>
      </w:r>
    </w:p>
    <w:p w:rsidR="00430619" w:rsidRPr="00B57E95" w:rsidRDefault="00430619" w:rsidP="00B57E95">
      <w:pPr>
        <w:spacing w:after="0" w:line="240" w:lineRule="auto"/>
        <w:ind w:firstLine="708"/>
        <w:jc w:val="both"/>
        <w:rPr>
          <w:rFonts w:ascii="Times New Roman" w:hAnsi="Times New Roman" w:cs="Times New Roman"/>
          <w:b/>
          <w:sz w:val="28"/>
          <w:szCs w:val="28"/>
          <w:lang w:val="kk-KZ"/>
        </w:rPr>
      </w:pPr>
    </w:p>
    <w:p w:rsidR="00430619" w:rsidRPr="00B57E95" w:rsidRDefault="007B5F14" w:rsidP="00B57E95">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Кіріспе</w:t>
      </w:r>
    </w:p>
    <w:p w:rsidR="00430619" w:rsidRPr="00B57E95" w:rsidRDefault="00430619" w:rsidP="00B57E95">
      <w:pPr>
        <w:spacing w:after="0" w:line="240" w:lineRule="auto"/>
        <w:ind w:firstLine="708"/>
        <w:jc w:val="both"/>
        <w:rPr>
          <w:rFonts w:ascii="Times New Roman" w:hAnsi="Times New Roman" w:cs="Times New Roman"/>
          <w:sz w:val="28"/>
          <w:szCs w:val="28"/>
          <w:lang w:val="kk-KZ"/>
        </w:rPr>
      </w:pPr>
    </w:p>
    <w:p w:rsidR="00430619" w:rsidRPr="00B57E95" w:rsidRDefault="00430619"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Өндірістік жағдайда көбiнесе қалыптасқан технологиялық тәртiптердi орындап, ақтаумен қатар алуын түрлi ғылыми мәселелердi де шешуге тура келедi, өндiрiске соңғы ғылыми-техникалық жетiстiктердi ендiруге тура келедi. Оған қоса кез-келген технологиялық шешiм уақыт талабына сәйкес жағалауды, жетiлдiрудi қажет етедi. Жаңа шикiзат көздерi ашылып, жаңа технологиялық қалдықтарын тиiмдi пайдалану, өңдеу технологияларын жасау және т.б. қажеттiліктер пайда болады.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Аталған мәселелер шешiмi көп жағдайда дайын болмайды. Осы себептi ғылыми зерттеулердi жоспарлау немесе ұйымдастыру қажеттiгi пайда болады. Сол себептi инженер мамандар арнаулы дайындықтан өтедi.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Барлық ғылыми жұмыстар теориялық және эксперименталдық болып </w:t>
      </w:r>
      <w:r w:rsidRPr="00B57E95">
        <w:rPr>
          <w:rFonts w:ascii="Times New Roman" w:hAnsi="Times New Roman" w:cs="Times New Roman"/>
          <w:i/>
          <w:sz w:val="28"/>
          <w:szCs w:val="28"/>
          <w:lang w:val="kk-KZ"/>
        </w:rPr>
        <w:t>екi түрге</w:t>
      </w:r>
      <w:r w:rsidRPr="00B57E95">
        <w:rPr>
          <w:rFonts w:ascii="Times New Roman" w:hAnsi="Times New Roman" w:cs="Times New Roman"/>
          <w:sz w:val="28"/>
          <w:szCs w:val="28"/>
          <w:lang w:val="kk-KZ"/>
        </w:rPr>
        <w:t xml:space="preserve"> бөлiнедi.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i/>
          <w:sz w:val="28"/>
          <w:szCs w:val="28"/>
          <w:lang w:val="kk-KZ"/>
        </w:rPr>
        <w:t>Теориялық жұмыстар дегенiмiз</w:t>
      </w:r>
      <w:r w:rsidRPr="00B57E95">
        <w:rPr>
          <w:rFonts w:ascii="Times New Roman" w:hAnsi="Times New Roman" w:cs="Times New Roman"/>
          <w:sz w:val="28"/>
          <w:szCs w:val="28"/>
          <w:lang w:val="kk-KZ"/>
        </w:rPr>
        <w:t xml:space="preserve"> - теориялық жолмен белгiлi заңдылықтар мен тұжырымдар негiзiнде жаңа заңдылықтар ашу, тұжырымдар жасау. Әдетте бұл жұмыстар арнаулы ғылыми әдебиеттер мен жинақтардағы мәлiметтердi немесе экспеименталдық зерттеулер нәтижесiн теориялық жолмен зерттеу, талдау, қорытындылау түрiнде жүргiзiледi де, көп жағдайда ұзақ қажырлы еңбектенудi қажет етедi.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Эксперименталдық жұмыстар көп жағдайда теориялық шешiлген мәселелер мен тұжырымдарды iске асыру мақсатында зерттеулердi алуан түрлi техникалық құрал-жабдықтарды пайдаланып, белгiлi тәсiлдер мен процестердi қолданып жүргiзiледi. Алайда эксперименталдық ғылыми зерттеулер кей кезде жаңа теориялық ғылыми жұмыстарға бастама негiз де бола алады. </w:t>
      </w:r>
    </w:p>
    <w:p w:rsidR="00430619"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Эксперименталдық ғылыми зерттеулер өз алдына лабораториялық деңгейдегi, өндiрiстiк сынақтық деңгейдегi болып бөлiнедi. Лабораториялық зерттеулер әдетте модельдiк қондырғылар мен құрал-жабдықтарда өтiп, аз мөлшерде шикiзаттар мен өнiмдер қатынасуында жүргiзiледi де экономикалық тұрғыда төмен деңгейдегi шығынды қажет етедi. Ал, өндiрiстiк сынақтық жұмыстар әдетте өндiрiстiк дәрежедегi немесе жартылай өндiрiстiк дәрежедегi құрал-жабдықтар мен қондырғыларды пайдаланып жүргiзiледi. Бұл кезде алынған нәтижелер, қабылданған шешiмдер өндiрiске тiкелей ендiруге қолайлы. </w:t>
      </w:r>
    </w:p>
    <w:p w:rsidR="007B5F14" w:rsidRDefault="007B5F14" w:rsidP="00B57E95">
      <w:pPr>
        <w:spacing w:after="0" w:line="240" w:lineRule="auto"/>
        <w:ind w:firstLine="709"/>
        <w:jc w:val="both"/>
        <w:rPr>
          <w:rFonts w:ascii="Times New Roman" w:hAnsi="Times New Roman" w:cs="Times New Roman"/>
          <w:sz w:val="28"/>
          <w:szCs w:val="28"/>
          <w:lang w:val="kk-KZ"/>
        </w:rPr>
      </w:pPr>
    </w:p>
    <w:p w:rsidR="00B2285E" w:rsidRDefault="00B2285E" w:rsidP="00B57E95">
      <w:pPr>
        <w:spacing w:after="0" w:line="240" w:lineRule="auto"/>
        <w:ind w:firstLine="709"/>
        <w:jc w:val="both"/>
        <w:rPr>
          <w:rFonts w:ascii="Times New Roman" w:hAnsi="Times New Roman" w:cs="Times New Roman"/>
          <w:sz w:val="28"/>
          <w:szCs w:val="28"/>
          <w:lang w:val="kk-KZ"/>
        </w:rPr>
      </w:pPr>
    </w:p>
    <w:p w:rsidR="007B5F14" w:rsidRPr="00B57E95" w:rsidRDefault="00B2285E" w:rsidP="00B57E9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 2.</w:t>
      </w:r>
      <w:r w:rsidR="007B5F14" w:rsidRPr="00B57E95">
        <w:rPr>
          <w:rFonts w:ascii="Times New Roman" w:hAnsi="Times New Roman" w:cs="Times New Roman"/>
          <w:b/>
          <w:sz w:val="28"/>
          <w:szCs w:val="28"/>
          <w:lang w:val="kk-KZ"/>
        </w:rPr>
        <w:t>Металлургия саласындағы ғылыми-техникалық прогресс</w:t>
      </w:r>
    </w:p>
    <w:p w:rsidR="00B2285E" w:rsidRDefault="00B2285E" w:rsidP="00B57E95">
      <w:pPr>
        <w:spacing w:after="0" w:line="240" w:lineRule="auto"/>
        <w:ind w:firstLine="709"/>
        <w:jc w:val="both"/>
        <w:rPr>
          <w:rFonts w:ascii="Times New Roman" w:hAnsi="Times New Roman" w:cs="Times New Roman"/>
          <w:sz w:val="28"/>
          <w:szCs w:val="28"/>
          <w:lang w:val="kk-KZ"/>
        </w:rPr>
      </w:pP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Ғылыми зерттеулер белгiлi бiр мөлшерде қаржы пайдаланып жүргiзiледi. Ол ғылыми қызметкерлер жалақысы, құрал-жабдықтар, шикiзат және т.б. төлемi ретiнде жұмсалынады. Осы тұрғыдан алғанда ғылыми зерттеулер мемлекеттiк-бюджеттiк, салалық-бағдарламалық, шет елдiк-инвесторлық, кредиттiк, келiсiм шарттық болып бөлiнедi.</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Ғылыми зерттеулер әдетте арнаулы әртүрлi дәрежедегi ғылыми ұйымдарда жүргiзiледi (ғылыми институт, орталық, лаборатория және т.б.). Олардың өзi өндiрiстiк, облыстық, республикалық, республикааралық, мемлекеттiк, мемлекетаралық, халықаралық  және т.б. деңгейлерде ұйымдастырылуы мүмкiн.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Ғылыми зерттеулердi арнаулы бiлiмi мен тәжiрибесi бар мамандар жүргiзедi. Олар ғылыми атақтары мен дәрежелерi бойынша ерекшеленедi. Бiздiң елде, барлық ТМД елдерiндегi ғылыми дәрежелер - ғылым докторы, ғылым кандидаты, ғылыми атақтар - ассистент, кiшi ғылыми қызметкер, аға ғылыми қызметкер, доцент, профессор, академик, мүше-корреспондент. Ғылым кандидаты, докторы дәрежелерi белгiлi бiр салада ғылыми диссертация дайындап, оның теориялық және iс жүзiндегi мағынасы мен мәнiн арнайы ғылыми кеңес мәжiлiсiнде қорғаған қызметкерлерге берiледi. Ол шешiм ғылыми кеңес мәжiлiсiнде қабылданып республика жоғарғы аттестациялық комиссиясында бекiтiледi.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Әдетте болашақ ғылыми қызметкерлер магистратуралық,  PhD докторантуралық дайындықтардан  өтедi.</w:t>
      </w:r>
    </w:p>
    <w:p w:rsidR="00430619"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Ғылыми қызметкерлерге ассистент, кiшi ғылыми қызметкер атақтары. Ғылыми ұйымдардың ғылыми кеңесi шешiмiмен берiледi. Аға ғылыми қызметкер, доцент, профессор атақтары республикалық ЖАК шешiмi бойынша берiледi. Ал академик, мүше-корреспондент атақтары салалық, ұлттық, мемлекеттiк, мемлекетаралық арнаулы ғылыми ұйымдар шешiмi бойынша тағайындалады.    </w:t>
      </w:r>
    </w:p>
    <w:p w:rsidR="00B2285E" w:rsidRDefault="00B2285E" w:rsidP="00B57E95">
      <w:pPr>
        <w:spacing w:after="0" w:line="240" w:lineRule="auto"/>
        <w:ind w:firstLine="709"/>
        <w:jc w:val="both"/>
        <w:rPr>
          <w:rFonts w:ascii="Times New Roman" w:hAnsi="Times New Roman" w:cs="Times New Roman"/>
          <w:sz w:val="28"/>
          <w:szCs w:val="28"/>
          <w:lang w:val="kk-KZ"/>
        </w:rPr>
      </w:pPr>
    </w:p>
    <w:p w:rsidR="002E1E23" w:rsidRPr="006B362C" w:rsidRDefault="002E1E23" w:rsidP="002E1E23">
      <w:pPr>
        <w:spacing w:after="0" w:line="240" w:lineRule="auto"/>
        <w:jc w:val="both"/>
        <w:rPr>
          <w:rFonts w:ascii="Times New Roman" w:eastAsia="Calibri" w:hAnsi="Times New Roman" w:cs="Times New Roman"/>
          <w:i/>
          <w:sz w:val="28"/>
          <w:szCs w:val="28"/>
          <w:lang w:val="kk-KZ" w:eastAsia="en-US"/>
        </w:rPr>
      </w:pPr>
      <w:r w:rsidRPr="006B362C">
        <w:rPr>
          <w:rFonts w:ascii="Times New Roman" w:eastAsia="Calibri" w:hAnsi="Times New Roman" w:cs="Times New Roman"/>
          <w:i/>
          <w:sz w:val="28"/>
          <w:szCs w:val="28"/>
          <w:lang w:val="kk-KZ" w:eastAsia="en-US"/>
        </w:rPr>
        <w:t>Бақылау сұрақтары:</w:t>
      </w:r>
    </w:p>
    <w:p w:rsidR="002E1E23" w:rsidRPr="004B0F4C" w:rsidRDefault="002E1E23" w:rsidP="002E1E23">
      <w:pPr>
        <w:spacing w:after="0" w:line="240" w:lineRule="auto"/>
        <w:jc w:val="both"/>
        <w:rPr>
          <w:rFonts w:ascii="Times New Roman" w:eastAsia="Calibri" w:hAnsi="Times New Roman" w:cs="Times New Roman"/>
          <w:sz w:val="28"/>
          <w:szCs w:val="28"/>
          <w:lang w:val="kk-KZ" w:eastAsia="en-US"/>
        </w:rPr>
      </w:pPr>
      <w:r w:rsidRPr="006B362C">
        <w:rPr>
          <w:rFonts w:ascii="Times New Roman" w:eastAsia="Calibri" w:hAnsi="Times New Roman" w:cs="Times New Roman"/>
          <w:sz w:val="28"/>
          <w:szCs w:val="28"/>
          <w:lang w:val="kk-KZ" w:eastAsia="en-US"/>
        </w:rPr>
        <w:t xml:space="preserve">1. </w:t>
      </w:r>
      <w:r w:rsidR="00467A82" w:rsidRPr="004B0F4C">
        <w:rPr>
          <w:rFonts w:ascii="Times New Roman" w:eastAsia="Calibri" w:hAnsi="Times New Roman" w:cs="Times New Roman"/>
          <w:sz w:val="28"/>
          <w:szCs w:val="28"/>
          <w:lang w:val="kk-KZ" w:eastAsia="en-US"/>
        </w:rPr>
        <w:t>Ғ</w:t>
      </w:r>
      <w:r w:rsidR="00467A82" w:rsidRPr="004B0F4C">
        <w:rPr>
          <w:rFonts w:ascii="Times New Roman" w:eastAsia="Times New Roman" w:hAnsi="Times New Roman" w:cs="Times New Roman"/>
          <w:sz w:val="28"/>
          <w:szCs w:val="28"/>
          <w:lang w:val="kk-KZ"/>
        </w:rPr>
        <w:t>ылыми жұмыстар</w:t>
      </w:r>
      <w:r w:rsidR="00467A82" w:rsidRPr="004B0F4C">
        <w:rPr>
          <w:rFonts w:ascii="Times New Roman" w:hAnsi="Times New Roman" w:cs="Times New Roman"/>
          <w:sz w:val="28"/>
          <w:szCs w:val="28"/>
          <w:lang w:val="kk-KZ"/>
        </w:rPr>
        <w:t xml:space="preserve"> неше түрге б</w:t>
      </w:r>
      <w:r w:rsidR="002034D2" w:rsidRPr="00B57E95">
        <w:rPr>
          <w:rFonts w:ascii="Times New Roman" w:hAnsi="Times New Roman" w:cs="Times New Roman"/>
          <w:sz w:val="28"/>
          <w:szCs w:val="28"/>
          <w:lang w:val="kk-KZ"/>
        </w:rPr>
        <w:t>ө</w:t>
      </w:r>
      <w:r w:rsidR="00467A82" w:rsidRPr="004B0F4C">
        <w:rPr>
          <w:rFonts w:ascii="Times New Roman" w:hAnsi="Times New Roman" w:cs="Times New Roman"/>
          <w:sz w:val="28"/>
          <w:szCs w:val="28"/>
          <w:lang w:val="kk-KZ"/>
        </w:rPr>
        <w:t>лінеді</w:t>
      </w:r>
      <w:r w:rsidRPr="004B0F4C">
        <w:rPr>
          <w:rFonts w:ascii="Times New Roman" w:eastAsia="Calibri" w:hAnsi="Times New Roman" w:cs="Times New Roman"/>
          <w:sz w:val="28"/>
          <w:szCs w:val="28"/>
          <w:lang w:val="kk-KZ" w:eastAsia="en-US"/>
        </w:rPr>
        <w:t>;</w:t>
      </w:r>
    </w:p>
    <w:p w:rsidR="002E1E23" w:rsidRPr="004B0F4C" w:rsidRDefault="002E1E23" w:rsidP="002E1E23">
      <w:pPr>
        <w:spacing w:after="0" w:line="240" w:lineRule="auto"/>
        <w:jc w:val="both"/>
        <w:rPr>
          <w:rFonts w:ascii="Times New Roman" w:eastAsia="Calibri" w:hAnsi="Times New Roman" w:cs="Times New Roman"/>
          <w:sz w:val="28"/>
          <w:szCs w:val="28"/>
          <w:lang w:val="kk-KZ" w:eastAsia="en-US"/>
        </w:rPr>
      </w:pPr>
      <w:r w:rsidRPr="004B0F4C">
        <w:rPr>
          <w:rFonts w:ascii="Times New Roman" w:eastAsia="Calibri" w:hAnsi="Times New Roman" w:cs="Times New Roman"/>
          <w:sz w:val="28"/>
          <w:szCs w:val="28"/>
          <w:lang w:val="kk-KZ" w:eastAsia="en-US"/>
        </w:rPr>
        <w:t xml:space="preserve">2. </w:t>
      </w:r>
      <w:r w:rsidR="00467A82" w:rsidRPr="004B0F4C">
        <w:rPr>
          <w:rFonts w:ascii="Times New Roman" w:eastAsia="Times New Roman" w:hAnsi="Times New Roman" w:cs="Times New Roman"/>
          <w:sz w:val="28"/>
          <w:szCs w:val="28"/>
          <w:lang w:val="kk-KZ"/>
        </w:rPr>
        <w:t>Теориялық жұмыстар дегенiмiз</w:t>
      </w:r>
      <w:r w:rsidR="00467A82" w:rsidRPr="004B0F4C">
        <w:rPr>
          <w:rFonts w:ascii="Times New Roman" w:hAnsi="Times New Roman" w:cs="Times New Roman"/>
          <w:sz w:val="28"/>
          <w:szCs w:val="28"/>
          <w:lang w:val="kk-KZ"/>
        </w:rPr>
        <w:t xml:space="preserve"> не</w:t>
      </w:r>
      <w:r w:rsidRPr="004B0F4C">
        <w:rPr>
          <w:rFonts w:ascii="Times New Roman" w:eastAsia="Calibri" w:hAnsi="Times New Roman" w:cs="Times New Roman"/>
          <w:sz w:val="28"/>
          <w:szCs w:val="28"/>
          <w:lang w:val="kk-KZ" w:eastAsia="en-US"/>
        </w:rPr>
        <w:t>;</w:t>
      </w:r>
    </w:p>
    <w:p w:rsidR="002E1E23" w:rsidRPr="004B0F4C" w:rsidRDefault="002E1E23" w:rsidP="002E1E23">
      <w:pPr>
        <w:spacing w:after="0" w:line="240" w:lineRule="auto"/>
        <w:jc w:val="both"/>
        <w:rPr>
          <w:rFonts w:ascii="Times New Roman" w:eastAsia="Calibri" w:hAnsi="Times New Roman" w:cs="Times New Roman"/>
          <w:sz w:val="28"/>
          <w:szCs w:val="28"/>
          <w:lang w:val="kk-KZ" w:eastAsia="en-US"/>
        </w:rPr>
      </w:pPr>
      <w:r w:rsidRPr="004B0F4C">
        <w:rPr>
          <w:rFonts w:ascii="Times New Roman" w:eastAsia="Calibri" w:hAnsi="Times New Roman" w:cs="Times New Roman"/>
          <w:sz w:val="28"/>
          <w:szCs w:val="28"/>
          <w:lang w:val="kk-KZ" w:eastAsia="en-US"/>
        </w:rPr>
        <w:t xml:space="preserve">3. </w:t>
      </w:r>
      <w:r w:rsidR="00467A82" w:rsidRPr="004B0F4C">
        <w:rPr>
          <w:rFonts w:ascii="Times New Roman" w:eastAsia="Times New Roman" w:hAnsi="Times New Roman" w:cs="Times New Roman"/>
          <w:sz w:val="28"/>
          <w:szCs w:val="28"/>
          <w:lang w:val="kk-KZ"/>
        </w:rPr>
        <w:t>Эксперименталдық жұмыстар</w:t>
      </w:r>
      <w:r w:rsidR="00467A82" w:rsidRPr="004B0F4C">
        <w:rPr>
          <w:rFonts w:ascii="Times New Roman" w:hAnsi="Times New Roman" w:cs="Times New Roman"/>
          <w:sz w:val="28"/>
          <w:szCs w:val="28"/>
          <w:lang w:val="kk-KZ"/>
        </w:rPr>
        <w:t xml:space="preserve"> дегенімі</w:t>
      </w:r>
      <w:r w:rsidR="00467A82" w:rsidRPr="004B0F4C">
        <w:rPr>
          <w:rFonts w:ascii="Times New Roman" w:eastAsia="Times New Roman" w:hAnsi="Times New Roman" w:cs="Times New Roman"/>
          <w:sz w:val="28"/>
          <w:szCs w:val="28"/>
          <w:lang w:val="kk-KZ"/>
        </w:rPr>
        <w:t>з</w:t>
      </w:r>
      <w:r w:rsidR="00467A82" w:rsidRPr="004B0F4C">
        <w:rPr>
          <w:rFonts w:ascii="Times New Roman" w:hAnsi="Times New Roman" w:cs="Times New Roman"/>
          <w:sz w:val="28"/>
          <w:szCs w:val="28"/>
          <w:lang w:val="kk-KZ"/>
        </w:rPr>
        <w:t xml:space="preserve"> не</w:t>
      </w:r>
      <w:r w:rsidRPr="004B0F4C">
        <w:rPr>
          <w:rFonts w:ascii="Times New Roman" w:eastAsia="Calibri" w:hAnsi="Times New Roman" w:cs="Times New Roman"/>
          <w:sz w:val="28"/>
          <w:szCs w:val="28"/>
          <w:lang w:val="kk-KZ" w:eastAsia="en-US"/>
        </w:rPr>
        <w:t>;</w:t>
      </w:r>
    </w:p>
    <w:p w:rsidR="002E1E23" w:rsidRPr="004B0F4C" w:rsidRDefault="002E1E23" w:rsidP="002E1E23">
      <w:pPr>
        <w:spacing w:after="0" w:line="240" w:lineRule="auto"/>
        <w:jc w:val="both"/>
        <w:rPr>
          <w:rFonts w:ascii="Times New Roman" w:eastAsia="Calibri" w:hAnsi="Times New Roman" w:cs="Times New Roman"/>
          <w:sz w:val="28"/>
          <w:szCs w:val="28"/>
          <w:lang w:val="kk-KZ" w:eastAsia="en-US"/>
        </w:rPr>
      </w:pPr>
      <w:r w:rsidRPr="004B0F4C">
        <w:rPr>
          <w:rFonts w:ascii="Times New Roman" w:eastAsia="Calibri" w:hAnsi="Times New Roman" w:cs="Times New Roman"/>
          <w:sz w:val="28"/>
          <w:szCs w:val="28"/>
          <w:lang w:val="kk-KZ" w:eastAsia="en-US"/>
        </w:rPr>
        <w:t xml:space="preserve">4. </w:t>
      </w:r>
      <w:r w:rsidR="004B0F4C" w:rsidRPr="004B0F4C">
        <w:rPr>
          <w:rFonts w:ascii="Times New Roman" w:eastAsia="Times New Roman" w:hAnsi="Times New Roman" w:cs="Times New Roman"/>
          <w:sz w:val="28"/>
          <w:szCs w:val="28"/>
          <w:lang w:val="kk-KZ"/>
        </w:rPr>
        <w:t>өндiрiстiк сынақтық жұмыстар</w:t>
      </w:r>
      <w:r w:rsidR="004B0F4C" w:rsidRPr="004B0F4C">
        <w:rPr>
          <w:rFonts w:ascii="Times New Roman" w:hAnsi="Times New Roman" w:cs="Times New Roman"/>
          <w:sz w:val="28"/>
          <w:szCs w:val="28"/>
          <w:lang w:val="kk-KZ"/>
        </w:rPr>
        <w:t xml:space="preserve"> дегенімі</w:t>
      </w:r>
      <w:r w:rsidR="004B0F4C" w:rsidRPr="004B0F4C">
        <w:rPr>
          <w:rFonts w:ascii="Times New Roman" w:eastAsia="Times New Roman" w:hAnsi="Times New Roman" w:cs="Times New Roman"/>
          <w:sz w:val="28"/>
          <w:szCs w:val="28"/>
          <w:lang w:val="kk-KZ"/>
        </w:rPr>
        <w:t>з</w:t>
      </w:r>
      <w:r w:rsidR="004B0F4C" w:rsidRPr="004B0F4C">
        <w:rPr>
          <w:rFonts w:ascii="Times New Roman" w:hAnsi="Times New Roman" w:cs="Times New Roman"/>
          <w:sz w:val="28"/>
          <w:szCs w:val="28"/>
          <w:lang w:val="kk-KZ"/>
        </w:rPr>
        <w:t xml:space="preserve"> не</w:t>
      </w:r>
      <w:r w:rsidRPr="004B0F4C">
        <w:rPr>
          <w:rFonts w:ascii="Times New Roman" w:eastAsia="Calibri" w:hAnsi="Times New Roman" w:cs="Times New Roman"/>
          <w:sz w:val="28"/>
          <w:szCs w:val="28"/>
          <w:lang w:val="kk-KZ" w:eastAsia="en-US"/>
        </w:rPr>
        <w:t>.</w:t>
      </w:r>
    </w:p>
    <w:p w:rsidR="002E1E23" w:rsidRPr="004B0F4C" w:rsidRDefault="002E1E23" w:rsidP="002E1E23">
      <w:pPr>
        <w:spacing w:after="0" w:line="240" w:lineRule="auto"/>
        <w:jc w:val="both"/>
        <w:rPr>
          <w:rFonts w:ascii="Times New Roman" w:eastAsia="Calibri" w:hAnsi="Times New Roman" w:cs="Times New Roman"/>
          <w:sz w:val="28"/>
          <w:szCs w:val="28"/>
          <w:lang w:val="kk-KZ" w:eastAsia="en-US"/>
        </w:rPr>
      </w:pPr>
    </w:p>
    <w:p w:rsidR="002E1E23" w:rsidRPr="006B362C" w:rsidRDefault="002E1E23" w:rsidP="002E1E23">
      <w:pPr>
        <w:spacing w:after="0" w:line="240" w:lineRule="auto"/>
        <w:jc w:val="both"/>
        <w:rPr>
          <w:rFonts w:ascii="Times New Roman" w:eastAsia="Calibri" w:hAnsi="Times New Roman" w:cs="Times New Roman"/>
          <w:sz w:val="28"/>
          <w:szCs w:val="28"/>
          <w:lang w:val="kk-KZ" w:eastAsia="en-US"/>
        </w:rPr>
      </w:pPr>
      <w:r w:rsidRPr="006B362C">
        <w:rPr>
          <w:rFonts w:ascii="Times New Roman" w:eastAsia="Calibri" w:hAnsi="Times New Roman" w:cs="Times New Roman"/>
          <w:sz w:val="28"/>
          <w:szCs w:val="28"/>
          <w:lang w:val="kk-KZ" w:eastAsia="en-US"/>
        </w:rPr>
        <w:t>Əдебиеттер</w:t>
      </w:r>
    </w:p>
    <w:p w:rsidR="002E1E23" w:rsidRPr="006B362C" w:rsidRDefault="002E1E23" w:rsidP="002E1E23">
      <w:pPr>
        <w:spacing w:after="0" w:line="240" w:lineRule="auto"/>
        <w:jc w:val="both"/>
        <w:rPr>
          <w:rFonts w:ascii="Times New Roman" w:eastAsia="Calibri" w:hAnsi="Times New Roman" w:cs="Times New Roman"/>
          <w:sz w:val="28"/>
          <w:szCs w:val="28"/>
          <w:lang w:val="kk-KZ" w:eastAsia="en-US"/>
        </w:rPr>
      </w:pPr>
      <w:r w:rsidRPr="006B362C">
        <w:rPr>
          <w:rFonts w:ascii="Times New Roman" w:eastAsia="Calibri" w:hAnsi="Times New Roman" w:cs="Times New Roman"/>
          <w:sz w:val="28"/>
          <w:szCs w:val="28"/>
          <w:lang w:val="kk-KZ" w:eastAsia="en-US"/>
        </w:rPr>
        <w:t>3 [5-180];</w:t>
      </w:r>
    </w:p>
    <w:p w:rsidR="002E1E23" w:rsidRPr="00417C56" w:rsidRDefault="006169C4" w:rsidP="00B55869">
      <w:pPr>
        <w:pStyle w:val="a6"/>
        <w:numPr>
          <w:ilvl w:val="0"/>
          <w:numId w:val="18"/>
        </w:numPr>
        <w:spacing w:after="0" w:line="240" w:lineRule="auto"/>
        <w:ind w:left="284" w:hanging="284"/>
        <w:jc w:val="both"/>
        <w:rPr>
          <w:rFonts w:ascii="Times New Roman" w:hAnsi="Times New Roman"/>
          <w:sz w:val="28"/>
          <w:szCs w:val="28"/>
          <w:lang w:val="kk-KZ"/>
        </w:rPr>
      </w:pPr>
      <w:r>
        <w:rPr>
          <w:rFonts w:ascii="Times New Roman" w:hAnsi="Times New Roman"/>
          <w:sz w:val="28"/>
          <w:szCs w:val="28"/>
          <w:lang w:val="kk-KZ"/>
        </w:rPr>
        <w:t xml:space="preserve"> </w:t>
      </w:r>
      <w:r w:rsidRPr="006B362C">
        <w:rPr>
          <w:rFonts w:ascii="Times New Roman" w:hAnsi="Times New Roman"/>
          <w:sz w:val="28"/>
          <w:szCs w:val="28"/>
          <w:lang w:val="kk-KZ"/>
        </w:rPr>
        <w:t>[</w:t>
      </w:r>
      <w:r w:rsidR="002E1E23" w:rsidRPr="00417C56">
        <w:rPr>
          <w:rFonts w:ascii="Times New Roman" w:hAnsi="Times New Roman"/>
          <w:sz w:val="28"/>
          <w:szCs w:val="28"/>
          <w:lang w:val="kk-KZ"/>
        </w:rPr>
        <w:t>295-438].</w:t>
      </w:r>
    </w:p>
    <w:p w:rsidR="00B2285E" w:rsidRDefault="00B2285E" w:rsidP="00B57E95">
      <w:pPr>
        <w:spacing w:after="0" w:line="240" w:lineRule="auto"/>
        <w:ind w:firstLine="709"/>
        <w:jc w:val="both"/>
        <w:rPr>
          <w:rFonts w:ascii="Times New Roman" w:hAnsi="Times New Roman" w:cs="Times New Roman"/>
          <w:sz w:val="28"/>
          <w:szCs w:val="28"/>
          <w:lang w:val="kk-KZ"/>
        </w:rPr>
      </w:pPr>
    </w:p>
    <w:p w:rsidR="00A70178" w:rsidRDefault="00A70178" w:rsidP="00B57E95">
      <w:pPr>
        <w:spacing w:after="0" w:line="240" w:lineRule="auto"/>
        <w:ind w:firstLine="709"/>
        <w:jc w:val="both"/>
        <w:rPr>
          <w:rFonts w:ascii="Times New Roman" w:hAnsi="Times New Roman" w:cs="Times New Roman"/>
          <w:sz w:val="28"/>
          <w:szCs w:val="28"/>
          <w:lang w:val="kk-KZ"/>
        </w:rPr>
      </w:pPr>
    </w:p>
    <w:p w:rsidR="00A70178" w:rsidRDefault="00A70178" w:rsidP="00B57E95">
      <w:pPr>
        <w:spacing w:after="0" w:line="240" w:lineRule="auto"/>
        <w:ind w:firstLine="709"/>
        <w:jc w:val="both"/>
        <w:rPr>
          <w:rFonts w:ascii="Times New Roman" w:hAnsi="Times New Roman" w:cs="Times New Roman"/>
          <w:sz w:val="28"/>
          <w:szCs w:val="28"/>
          <w:lang w:val="kk-KZ"/>
        </w:rPr>
      </w:pPr>
    </w:p>
    <w:p w:rsidR="00A70178" w:rsidRPr="00B57E95" w:rsidRDefault="00A70178" w:rsidP="00B57E95">
      <w:pPr>
        <w:spacing w:after="0" w:line="240" w:lineRule="auto"/>
        <w:ind w:firstLine="709"/>
        <w:jc w:val="both"/>
        <w:rPr>
          <w:rFonts w:ascii="Times New Roman" w:hAnsi="Times New Roman" w:cs="Times New Roman"/>
          <w:sz w:val="28"/>
          <w:szCs w:val="28"/>
          <w:lang w:val="kk-KZ"/>
        </w:rPr>
      </w:pPr>
    </w:p>
    <w:p w:rsidR="00417C56" w:rsidRPr="00B57E95" w:rsidRDefault="00417C56" w:rsidP="00417C56">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w:t>
      </w:r>
      <w:r w:rsidRPr="00B57E95">
        <w:rPr>
          <w:rFonts w:ascii="Times New Roman" w:hAnsi="Times New Roman" w:cs="Times New Roman"/>
          <w:b/>
          <w:sz w:val="28"/>
          <w:szCs w:val="28"/>
          <w:lang w:val="kk-KZ"/>
        </w:rPr>
        <w:t xml:space="preserve"> дәріс. Ғылымда металлургия саласының дамуы</w:t>
      </w:r>
      <w:r>
        <w:rPr>
          <w:rFonts w:ascii="Times New Roman" w:hAnsi="Times New Roman" w:cs="Times New Roman"/>
          <w:b/>
          <w:sz w:val="28"/>
          <w:szCs w:val="28"/>
          <w:lang w:val="kk-KZ"/>
        </w:rPr>
        <w:t>.</w:t>
      </w:r>
      <w:r w:rsidRPr="007B5F14">
        <w:rPr>
          <w:rFonts w:ascii="Times New Roman" w:hAnsi="Times New Roman"/>
          <w:b/>
          <w:sz w:val="28"/>
          <w:szCs w:val="28"/>
          <w:lang w:val="kk-KZ" w:eastAsia="ko-KR"/>
        </w:rPr>
        <w:t xml:space="preserve"> </w:t>
      </w:r>
      <w:r w:rsidRPr="00B57E95">
        <w:rPr>
          <w:rFonts w:ascii="Times New Roman" w:hAnsi="Times New Roman" w:cs="Times New Roman"/>
          <w:b/>
          <w:sz w:val="28"/>
          <w:szCs w:val="28"/>
          <w:lang w:val="kk-KZ"/>
        </w:rPr>
        <w:t>Металлургия саласының қосымша өнімдері</w:t>
      </w:r>
    </w:p>
    <w:p w:rsidR="00417C56" w:rsidRPr="00B57E95" w:rsidRDefault="00417C56" w:rsidP="00417C56">
      <w:pPr>
        <w:spacing w:after="0" w:line="240" w:lineRule="auto"/>
        <w:ind w:firstLine="709"/>
        <w:jc w:val="center"/>
        <w:rPr>
          <w:rFonts w:ascii="Times New Roman" w:hAnsi="Times New Roman" w:cs="Times New Roman"/>
          <w:b/>
          <w:sz w:val="28"/>
          <w:szCs w:val="28"/>
          <w:lang w:val="kk-KZ"/>
        </w:rPr>
      </w:pPr>
    </w:p>
    <w:p w:rsidR="00417C56" w:rsidRPr="00B57E95" w:rsidRDefault="00417C56" w:rsidP="00417C56">
      <w:pPr>
        <w:spacing w:after="0" w:line="240" w:lineRule="auto"/>
        <w:ind w:firstLine="708"/>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 xml:space="preserve">Жоспар </w:t>
      </w: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417C56" w:rsidRPr="00417C56" w:rsidRDefault="00430619" w:rsidP="00B55869">
      <w:pPr>
        <w:pStyle w:val="a6"/>
        <w:numPr>
          <w:ilvl w:val="0"/>
          <w:numId w:val="19"/>
        </w:numPr>
        <w:spacing w:after="0" w:line="240" w:lineRule="auto"/>
        <w:jc w:val="both"/>
        <w:rPr>
          <w:rFonts w:ascii="Times New Roman" w:hAnsi="Times New Roman"/>
          <w:b/>
          <w:sz w:val="28"/>
          <w:szCs w:val="28"/>
          <w:lang w:val="kk-KZ"/>
        </w:rPr>
      </w:pPr>
      <w:r w:rsidRPr="00417C56">
        <w:rPr>
          <w:rFonts w:ascii="Times New Roman" w:hAnsi="Times New Roman"/>
          <w:b/>
          <w:sz w:val="28"/>
          <w:szCs w:val="28"/>
          <w:lang w:val="kk-KZ"/>
        </w:rPr>
        <w:t xml:space="preserve">Ғылымда металлургия саласының дамуы. </w:t>
      </w:r>
    </w:p>
    <w:p w:rsidR="00430619" w:rsidRPr="00417C56" w:rsidRDefault="00430619" w:rsidP="00B55869">
      <w:pPr>
        <w:pStyle w:val="a6"/>
        <w:numPr>
          <w:ilvl w:val="0"/>
          <w:numId w:val="19"/>
        </w:numPr>
        <w:spacing w:after="0" w:line="240" w:lineRule="auto"/>
        <w:jc w:val="both"/>
        <w:rPr>
          <w:rFonts w:ascii="Times New Roman" w:hAnsi="Times New Roman"/>
          <w:b/>
          <w:sz w:val="28"/>
          <w:szCs w:val="28"/>
          <w:lang w:val="kk-KZ"/>
        </w:rPr>
      </w:pPr>
      <w:r w:rsidRPr="00417C56">
        <w:rPr>
          <w:rFonts w:ascii="Times New Roman" w:hAnsi="Times New Roman"/>
          <w:b/>
          <w:sz w:val="28"/>
          <w:szCs w:val="28"/>
          <w:lang w:val="kk-KZ"/>
        </w:rPr>
        <w:t>Металлургия саласының қосымша өнімдері</w:t>
      </w:r>
    </w:p>
    <w:p w:rsidR="00430619" w:rsidRPr="00B57E95" w:rsidRDefault="00430619" w:rsidP="00B57E95">
      <w:pPr>
        <w:spacing w:after="0" w:line="240" w:lineRule="auto"/>
        <w:ind w:left="709"/>
        <w:jc w:val="both"/>
        <w:rPr>
          <w:rFonts w:ascii="Times New Roman" w:eastAsia="TimesNewRomanPSMT" w:hAnsi="Times New Roman" w:cs="Times New Roman"/>
          <w:sz w:val="28"/>
          <w:szCs w:val="28"/>
          <w:lang w:val="kk-KZ"/>
        </w:rPr>
      </w:pPr>
    </w:p>
    <w:p w:rsidR="00780E5D" w:rsidRPr="00417C56" w:rsidRDefault="00780E5D" w:rsidP="00B55869">
      <w:pPr>
        <w:pStyle w:val="a6"/>
        <w:numPr>
          <w:ilvl w:val="0"/>
          <w:numId w:val="20"/>
        </w:numPr>
        <w:spacing w:after="0" w:line="240" w:lineRule="auto"/>
        <w:ind w:left="1134"/>
        <w:jc w:val="both"/>
        <w:rPr>
          <w:rFonts w:ascii="Times New Roman" w:hAnsi="Times New Roman"/>
          <w:b/>
          <w:sz w:val="28"/>
          <w:szCs w:val="28"/>
          <w:lang w:val="kk-KZ"/>
        </w:rPr>
      </w:pPr>
      <w:r w:rsidRPr="00417C56">
        <w:rPr>
          <w:rFonts w:ascii="Times New Roman" w:hAnsi="Times New Roman"/>
          <w:b/>
          <w:sz w:val="28"/>
          <w:szCs w:val="28"/>
          <w:lang w:val="kk-KZ"/>
        </w:rPr>
        <w:t xml:space="preserve">Ғылымда металлургия саласының дамуы. </w:t>
      </w:r>
    </w:p>
    <w:p w:rsidR="00780E5D" w:rsidRDefault="00780E5D"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sz w:val="28"/>
          <w:szCs w:val="28"/>
          <w:lang w:val="kk-KZ"/>
        </w:rPr>
        <w:t>Металлургиялық өндірістің металдан басқа айтарлықтай тауарлы өнім шығарады химиялық реагенттер, Н</w:t>
      </w:r>
      <w:r w:rsidRPr="00B57E95">
        <w:rPr>
          <w:rFonts w:ascii="Times New Roman" w:eastAsia="TimesNewRomanPSMT" w:hAnsi="Times New Roman" w:cs="Times New Roman"/>
          <w:sz w:val="28"/>
          <w:szCs w:val="28"/>
          <w:vertAlign w:val="subscript"/>
          <w:lang w:val="kk-KZ"/>
        </w:rPr>
        <w:t>2</w:t>
      </w:r>
      <w:r w:rsidRPr="00B57E95">
        <w:rPr>
          <w:rFonts w:ascii="Times New Roman" w:eastAsia="TimesNewRomanPSMT" w:hAnsi="Times New Roman" w:cs="Times New Roman"/>
          <w:sz w:val="28"/>
          <w:szCs w:val="28"/>
          <w:lang w:val="kk-KZ"/>
        </w:rPr>
        <w:t>SО</w:t>
      </w:r>
      <w:r w:rsidRPr="00B57E95">
        <w:rPr>
          <w:rFonts w:ascii="Times New Roman" w:eastAsia="TimesNewRomanPSMT" w:hAnsi="Times New Roman" w:cs="Times New Roman"/>
          <w:sz w:val="28"/>
          <w:szCs w:val="28"/>
          <w:vertAlign w:val="subscript"/>
          <w:lang w:val="kk-KZ"/>
        </w:rPr>
        <w:t>4</w:t>
      </w:r>
      <w:r w:rsidRPr="00B57E95">
        <w:rPr>
          <w:rFonts w:ascii="Times New Roman" w:eastAsia="TimesNewRomanPSMT" w:hAnsi="Times New Roman" w:cs="Times New Roman"/>
          <w:sz w:val="28"/>
          <w:szCs w:val="28"/>
          <w:lang w:val="kk-KZ"/>
        </w:rPr>
        <w:t>, S</w:t>
      </w:r>
      <w:r w:rsidRPr="00B57E95">
        <w:rPr>
          <w:rFonts w:ascii="Times New Roman" w:eastAsia="TimesNewRomanPSMT" w:hAnsi="Times New Roman" w:cs="Times New Roman"/>
          <w:sz w:val="28"/>
          <w:szCs w:val="28"/>
          <w:vertAlign w:val="subscript"/>
          <w:lang w:val="kk-KZ"/>
        </w:rPr>
        <w:t>2</w:t>
      </w:r>
      <w:r w:rsidRPr="00B57E95">
        <w:rPr>
          <w:rFonts w:ascii="Times New Roman" w:eastAsia="TimesNewRomanPSMT" w:hAnsi="Times New Roman" w:cs="Times New Roman"/>
          <w:sz w:val="28"/>
          <w:szCs w:val="28"/>
          <w:lang w:val="kk-KZ"/>
        </w:rPr>
        <w:t xml:space="preserve"> цемент, тұздар, тыңайтқыштар. Түсті металдардың дамуына үлкен еңбек сіңірген көптеген атақты ғалымдар болды. Ресейде ғылымның дамуына орасан еңбек сіңірген ұлы ғалым М.В.Ломоносов болды, оның еңбегінде металлдардың физика-химиялық сипаты берілген, Аu, Аg, Си, Ғе тотығу жəне тотықтыру теориясы, кеннен калий алуды көрсеткен.</w:t>
      </w: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sz w:val="28"/>
          <w:szCs w:val="28"/>
          <w:lang w:val="kk-KZ"/>
        </w:rPr>
        <w:t>Дүние жүзіне əйгілі Д.И.Менделеевтің периодты системасы, химиялық элементтері қазіргі металлургияның негізі металлургияда үлкен еңбек сіңірген атақты ғалымдар Н.Н.Бекетов, П.Г.Соболевский., В.Н.Митин., А.А.Байков., Н.С.Курнаков., В.Я.Мостович., П.П.Федатьев., А.В.Ванюков., И.Н.Плаксин., А.И.Беляев., Ф.М.Лоскутов., В-И.Смирнов. Металлургиямен айналысатын негізгі институттар ГИНЦветмет, Москваның болат жəне қорытпа институты, Оралда политехникалық, Ленинградтың горныйы, Қазақстанда ВНИИЦветмет, Металлургия жəне байыту институты.</w:t>
      </w: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sz w:val="28"/>
          <w:szCs w:val="28"/>
          <w:lang w:val="kk-KZ"/>
        </w:rPr>
        <w:t>Д.И.Менделеевтің периодты системасының 80 - элементі, осылардың азды-көпті металдық қасиеті анық байқалады, металдың жарқырауы, жарық өткізбейді, жоғары электр өткізгіштігі, жоғары серіппелілігі, кристаллдың қүрылымы, түсі сүр, жарық қоңырдан қараға дейін. Бұл қасиеттердің болуы кристалдың құрылымында бос электронның болуы металлдарды өндіруде жəне пайдалануда маңызды роль атқаратыны олардың химиялық белсенділігі, оларды сипаттауға болады, ретімен қайсы электрохимиялық кернеуін ескерсек: Li, RЬ, R, Ва, Sz, Са, Nа, Мg, Ве, АІ, Мn, Zn, Сг, Ғе, Сd, Со, Ni, Sn, РЬ, Н, Сu, Нg, Аg, Рd, Рn, Fu. Кернеу қатарында кез келген теріс зарядты электрлі металл қабілетті қосындыдан оң зарядты электрлі металды ығыстыру мүмкін. Металдар теріс электрод потенциалымен үлкен белсенділігімен ерекшеленеді жэне оңай тотығады оң электрозарядталғанға қарағанда электропотенциалдың көбейуіне қарай металдың түрақтылығы артады.</w:t>
      </w: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sz w:val="28"/>
          <w:szCs w:val="28"/>
          <w:lang w:val="kk-KZ"/>
        </w:rPr>
        <w:t xml:space="preserve">Өндірістік топтауға қарағанда барлық металдар екіге бөлінеді: қара жəне түсті. </w:t>
      </w: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sz w:val="28"/>
          <w:szCs w:val="28"/>
          <w:lang w:val="kk-KZ"/>
        </w:rPr>
        <w:t>Қара металдарға жататындар темір оның қорытпасы, марганец жəне хром, оларды өндіру болат жəне шойын металлургиялық өндірісімен байланысты. Барлық қалғандары түсті металлдар.</w:t>
      </w: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i/>
          <w:sz w:val="28"/>
          <w:szCs w:val="28"/>
          <w:lang w:val="kk-KZ"/>
        </w:rPr>
        <w:t>Түсті металдар бес топқа бөлінеді</w:t>
      </w:r>
      <w:r w:rsidRPr="00B57E95">
        <w:rPr>
          <w:rFonts w:ascii="Times New Roman" w:eastAsia="TimesNewRomanPSMT" w:hAnsi="Times New Roman" w:cs="Times New Roman"/>
          <w:sz w:val="28"/>
          <w:szCs w:val="28"/>
          <w:lang w:val="kk-KZ"/>
        </w:rPr>
        <w:t xml:space="preserve">: ауыр, аз, жеңіл, асыл, сирек. </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b/>
          <w:sz w:val="28"/>
          <w:szCs w:val="28"/>
          <w:lang w:val="kk-KZ"/>
        </w:rPr>
        <w:lastRenderedPageBreak/>
        <w:t>Ауыр металдарға жататындар</w:t>
      </w:r>
      <w:r w:rsidRPr="00B57E95">
        <w:rPr>
          <w:rFonts w:ascii="Times New Roman" w:eastAsia="TimesNewRomanPSMT" w:hAnsi="Times New Roman" w:cs="Times New Roman"/>
          <w:sz w:val="28"/>
          <w:szCs w:val="28"/>
          <w:lang w:val="kk-KZ"/>
        </w:rPr>
        <w:t>: Сu, Ni, РЬ, Zn, Sn. Б</w:t>
      </w:r>
      <w:r w:rsidR="00D32DB5">
        <w:rPr>
          <w:rFonts w:ascii="Times New Roman" w:eastAsia="TimesNewRomanPSMT" w:hAnsi="Times New Roman" w:cs="Times New Roman"/>
          <w:sz w:val="28"/>
          <w:szCs w:val="28"/>
          <w:lang w:val="kk-KZ"/>
        </w:rPr>
        <w:t>ұ</w:t>
      </w:r>
      <w:r w:rsidRPr="00B57E95">
        <w:rPr>
          <w:rFonts w:ascii="Times New Roman" w:eastAsia="TimesNewRomanPSMT" w:hAnsi="Times New Roman" w:cs="Times New Roman"/>
          <w:sz w:val="28"/>
          <w:szCs w:val="28"/>
          <w:lang w:val="kk-KZ"/>
        </w:rPr>
        <w:t>л металдардың бұлай аталуы, оларды үлкен масштабта өндіруге жəне пайдалануға байланысты.</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b/>
          <w:sz w:val="28"/>
          <w:szCs w:val="28"/>
          <w:lang w:val="kk-KZ"/>
        </w:rPr>
        <w:t>Аз металдар</w:t>
      </w:r>
      <w:r w:rsidRPr="00B57E95">
        <w:rPr>
          <w:rFonts w:ascii="Times New Roman" w:eastAsia="TimesNewRomanPSMT" w:hAnsi="Times New Roman" w:cs="Times New Roman"/>
          <w:sz w:val="28"/>
          <w:szCs w:val="28"/>
          <w:lang w:val="kk-KZ"/>
        </w:rPr>
        <w:t>: Ві, Аs, Sb, Сd, Нg. Бұлар табиғи ауыр металдардың қосалқысы болып табылады, өндіруі аз мөлшерде.</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rPr>
      </w:pPr>
      <w:r w:rsidRPr="00B57E95">
        <w:rPr>
          <w:rFonts w:ascii="Times New Roman" w:eastAsia="TimesNewRomanPS-BoldMT" w:hAnsi="Times New Roman" w:cs="Times New Roman"/>
          <w:b/>
          <w:bCs/>
          <w:sz w:val="28"/>
          <w:szCs w:val="28"/>
          <w:lang w:val="kk-KZ"/>
        </w:rPr>
        <w:t xml:space="preserve">Жеңіл металдар: </w:t>
      </w:r>
      <w:r w:rsidRPr="00B57E95">
        <w:rPr>
          <w:rFonts w:ascii="Times New Roman" w:eastAsia="TimesNewRomanPSMT" w:hAnsi="Times New Roman" w:cs="Times New Roman"/>
          <w:sz w:val="28"/>
          <w:szCs w:val="28"/>
          <w:lang w:val="kk-KZ"/>
        </w:rPr>
        <w:t xml:space="preserve">АІ, Мg, Ті, Na, К, Ва, Са, Sr. Олардың өндірісі өте аз мөлшерде. </w:t>
      </w:r>
      <w:r w:rsidRPr="00B57E95">
        <w:rPr>
          <w:rFonts w:ascii="Times New Roman" w:eastAsia="TimesNewRomanPSMT" w:hAnsi="Times New Roman" w:cs="Times New Roman"/>
          <w:sz w:val="28"/>
          <w:szCs w:val="28"/>
        </w:rPr>
        <w:t>Асыл металдар Аu, Аg, Рt, платиноидтар, палладий, родий,</w:t>
      </w:r>
      <w:r w:rsidRPr="00B57E95">
        <w:rPr>
          <w:rFonts w:ascii="Times New Roman" w:eastAsia="TimesNewRomanPSMT" w:hAnsi="Times New Roman" w:cs="Times New Roman"/>
          <w:sz w:val="28"/>
          <w:szCs w:val="28"/>
          <w:lang w:val="kk-KZ"/>
        </w:rPr>
        <w:t xml:space="preserve"> </w:t>
      </w:r>
      <w:r w:rsidRPr="00B57E95">
        <w:rPr>
          <w:rFonts w:ascii="Times New Roman" w:eastAsia="TimesNewRomanPSMT" w:hAnsi="Times New Roman" w:cs="Times New Roman"/>
          <w:sz w:val="28"/>
          <w:szCs w:val="28"/>
        </w:rPr>
        <w:t>рутений, осмий, иридий. Бұлар қоршаған ортаға, темір рудаға мықты</w:t>
      </w:r>
      <w:r w:rsidRPr="00B57E95">
        <w:rPr>
          <w:rFonts w:ascii="Times New Roman" w:eastAsia="TimesNewRomanPSMT" w:hAnsi="Times New Roman" w:cs="Times New Roman"/>
          <w:sz w:val="28"/>
          <w:szCs w:val="28"/>
          <w:lang w:val="kk-KZ"/>
        </w:rPr>
        <w:t xml:space="preserve"> </w:t>
      </w:r>
      <w:r w:rsidRPr="00B57E95">
        <w:rPr>
          <w:rFonts w:ascii="Times New Roman" w:eastAsia="TimesNewRomanPSMT" w:hAnsi="Times New Roman" w:cs="Times New Roman"/>
          <w:sz w:val="28"/>
          <w:szCs w:val="28"/>
        </w:rPr>
        <w:t>тұрақты.</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rPr>
      </w:pPr>
      <w:r w:rsidRPr="00B57E95">
        <w:rPr>
          <w:rFonts w:ascii="Times New Roman" w:eastAsia="TimesNewRomanPSMT" w:hAnsi="Times New Roman" w:cs="Times New Roman"/>
          <w:b/>
          <w:sz w:val="28"/>
          <w:szCs w:val="28"/>
        </w:rPr>
        <w:t>Сирек металлдар көптеген классқа бөлінеді, олар топқа бөлінеді</w:t>
      </w:r>
      <w:r w:rsidRPr="00B57E95">
        <w:rPr>
          <w:rFonts w:ascii="Times New Roman" w:eastAsia="TimesNewRomanPSMT" w:hAnsi="Times New Roman" w:cs="Times New Roman"/>
          <w:sz w:val="28"/>
          <w:szCs w:val="28"/>
        </w:rPr>
        <w:t>.</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rPr>
      </w:pPr>
      <w:r w:rsidRPr="00B57E95">
        <w:rPr>
          <w:rFonts w:ascii="Times New Roman" w:eastAsia="TimesNewRomanPSMT" w:hAnsi="Times New Roman" w:cs="Times New Roman"/>
          <w:sz w:val="28"/>
          <w:szCs w:val="28"/>
        </w:rPr>
        <w:t>а) қиын балқитындар: W, Мо, Та, Nb, Zn, V.</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rPr>
      </w:pPr>
      <w:r w:rsidRPr="00B57E95">
        <w:rPr>
          <w:rFonts w:ascii="Times New Roman" w:eastAsia="TimesNewRomanPSMT" w:hAnsi="Times New Roman" w:cs="Times New Roman"/>
          <w:sz w:val="28"/>
          <w:szCs w:val="28"/>
        </w:rPr>
        <w:t>б) жеңіл сирек Lі, Ве, Rb, Сs.</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rPr>
      </w:pPr>
      <w:r w:rsidRPr="00B57E95">
        <w:rPr>
          <w:rFonts w:ascii="Times New Roman" w:eastAsia="TimesNewRomanPSMT" w:hAnsi="Times New Roman" w:cs="Times New Roman"/>
          <w:sz w:val="28"/>
          <w:szCs w:val="28"/>
        </w:rPr>
        <w:t>в) шашы</w:t>
      </w:r>
      <w:r w:rsidR="00D32DB5">
        <w:rPr>
          <w:rFonts w:ascii="Times New Roman" w:eastAsia="TimesNewRomanPSMT" w:hAnsi="Times New Roman" w:cs="Times New Roman"/>
          <w:sz w:val="28"/>
          <w:szCs w:val="28"/>
          <w:lang w:val="kk-KZ"/>
        </w:rPr>
        <w:t>ранды</w:t>
      </w:r>
      <w:r w:rsidRPr="00B57E95">
        <w:rPr>
          <w:rFonts w:ascii="Times New Roman" w:eastAsia="TimesNewRomanPSMT" w:hAnsi="Times New Roman" w:cs="Times New Roman"/>
          <w:sz w:val="28"/>
          <w:szCs w:val="28"/>
        </w:rPr>
        <w:t xml:space="preserve"> металдар Са, Іn. ТІ, Gе, Нf, Rе, Sе, Те.</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rPr>
      </w:pPr>
      <w:r w:rsidRPr="00B57E95">
        <w:rPr>
          <w:rFonts w:ascii="Times New Roman" w:eastAsia="TimesNewRomanPSMT" w:hAnsi="Times New Roman" w:cs="Times New Roman"/>
          <w:sz w:val="28"/>
          <w:szCs w:val="28"/>
        </w:rPr>
        <w:t>г) сирек жерлік металдар: скандий Sе, итрий Y, лантан Lа, пантаноидтар (Се,</w:t>
      </w:r>
      <w:r w:rsidRPr="00B57E95">
        <w:rPr>
          <w:rFonts w:ascii="Times New Roman" w:eastAsia="TimesNewRomanPSMT" w:hAnsi="Times New Roman" w:cs="Times New Roman"/>
          <w:sz w:val="28"/>
          <w:szCs w:val="28"/>
          <w:lang w:val="kk-KZ"/>
        </w:rPr>
        <w:t xml:space="preserve"> </w:t>
      </w:r>
      <w:r w:rsidRPr="00B57E95">
        <w:rPr>
          <w:rFonts w:ascii="Times New Roman" w:eastAsia="TimesNewRomanPSMT" w:hAnsi="Times New Roman" w:cs="Times New Roman"/>
          <w:sz w:val="28"/>
          <w:szCs w:val="28"/>
        </w:rPr>
        <w:t>Рг,Nd, Рm, Sm, Еn, Сd, т.б)</w:t>
      </w:r>
    </w:p>
    <w:p w:rsidR="00430619" w:rsidRPr="00B57E95" w:rsidRDefault="00430619" w:rsidP="00B57E95">
      <w:pPr>
        <w:autoSpaceDE w:val="0"/>
        <w:autoSpaceDN w:val="0"/>
        <w:adjustRightInd w:val="0"/>
        <w:spacing w:after="0" w:line="240" w:lineRule="auto"/>
        <w:jc w:val="both"/>
        <w:rPr>
          <w:rFonts w:ascii="Times New Roman" w:eastAsia="TimesNewRomanPSMT" w:hAnsi="Times New Roman" w:cs="Times New Roman"/>
          <w:sz w:val="28"/>
          <w:szCs w:val="28"/>
        </w:rPr>
      </w:pPr>
      <w:r w:rsidRPr="00B57E95">
        <w:rPr>
          <w:rFonts w:ascii="Times New Roman" w:eastAsia="TimesNewRomanPSMT" w:hAnsi="Times New Roman" w:cs="Times New Roman"/>
          <w:sz w:val="28"/>
          <w:szCs w:val="28"/>
        </w:rPr>
        <w:t xml:space="preserve">д) радиоактивті металдар: радий </w:t>
      </w:r>
      <w:r w:rsidR="00D32DB5">
        <w:rPr>
          <w:rFonts w:ascii="Times New Roman" w:eastAsia="TimesNewRomanPSMT" w:hAnsi="Times New Roman" w:cs="Times New Roman"/>
          <w:sz w:val="28"/>
          <w:szCs w:val="28"/>
          <w:lang w:val="en-US"/>
        </w:rPr>
        <w:t>R</w:t>
      </w:r>
      <w:r w:rsidRPr="00B57E95">
        <w:rPr>
          <w:rFonts w:ascii="Times New Roman" w:eastAsia="TimesNewRomanPSMT" w:hAnsi="Times New Roman" w:cs="Times New Roman"/>
          <w:sz w:val="28"/>
          <w:szCs w:val="28"/>
        </w:rPr>
        <w:t>а, уран U, торий Тһ, астиний Ас жəне трансуранды</w:t>
      </w:r>
      <w:r w:rsidRPr="00B57E95">
        <w:rPr>
          <w:rFonts w:ascii="Times New Roman" w:eastAsia="TimesNewRomanPSMT" w:hAnsi="Times New Roman" w:cs="Times New Roman"/>
          <w:sz w:val="28"/>
          <w:szCs w:val="28"/>
          <w:lang w:val="kk-KZ"/>
        </w:rPr>
        <w:t xml:space="preserve"> </w:t>
      </w:r>
      <w:r w:rsidRPr="00B57E95">
        <w:rPr>
          <w:rFonts w:ascii="Times New Roman" w:eastAsia="TimesNewRomanPSMT" w:hAnsi="Times New Roman" w:cs="Times New Roman"/>
          <w:sz w:val="28"/>
          <w:szCs w:val="28"/>
        </w:rPr>
        <w:t>элементтер.</w:t>
      </w:r>
    </w:p>
    <w:p w:rsidR="00430619" w:rsidRDefault="00430619" w:rsidP="00B57E9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B57E95">
        <w:rPr>
          <w:rFonts w:ascii="Times New Roman" w:eastAsia="TimesNewRomanPSMT" w:hAnsi="Times New Roman" w:cs="Times New Roman"/>
          <w:sz w:val="28"/>
          <w:szCs w:val="28"/>
          <w:lang w:val="kk-KZ"/>
        </w:rPr>
        <w:t>Класстарға бөлуді бір жақты түсінуге болмайды жəне олар өзгеруі де мүмкін.  Түсті металдар ауыр өндірістің басымдылығына жатады, сонымен қоса өндірістің өндіру сапасына жатады. Түсті металлургия құрылымы өте күрделі, халық шаруашылығын керегін қанағаттандыратын түрлі товар өнімін шығаратын, оның өзі ғылыми негізделген.</w:t>
      </w:r>
    </w:p>
    <w:p w:rsidR="00CB628F" w:rsidRPr="00B57E95" w:rsidRDefault="00CB628F" w:rsidP="00B57E95">
      <w:pPr>
        <w:autoSpaceDE w:val="0"/>
        <w:autoSpaceDN w:val="0"/>
        <w:adjustRightInd w:val="0"/>
        <w:spacing w:after="0" w:line="240" w:lineRule="auto"/>
        <w:ind w:firstLine="708"/>
        <w:jc w:val="both"/>
        <w:rPr>
          <w:rFonts w:ascii="Times New Roman" w:hAnsi="Times New Roman" w:cs="Times New Roman"/>
          <w:sz w:val="28"/>
          <w:szCs w:val="28"/>
          <w:lang w:val="kk-KZ"/>
        </w:rPr>
      </w:pPr>
    </w:p>
    <w:p w:rsidR="00CB628F" w:rsidRPr="00417C56" w:rsidRDefault="00CB628F" w:rsidP="00B55869">
      <w:pPr>
        <w:pStyle w:val="a6"/>
        <w:numPr>
          <w:ilvl w:val="0"/>
          <w:numId w:val="20"/>
        </w:numPr>
        <w:spacing w:after="0" w:line="240" w:lineRule="auto"/>
        <w:ind w:left="709"/>
        <w:jc w:val="both"/>
        <w:rPr>
          <w:rFonts w:ascii="Times New Roman" w:hAnsi="Times New Roman"/>
          <w:b/>
          <w:sz w:val="28"/>
          <w:szCs w:val="28"/>
          <w:lang w:val="kk-KZ"/>
        </w:rPr>
      </w:pPr>
      <w:r w:rsidRPr="00417C56">
        <w:rPr>
          <w:rFonts w:ascii="Times New Roman" w:hAnsi="Times New Roman"/>
          <w:b/>
          <w:sz w:val="28"/>
          <w:szCs w:val="28"/>
          <w:lang w:val="kk-KZ"/>
        </w:rPr>
        <w:t>Металлургия саласының қосымша өнімдері</w:t>
      </w:r>
    </w:p>
    <w:p w:rsidR="00D32DB5" w:rsidRDefault="00D32DB5" w:rsidP="00D32DB5">
      <w:pPr>
        <w:autoSpaceDE w:val="0"/>
        <w:autoSpaceDN w:val="0"/>
        <w:adjustRightInd w:val="0"/>
        <w:spacing w:after="0" w:line="240" w:lineRule="auto"/>
        <w:ind w:left="66" w:firstLine="642"/>
        <w:jc w:val="both"/>
        <w:rPr>
          <w:rFonts w:ascii="Times New Roman" w:eastAsia="TimesNewRomanPSMT" w:hAnsi="Times New Roman"/>
          <w:sz w:val="28"/>
          <w:szCs w:val="28"/>
          <w:lang w:val="kk-KZ"/>
        </w:rPr>
      </w:pPr>
    </w:p>
    <w:p w:rsidR="00D32DB5" w:rsidRPr="00D32DB5" w:rsidRDefault="00D32DB5" w:rsidP="00D32DB5">
      <w:pPr>
        <w:autoSpaceDE w:val="0"/>
        <w:autoSpaceDN w:val="0"/>
        <w:adjustRightInd w:val="0"/>
        <w:spacing w:after="0" w:line="240" w:lineRule="auto"/>
        <w:ind w:left="66" w:firstLine="642"/>
        <w:jc w:val="both"/>
        <w:rPr>
          <w:rFonts w:ascii="Times New Roman" w:eastAsia="TimesNewRomanPSMT" w:hAnsi="Times New Roman"/>
          <w:sz w:val="28"/>
          <w:szCs w:val="28"/>
          <w:lang w:val="kk-KZ"/>
        </w:rPr>
      </w:pPr>
      <w:r w:rsidRPr="00D32DB5">
        <w:rPr>
          <w:rFonts w:ascii="Times New Roman" w:eastAsia="TimesNewRomanPSMT" w:hAnsi="Times New Roman"/>
          <w:sz w:val="28"/>
          <w:szCs w:val="28"/>
          <w:lang w:val="kk-KZ"/>
        </w:rPr>
        <w:t>Металлургиялық өндіріс алты түрлі өнім шығарады: түсті металдар мен олардың қорытпалары; химиялық реагенттер; минералдық тыңайтқыштар; құрылыс материалдары;</w:t>
      </w:r>
      <w:r>
        <w:rPr>
          <w:rFonts w:ascii="Times New Roman" w:eastAsia="TimesNewRomanPSMT" w:hAnsi="Times New Roman"/>
          <w:sz w:val="28"/>
          <w:szCs w:val="28"/>
          <w:lang w:val="kk-KZ"/>
        </w:rPr>
        <w:t xml:space="preserve"> </w:t>
      </w:r>
      <w:r w:rsidRPr="00D32DB5">
        <w:rPr>
          <w:rFonts w:ascii="Times New Roman" w:eastAsia="TimesNewRomanPSMT" w:hAnsi="Times New Roman"/>
          <w:sz w:val="28"/>
          <w:szCs w:val="28"/>
          <w:lang w:val="kk-KZ"/>
        </w:rPr>
        <w:t xml:space="preserve">жылулық жəне электр энергиясы; оттегі, аргон, техникалық газдар. </w:t>
      </w:r>
      <w:r w:rsidRPr="00086E01">
        <w:rPr>
          <w:rFonts w:ascii="Times New Roman" w:eastAsia="TimesNewRomanPSMT" w:hAnsi="Times New Roman"/>
          <w:sz w:val="28"/>
          <w:szCs w:val="28"/>
          <w:lang w:val="kk-KZ"/>
        </w:rPr>
        <w:t>Технологияға жəне</w:t>
      </w:r>
      <w:r w:rsidRPr="00D32DB5">
        <w:rPr>
          <w:rFonts w:ascii="Times New Roman" w:eastAsia="TimesNewRomanPSMT" w:hAnsi="Times New Roman"/>
          <w:sz w:val="28"/>
          <w:szCs w:val="28"/>
          <w:lang w:val="kk-KZ"/>
        </w:rPr>
        <w:t xml:space="preserve"> </w:t>
      </w:r>
      <w:r w:rsidRPr="00086E01">
        <w:rPr>
          <w:rFonts w:ascii="Times New Roman" w:eastAsia="TimesNewRomanPSMT" w:hAnsi="Times New Roman"/>
          <w:sz w:val="28"/>
          <w:szCs w:val="28"/>
          <w:lang w:val="kk-KZ"/>
        </w:rPr>
        <w:t>алынатын металдардың құрамына қарай алынатын металдар қара жəне таза металдар деп</w:t>
      </w:r>
      <w:r w:rsidRPr="00D32DB5">
        <w:rPr>
          <w:rFonts w:ascii="Times New Roman" w:eastAsia="TimesNewRomanPSMT" w:hAnsi="Times New Roman"/>
          <w:sz w:val="28"/>
          <w:szCs w:val="28"/>
          <w:lang w:val="kk-KZ"/>
        </w:rPr>
        <w:t xml:space="preserve"> </w:t>
      </w:r>
      <w:r w:rsidRPr="00086E01">
        <w:rPr>
          <w:rFonts w:ascii="Times New Roman" w:eastAsia="TimesNewRomanPSMT" w:hAnsi="Times New Roman"/>
          <w:sz w:val="28"/>
          <w:szCs w:val="28"/>
          <w:lang w:val="kk-KZ"/>
        </w:rPr>
        <w:t>бөлінеді.</w:t>
      </w:r>
    </w:p>
    <w:p w:rsidR="00430619" w:rsidRPr="00B57E95" w:rsidRDefault="00430619" w:rsidP="00B57E95">
      <w:pPr>
        <w:spacing w:after="0" w:line="240" w:lineRule="auto"/>
        <w:jc w:val="both"/>
        <w:rPr>
          <w:rFonts w:ascii="Times New Roman" w:hAnsi="Times New Roman" w:cs="Times New Roman"/>
          <w:sz w:val="28"/>
          <w:szCs w:val="28"/>
          <w:lang w:val="kk-KZ"/>
        </w:rPr>
      </w:pPr>
    </w:p>
    <w:p w:rsidR="00192DA9" w:rsidRPr="00B57E95" w:rsidRDefault="00192DA9" w:rsidP="00192DA9">
      <w:pPr>
        <w:spacing w:after="0" w:line="240" w:lineRule="auto"/>
        <w:ind w:firstLine="709"/>
        <w:jc w:val="both"/>
        <w:outlineLvl w:val="0"/>
        <w:rPr>
          <w:rFonts w:ascii="Times New Roman" w:hAnsi="Times New Roman" w:cs="Times New Roman"/>
          <w:b/>
          <w:i/>
          <w:sz w:val="28"/>
          <w:szCs w:val="28"/>
          <w:lang w:val="kk-KZ"/>
        </w:rPr>
      </w:pPr>
      <w:r w:rsidRPr="00B57E95">
        <w:rPr>
          <w:rFonts w:ascii="Times New Roman" w:hAnsi="Times New Roman" w:cs="Times New Roman"/>
          <w:b/>
          <w:i/>
          <w:sz w:val="28"/>
          <w:szCs w:val="28"/>
          <w:lang w:val="kk-KZ"/>
        </w:rPr>
        <w:t>Бақылау сұрақтары:</w:t>
      </w:r>
    </w:p>
    <w:p w:rsidR="00192DA9" w:rsidRPr="00B57E95" w:rsidRDefault="00192DA9" w:rsidP="00192DA9">
      <w:pPr>
        <w:pStyle w:val="a6"/>
        <w:numPr>
          <w:ilvl w:val="0"/>
          <w:numId w:val="1"/>
        </w:numPr>
        <w:autoSpaceDE w:val="0"/>
        <w:autoSpaceDN w:val="0"/>
        <w:adjustRightInd w:val="0"/>
        <w:spacing w:after="0" w:line="240" w:lineRule="auto"/>
        <w:jc w:val="both"/>
        <w:rPr>
          <w:rFonts w:ascii="Times New Roman" w:hAnsi="Times New Roman"/>
          <w:bCs/>
          <w:iCs/>
          <w:sz w:val="28"/>
          <w:szCs w:val="28"/>
          <w:lang w:val="kk-KZ"/>
        </w:rPr>
      </w:pPr>
      <w:r w:rsidRPr="00B57E95">
        <w:rPr>
          <w:rFonts w:ascii="Times New Roman" w:eastAsia="TimesNewRomanPSMT" w:hAnsi="Times New Roman"/>
          <w:sz w:val="28"/>
          <w:szCs w:val="28"/>
          <w:lang w:val="kk-KZ"/>
        </w:rPr>
        <w:t>Металлургиялық өндірістің негізгі тауары не</w:t>
      </w:r>
      <w:r w:rsidRPr="00B57E95">
        <w:rPr>
          <w:rFonts w:ascii="Times New Roman" w:hAnsi="Times New Roman"/>
          <w:bCs/>
          <w:iCs/>
          <w:sz w:val="28"/>
          <w:szCs w:val="28"/>
          <w:lang w:val="kk-KZ"/>
        </w:rPr>
        <w:t>?</w:t>
      </w:r>
    </w:p>
    <w:p w:rsidR="00192DA9" w:rsidRPr="00B57E95" w:rsidRDefault="00192DA9" w:rsidP="00192DA9">
      <w:pPr>
        <w:pStyle w:val="a6"/>
        <w:numPr>
          <w:ilvl w:val="0"/>
          <w:numId w:val="1"/>
        </w:numPr>
        <w:autoSpaceDE w:val="0"/>
        <w:autoSpaceDN w:val="0"/>
        <w:adjustRightInd w:val="0"/>
        <w:spacing w:after="0" w:line="240" w:lineRule="auto"/>
        <w:jc w:val="both"/>
        <w:rPr>
          <w:rFonts w:ascii="Times New Roman" w:hAnsi="Times New Roman"/>
          <w:bCs/>
          <w:iCs/>
          <w:sz w:val="28"/>
          <w:szCs w:val="28"/>
          <w:lang w:val="kk-KZ"/>
        </w:rPr>
      </w:pPr>
      <w:r w:rsidRPr="00B57E95">
        <w:rPr>
          <w:rFonts w:ascii="Times New Roman" w:hAnsi="Times New Roman"/>
          <w:bCs/>
          <w:iCs/>
          <w:sz w:val="28"/>
          <w:szCs w:val="28"/>
          <w:lang w:val="kk-KZ"/>
        </w:rPr>
        <w:t>Ғылыми жұмыстар дегеніміз не?</w:t>
      </w:r>
    </w:p>
    <w:p w:rsidR="00192DA9" w:rsidRPr="00B57E95" w:rsidRDefault="00192DA9" w:rsidP="00192DA9">
      <w:pPr>
        <w:pStyle w:val="a6"/>
        <w:numPr>
          <w:ilvl w:val="0"/>
          <w:numId w:val="1"/>
        </w:numPr>
        <w:autoSpaceDE w:val="0"/>
        <w:autoSpaceDN w:val="0"/>
        <w:adjustRightInd w:val="0"/>
        <w:spacing w:after="0" w:line="240" w:lineRule="auto"/>
        <w:jc w:val="both"/>
        <w:rPr>
          <w:rFonts w:ascii="Times New Roman" w:hAnsi="Times New Roman"/>
          <w:bCs/>
          <w:iCs/>
          <w:sz w:val="28"/>
          <w:szCs w:val="28"/>
          <w:lang w:val="kk-KZ"/>
        </w:rPr>
      </w:pPr>
      <w:r w:rsidRPr="00B57E95">
        <w:rPr>
          <w:rFonts w:ascii="Times New Roman" w:hAnsi="Times New Roman"/>
          <w:bCs/>
          <w:iCs/>
          <w:sz w:val="28"/>
          <w:szCs w:val="28"/>
          <w:lang w:val="kk-KZ"/>
        </w:rPr>
        <w:t>Теориялық жұмыстар дегеніміз не?</w:t>
      </w:r>
    </w:p>
    <w:p w:rsidR="00192DA9" w:rsidRPr="00B57E95" w:rsidRDefault="00192DA9" w:rsidP="00192DA9">
      <w:pPr>
        <w:pStyle w:val="a6"/>
        <w:numPr>
          <w:ilvl w:val="0"/>
          <w:numId w:val="1"/>
        </w:numPr>
        <w:autoSpaceDE w:val="0"/>
        <w:autoSpaceDN w:val="0"/>
        <w:adjustRightInd w:val="0"/>
        <w:spacing w:after="0" w:line="240" w:lineRule="auto"/>
        <w:jc w:val="both"/>
        <w:rPr>
          <w:rFonts w:ascii="Times New Roman" w:hAnsi="Times New Roman"/>
          <w:bCs/>
          <w:iCs/>
          <w:sz w:val="28"/>
          <w:szCs w:val="28"/>
          <w:lang w:val="kk-KZ"/>
        </w:rPr>
      </w:pPr>
      <w:r w:rsidRPr="00B57E95">
        <w:rPr>
          <w:rFonts w:ascii="Times New Roman" w:hAnsi="Times New Roman"/>
          <w:bCs/>
          <w:iCs/>
          <w:sz w:val="28"/>
          <w:szCs w:val="28"/>
          <w:lang w:val="kk-KZ"/>
        </w:rPr>
        <w:t>Эксперименталдық жұмыстар дегеніміз не?</w:t>
      </w:r>
    </w:p>
    <w:p w:rsidR="00192DA9" w:rsidRDefault="00192DA9" w:rsidP="00192DA9">
      <w:pPr>
        <w:numPr>
          <w:ilvl w:val="0"/>
          <w:numId w:val="1"/>
        </w:numPr>
        <w:spacing w:after="0" w:line="240" w:lineRule="auto"/>
        <w:jc w:val="both"/>
        <w:outlineLvl w:val="0"/>
        <w:rPr>
          <w:rFonts w:ascii="Times New Roman" w:hAnsi="Times New Roman" w:cs="Times New Roman"/>
          <w:sz w:val="28"/>
          <w:szCs w:val="28"/>
          <w:lang w:val="kk-KZ"/>
        </w:rPr>
      </w:pPr>
      <w:r w:rsidRPr="00B57E95">
        <w:rPr>
          <w:rFonts w:ascii="Times New Roman" w:eastAsia="TimesNewRomanPSMT" w:hAnsi="Times New Roman" w:cs="Times New Roman"/>
          <w:sz w:val="28"/>
          <w:szCs w:val="28"/>
          <w:lang w:val="kk-KZ"/>
        </w:rPr>
        <w:t>Өндірістік топтауға қарағанда барлық металдар қаншаға бөлінеді?</w:t>
      </w:r>
    </w:p>
    <w:p w:rsidR="00192DA9" w:rsidRPr="00192DA9" w:rsidRDefault="00192DA9" w:rsidP="00192DA9">
      <w:pPr>
        <w:numPr>
          <w:ilvl w:val="0"/>
          <w:numId w:val="1"/>
        </w:numPr>
        <w:spacing w:after="0" w:line="240" w:lineRule="auto"/>
        <w:jc w:val="both"/>
        <w:outlineLvl w:val="0"/>
        <w:rPr>
          <w:rFonts w:ascii="Times New Roman" w:hAnsi="Times New Roman" w:cs="Times New Roman"/>
          <w:sz w:val="28"/>
          <w:szCs w:val="28"/>
          <w:lang w:val="kk-KZ"/>
        </w:rPr>
      </w:pPr>
      <w:r w:rsidRPr="00192DA9">
        <w:rPr>
          <w:rFonts w:ascii="Times New Roman" w:eastAsia="TimesNewRomanPSMT" w:hAnsi="Times New Roman" w:cs="Times New Roman"/>
          <w:sz w:val="28"/>
          <w:szCs w:val="28"/>
          <w:lang w:val="kk-KZ"/>
        </w:rPr>
        <w:t>Түсті металдар неше топқа бөлінеді?</w:t>
      </w:r>
      <w:r w:rsidRPr="00192DA9">
        <w:rPr>
          <w:rFonts w:ascii="Times New Roman" w:hAnsi="Times New Roman" w:cs="Times New Roman"/>
          <w:sz w:val="28"/>
          <w:szCs w:val="28"/>
          <w:lang w:val="kk-KZ"/>
        </w:rPr>
        <w:tab/>
      </w:r>
      <w:r w:rsidRPr="00192DA9">
        <w:rPr>
          <w:rFonts w:ascii="Times New Roman" w:hAnsi="Times New Roman" w:cs="Times New Roman"/>
          <w:sz w:val="28"/>
          <w:szCs w:val="28"/>
          <w:lang w:val="kk-KZ"/>
        </w:rPr>
        <w:tab/>
      </w:r>
    </w:p>
    <w:p w:rsidR="00192DA9" w:rsidRDefault="00192DA9" w:rsidP="00192DA9">
      <w:pPr>
        <w:spacing w:after="0" w:line="240" w:lineRule="auto"/>
        <w:ind w:firstLine="708"/>
        <w:jc w:val="both"/>
        <w:rPr>
          <w:rFonts w:ascii="Times New Roman" w:hAnsi="Times New Roman" w:cs="Times New Roman"/>
          <w:sz w:val="28"/>
          <w:szCs w:val="28"/>
          <w:lang w:val="kk-KZ"/>
        </w:rPr>
      </w:pPr>
    </w:p>
    <w:p w:rsidR="00192DA9" w:rsidRDefault="00430619" w:rsidP="00192DA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Негізгі әдебиеттер: 1[89-96 ]; 2[203-216]. </w:t>
      </w:r>
    </w:p>
    <w:p w:rsidR="00430619" w:rsidRPr="00B57E95" w:rsidRDefault="00430619"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Қосымша әдебиеттер:  2[274-285].</w:t>
      </w:r>
    </w:p>
    <w:p w:rsidR="00AB2791" w:rsidRDefault="00430619" w:rsidP="00192DA9">
      <w:pPr>
        <w:spacing w:after="0" w:line="240" w:lineRule="auto"/>
        <w:ind w:left="720"/>
        <w:jc w:val="both"/>
        <w:outlineLvl w:val="0"/>
        <w:rPr>
          <w:rFonts w:ascii="Times New Roman" w:hAnsi="Times New Roman" w:cs="Times New Roman"/>
          <w:sz w:val="28"/>
          <w:szCs w:val="28"/>
          <w:lang w:val="kk-KZ"/>
        </w:rPr>
      </w:pPr>
      <w:r w:rsidRPr="00B57E95">
        <w:rPr>
          <w:rFonts w:ascii="Times New Roman" w:hAnsi="Times New Roman" w:cs="Times New Roman"/>
          <w:sz w:val="28"/>
          <w:szCs w:val="28"/>
          <w:lang w:val="kk-KZ"/>
        </w:rPr>
        <w:tab/>
      </w:r>
    </w:p>
    <w:p w:rsidR="00AB2791" w:rsidRDefault="00AB2791" w:rsidP="00192DA9">
      <w:pPr>
        <w:spacing w:after="0" w:line="240" w:lineRule="auto"/>
        <w:ind w:left="720"/>
        <w:jc w:val="both"/>
        <w:outlineLvl w:val="0"/>
        <w:rPr>
          <w:rFonts w:ascii="Times New Roman" w:hAnsi="Times New Roman" w:cs="Times New Roman"/>
          <w:sz w:val="28"/>
          <w:szCs w:val="28"/>
          <w:lang w:val="kk-KZ"/>
        </w:rPr>
      </w:pPr>
    </w:p>
    <w:p w:rsidR="00AB2791" w:rsidRDefault="00AB2791" w:rsidP="00192DA9">
      <w:pPr>
        <w:spacing w:after="0" w:line="240" w:lineRule="auto"/>
        <w:ind w:left="720"/>
        <w:jc w:val="both"/>
        <w:outlineLvl w:val="0"/>
        <w:rPr>
          <w:rFonts w:ascii="Times New Roman" w:hAnsi="Times New Roman" w:cs="Times New Roman"/>
          <w:sz w:val="28"/>
          <w:szCs w:val="28"/>
          <w:lang w:val="kk-KZ"/>
        </w:rPr>
      </w:pPr>
    </w:p>
    <w:p w:rsidR="00430619" w:rsidRPr="00B57E95" w:rsidRDefault="00430619" w:rsidP="00192DA9">
      <w:pPr>
        <w:spacing w:after="0" w:line="240" w:lineRule="auto"/>
        <w:ind w:left="720"/>
        <w:jc w:val="both"/>
        <w:outlineLvl w:val="0"/>
        <w:rPr>
          <w:rFonts w:ascii="Times New Roman" w:hAnsi="Times New Roman" w:cs="Times New Roman"/>
          <w:sz w:val="28"/>
          <w:szCs w:val="28"/>
          <w:lang w:val="kk-KZ"/>
        </w:rPr>
      </w:pPr>
      <w:r w:rsidRPr="00B57E95">
        <w:rPr>
          <w:rFonts w:ascii="Times New Roman" w:hAnsi="Times New Roman" w:cs="Times New Roman"/>
          <w:sz w:val="28"/>
          <w:szCs w:val="28"/>
          <w:lang w:val="kk-KZ"/>
        </w:rPr>
        <w:tab/>
      </w:r>
      <w:r w:rsidRPr="00B57E95">
        <w:rPr>
          <w:rFonts w:ascii="Times New Roman" w:hAnsi="Times New Roman" w:cs="Times New Roman"/>
          <w:sz w:val="28"/>
          <w:szCs w:val="28"/>
          <w:lang w:val="kk-KZ"/>
        </w:rPr>
        <w:tab/>
      </w:r>
    </w:p>
    <w:p w:rsidR="00430619" w:rsidRPr="00B57E95" w:rsidRDefault="00430619" w:rsidP="00B57E95">
      <w:pPr>
        <w:autoSpaceDE w:val="0"/>
        <w:autoSpaceDN w:val="0"/>
        <w:adjustRightInd w:val="0"/>
        <w:spacing w:after="0" w:line="240" w:lineRule="auto"/>
        <w:ind w:firstLine="708"/>
        <w:jc w:val="both"/>
        <w:rPr>
          <w:rFonts w:ascii="Times New Roman" w:hAnsi="Times New Roman" w:cs="Times New Roman"/>
          <w:sz w:val="28"/>
          <w:szCs w:val="28"/>
          <w:lang w:val="kk-KZ"/>
        </w:rPr>
      </w:pPr>
    </w:p>
    <w:p w:rsidR="00430619" w:rsidRPr="00B57E95" w:rsidRDefault="00430619" w:rsidP="00B57E95">
      <w:pPr>
        <w:spacing w:after="0" w:line="240" w:lineRule="auto"/>
        <w:ind w:firstLine="708"/>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lastRenderedPageBreak/>
        <w:t>3</w:t>
      </w:r>
      <w:r w:rsidR="007429FE">
        <w:rPr>
          <w:rFonts w:ascii="Times New Roman" w:hAnsi="Times New Roman" w:cs="Times New Roman"/>
          <w:b/>
          <w:sz w:val="28"/>
          <w:szCs w:val="28"/>
          <w:lang w:val="kk-KZ"/>
        </w:rPr>
        <w:t xml:space="preserve"> </w:t>
      </w:r>
      <w:r w:rsidRPr="00B57E95">
        <w:rPr>
          <w:rFonts w:ascii="Times New Roman" w:hAnsi="Times New Roman" w:cs="Times New Roman"/>
          <w:b/>
          <w:sz w:val="28"/>
          <w:szCs w:val="28"/>
          <w:lang w:val="kk-KZ"/>
        </w:rPr>
        <w:t xml:space="preserve"> дәріс. Ғылыми</w:t>
      </w:r>
      <w:r w:rsidR="007429FE">
        <w:rPr>
          <w:rFonts w:ascii="Times New Roman" w:hAnsi="Times New Roman" w:cs="Times New Roman"/>
          <w:b/>
          <w:sz w:val="28"/>
          <w:szCs w:val="28"/>
          <w:lang w:val="kk-KZ"/>
        </w:rPr>
        <w:t xml:space="preserve"> зерттеу классификациясы</w:t>
      </w:r>
    </w:p>
    <w:p w:rsidR="00430619" w:rsidRPr="00B57E95" w:rsidRDefault="00430619" w:rsidP="00B57E95">
      <w:pPr>
        <w:spacing w:after="0" w:line="240" w:lineRule="auto"/>
        <w:jc w:val="both"/>
        <w:rPr>
          <w:rFonts w:ascii="Times New Roman" w:hAnsi="Times New Roman" w:cs="Times New Roman"/>
          <w:b/>
          <w:sz w:val="28"/>
          <w:szCs w:val="28"/>
          <w:lang w:val="kk-KZ"/>
        </w:rPr>
      </w:pPr>
    </w:p>
    <w:p w:rsidR="00430619" w:rsidRPr="00B57E95" w:rsidRDefault="00430619" w:rsidP="00B57E95">
      <w:pPr>
        <w:spacing w:after="0" w:line="240" w:lineRule="auto"/>
        <w:ind w:firstLine="709"/>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Жоспар</w:t>
      </w:r>
    </w:p>
    <w:p w:rsidR="00430619" w:rsidRPr="00B57E95" w:rsidRDefault="00430619" w:rsidP="00B57E95">
      <w:pPr>
        <w:spacing w:after="0" w:line="240" w:lineRule="auto"/>
        <w:ind w:firstLine="709"/>
        <w:jc w:val="both"/>
        <w:rPr>
          <w:rFonts w:ascii="Times New Roman" w:hAnsi="Times New Roman" w:cs="Times New Roman"/>
          <w:b/>
          <w:sz w:val="28"/>
          <w:szCs w:val="28"/>
          <w:lang w:val="kk-KZ"/>
        </w:rPr>
      </w:pPr>
    </w:p>
    <w:p w:rsidR="007429FE" w:rsidRDefault="00430619" w:rsidP="00B57E95">
      <w:pPr>
        <w:numPr>
          <w:ilvl w:val="0"/>
          <w:numId w:val="5"/>
        </w:numPr>
        <w:spacing w:after="0" w:line="240" w:lineRule="auto"/>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Ғыл</w:t>
      </w:r>
      <w:r w:rsidR="007429FE">
        <w:rPr>
          <w:rFonts w:ascii="Times New Roman" w:hAnsi="Times New Roman" w:cs="Times New Roman"/>
          <w:b/>
          <w:sz w:val="28"/>
          <w:szCs w:val="28"/>
          <w:lang w:val="kk-KZ"/>
        </w:rPr>
        <w:t>ыми зерттеуді классификациялау</w:t>
      </w:r>
    </w:p>
    <w:p w:rsidR="00430619" w:rsidRPr="00B57E95" w:rsidRDefault="00430619" w:rsidP="00B57E95">
      <w:pPr>
        <w:numPr>
          <w:ilvl w:val="0"/>
          <w:numId w:val="5"/>
        </w:numPr>
        <w:spacing w:after="0" w:line="240" w:lineRule="auto"/>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ҒЗЖ жүргізудің жолдарына сипаттама</w:t>
      </w:r>
    </w:p>
    <w:p w:rsidR="00430619" w:rsidRPr="00B57E95" w:rsidRDefault="00430619" w:rsidP="00B57E95">
      <w:pPr>
        <w:spacing w:after="0" w:line="240" w:lineRule="auto"/>
        <w:ind w:firstLine="708"/>
        <w:jc w:val="both"/>
        <w:rPr>
          <w:rFonts w:ascii="Times New Roman" w:hAnsi="Times New Roman" w:cs="Times New Roman"/>
          <w:sz w:val="28"/>
          <w:szCs w:val="28"/>
          <w:lang w:val="kk-KZ"/>
        </w:rPr>
      </w:pPr>
    </w:p>
    <w:p w:rsidR="00430619" w:rsidRPr="007429FE" w:rsidRDefault="00430619" w:rsidP="007429FE">
      <w:pPr>
        <w:numPr>
          <w:ilvl w:val="0"/>
          <w:numId w:val="7"/>
        </w:numPr>
        <w:spacing w:after="0" w:line="240" w:lineRule="auto"/>
        <w:ind w:left="0" w:firstLine="708"/>
        <w:jc w:val="both"/>
        <w:rPr>
          <w:rFonts w:ascii="Times New Roman" w:hAnsi="Times New Roman" w:cs="Times New Roman"/>
          <w:sz w:val="28"/>
          <w:szCs w:val="28"/>
          <w:lang w:val="kk-KZ"/>
        </w:rPr>
      </w:pPr>
      <w:r w:rsidRPr="007429FE">
        <w:rPr>
          <w:rFonts w:ascii="Times New Roman" w:hAnsi="Times New Roman" w:cs="Times New Roman"/>
          <w:b/>
          <w:sz w:val="28"/>
          <w:szCs w:val="28"/>
          <w:lang w:val="kk-KZ"/>
        </w:rPr>
        <w:t>Ғылыми зерттеуді классификациялау</w:t>
      </w:r>
    </w:p>
    <w:p w:rsidR="007429FE" w:rsidRDefault="007429FE" w:rsidP="00B57E95">
      <w:pPr>
        <w:spacing w:after="0" w:line="240" w:lineRule="auto"/>
        <w:ind w:firstLine="708"/>
        <w:jc w:val="both"/>
        <w:rPr>
          <w:rFonts w:ascii="Times New Roman" w:hAnsi="Times New Roman" w:cs="Times New Roman"/>
          <w:sz w:val="28"/>
          <w:szCs w:val="28"/>
          <w:lang w:val="kk-KZ"/>
        </w:rPr>
      </w:pPr>
    </w:p>
    <w:p w:rsidR="00430619" w:rsidRPr="00B57E95" w:rsidRDefault="00430619"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Кез-келген зерттеу жұмыстары алдын-ала жоспарланған бағдарламалар бойынша жүргiзiледi. Мұндай бағдарламалар ғылыми зерттеу ұйымын деңгейiне байланысты өндiрiс орындары ғылыми кеңесiнде, салалық ғылыми кеңестерде, жергiлiктi ғылыми зерттеу жұмыстарын басқару, ұйымдастыру орталықтарында, мемлекеттiк, мемлекетаралық, халықаралық және т.б. комитеттер мен арнаулы ұйымдарда алдын-ала жоспарланып, қабылданады. Олар әдетте белгiлi бiр уақыт бiрлiгiне қатысты жоспарланады да, қысқа мерзiмдi, ұзақ мерзiмдi, қазiргi уақыттық, келешекке арналған болып бөлiнедi.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зерттеулерге шешiлмеген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селе негiз болады. Шешiлмеген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селе та</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ырыптар</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а б</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лшектенедi. Та</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ырыптар </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з алдына зерттеу сатыларына б</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лiнедi.</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Сатылы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гейдегi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мыстар тапсырмалар т</w:t>
      </w:r>
      <w:r w:rsidRPr="00B57E95">
        <w:rPr>
          <w:rFonts w:ascii="Times New Roman" w:hAnsi="Times New Roman" w:cs="Times New Roman"/>
          <w:sz w:val="28"/>
          <w:szCs w:val="28"/>
          <w:lang w:val="kk-KZ"/>
        </w:rPr>
        <w:t>ү</w:t>
      </w:r>
      <w:r w:rsidRPr="00B57E95">
        <w:rPr>
          <w:rFonts w:ascii="Times New Roman" w:hAnsi="Times New Roman" w:cs="Times New Roman"/>
          <w:sz w:val="28"/>
          <w:szCs w:val="28"/>
        </w:rPr>
        <w:t>рiнде орындаушылар</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а берiледi. Олар на</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ты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мыс ретiнде орындалады. Тапсырмалы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зерттеулермен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топ айналысады.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Сатылы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гейдегi зерттеулердi орындау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б</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 xml:space="preserve">лiмдерге тапсырылады.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 xml:space="preserve">Бiрнеше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б</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лiмдер та</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ырыпты орындаумен айналысады.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Шешiлмеген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селемен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йым айналысады. Шешiлмеген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селе кейде бiрнеше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йымдарды</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атысуымен де ж</w:t>
      </w:r>
      <w:r w:rsidRPr="00B57E95">
        <w:rPr>
          <w:rFonts w:ascii="Times New Roman" w:hAnsi="Times New Roman" w:cs="Times New Roman"/>
          <w:sz w:val="28"/>
          <w:szCs w:val="28"/>
          <w:lang w:val="kk-KZ"/>
        </w:rPr>
        <w:t>ү</w:t>
      </w:r>
      <w:r w:rsidRPr="00B57E95">
        <w:rPr>
          <w:rFonts w:ascii="Times New Roman" w:hAnsi="Times New Roman" w:cs="Times New Roman"/>
          <w:sz w:val="28"/>
          <w:szCs w:val="28"/>
        </w:rPr>
        <w:t>ргiзiледi.</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Мемлекет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гейiнде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зерттеу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 xml:space="preserve">мыстарын мемлекеттiк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зерттеу </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йымдастырып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дарлап отырады. Б</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л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гейде орындалатын зерттеулер жеке мемлекетке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атысты шешiлмеген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селелердi, халы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аралы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гейдегi шешiлмеген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селелердi</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 б</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 xml:space="preserve">лiмдерiн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амтиды.</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Халы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аралы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гейдегi зерттеу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мыстарын халы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аралы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йымдар, комитеттер, академиялар, Б</w:t>
      </w:r>
      <w:r w:rsidRPr="00B57E95">
        <w:rPr>
          <w:rFonts w:ascii="Times New Roman" w:hAnsi="Times New Roman" w:cs="Times New Roman"/>
          <w:sz w:val="28"/>
          <w:szCs w:val="28"/>
          <w:lang w:val="kk-KZ"/>
        </w:rPr>
        <w:t>ҰҰ</w:t>
      </w:r>
      <w:r w:rsidRPr="00B57E95">
        <w:rPr>
          <w:rFonts w:ascii="Times New Roman" w:hAnsi="Times New Roman" w:cs="Times New Roman"/>
          <w:sz w:val="28"/>
          <w:szCs w:val="28"/>
        </w:rPr>
        <w:t xml:space="preserve"> ж</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не т.б. </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йымдастырып отырады. Атал</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ан зерттеулер халы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аралы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гейдегi шешiлмеген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селелердi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амтиды.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Салалы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гейдегi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зерттеулердi салалы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министрлiктер </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 xml:space="preserve">йымдастырады. Олар мемлекеттiк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зерттеу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мыстары жоспары к</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лемiндегi атал</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ан сала, о</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ан жа</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ын салалар</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а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атысты шешiлмеген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селелердi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амтиды.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lang w:val="kk-KZ"/>
        </w:rPr>
        <w:t>Ө</w:t>
      </w:r>
      <w:r w:rsidRPr="00B57E95">
        <w:rPr>
          <w:rFonts w:ascii="Times New Roman" w:hAnsi="Times New Roman" w:cs="Times New Roman"/>
          <w:sz w:val="28"/>
          <w:szCs w:val="28"/>
        </w:rPr>
        <w:t xml:space="preserve">ндiрiстiк, </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ндiрiстер бiрлестiгi де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гейiндегi зерттеулер мемлекеттiк, салалы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салааралы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зерттеулер к</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лемiнде ж</w:t>
      </w:r>
      <w:r w:rsidRPr="00B57E95">
        <w:rPr>
          <w:rFonts w:ascii="Times New Roman" w:hAnsi="Times New Roman" w:cs="Times New Roman"/>
          <w:sz w:val="28"/>
          <w:szCs w:val="28"/>
          <w:lang w:val="kk-KZ"/>
        </w:rPr>
        <w:t>ү</w:t>
      </w:r>
      <w:r w:rsidRPr="00B57E95">
        <w:rPr>
          <w:rFonts w:ascii="Times New Roman" w:hAnsi="Times New Roman" w:cs="Times New Roman"/>
          <w:sz w:val="28"/>
          <w:szCs w:val="28"/>
        </w:rPr>
        <w:t>ргiзiлiп атал</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ан </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 xml:space="preserve">ндiрiстер мен </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ндiрiс бiрлестiктерiнi</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 технологиясын, техникасын, экономикасын, экономиясын ж</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не т.б. жетiлдiру масаттарында ж</w:t>
      </w:r>
      <w:r w:rsidRPr="00B57E95">
        <w:rPr>
          <w:rFonts w:ascii="Times New Roman" w:hAnsi="Times New Roman" w:cs="Times New Roman"/>
          <w:sz w:val="28"/>
          <w:szCs w:val="28"/>
          <w:lang w:val="kk-KZ"/>
        </w:rPr>
        <w:t>ү</w:t>
      </w:r>
      <w:r w:rsidRPr="00B57E95">
        <w:rPr>
          <w:rFonts w:ascii="Times New Roman" w:hAnsi="Times New Roman" w:cs="Times New Roman"/>
          <w:sz w:val="28"/>
          <w:szCs w:val="28"/>
        </w:rPr>
        <w:t xml:space="preserve">ргiзiледi. </w:t>
      </w:r>
    </w:p>
    <w:p w:rsidR="00141EA5" w:rsidRDefault="00141EA5" w:rsidP="00B57E95">
      <w:pPr>
        <w:spacing w:after="0" w:line="240" w:lineRule="auto"/>
        <w:ind w:firstLine="709"/>
        <w:jc w:val="both"/>
        <w:rPr>
          <w:rFonts w:ascii="Times New Roman" w:hAnsi="Times New Roman" w:cs="Times New Roman"/>
          <w:b/>
          <w:sz w:val="28"/>
          <w:szCs w:val="28"/>
          <w:lang w:val="kk-KZ"/>
        </w:rPr>
      </w:pPr>
    </w:p>
    <w:p w:rsidR="00141EA5" w:rsidRDefault="00141EA5" w:rsidP="00B57E9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2. </w:t>
      </w:r>
      <w:r w:rsidRPr="00B57E95">
        <w:rPr>
          <w:rFonts w:ascii="Times New Roman" w:hAnsi="Times New Roman" w:cs="Times New Roman"/>
          <w:b/>
          <w:sz w:val="28"/>
          <w:szCs w:val="28"/>
          <w:lang w:val="kk-KZ"/>
        </w:rPr>
        <w:t>ҒЗЖ жүргізудің жолдарына сипаттама</w:t>
      </w:r>
      <w:r w:rsidRPr="00B57E95">
        <w:rPr>
          <w:rFonts w:ascii="Times New Roman" w:hAnsi="Times New Roman" w:cs="Times New Roman"/>
          <w:sz w:val="28"/>
          <w:szCs w:val="28"/>
          <w:lang w:val="kk-KZ"/>
        </w:rPr>
        <w:t xml:space="preserve"> </w:t>
      </w:r>
    </w:p>
    <w:p w:rsidR="00141EA5" w:rsidRDefault="00141EA5" w:rsidP="00B57E95">
      <w:pPr>
        <w:spacing w:after="0" w:line="240" w:lineRule="auto"/>
        <w:ind w:firstLine="709"/>
        <w:jc w:val="both"/>
        <w:rPr>
          <w:rFonts w:ascii="Times New Roman" w:hAnsi="Times New Roman" w:cs="Times New Roman"/>
          <w:sz w:val="28"/>
          <w:szCs w:val="28"/>
          <w:lang w:val="kk-KZ"/>
        </w:rPr>
      </w:pP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Ғылыми зерттеу жұмыстары оларды жүргiзу деңгейiне байланысты жоғарғы деңгейдегi ұйымдар жұмыстары жоспарымен сәйкестендiрiлiп отырылады.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Жоғарғы оқу орындарындағы зерттеу жұмыстарын жүргiзудiң арнаулы ғылыми ұйымдардағы жұмыстарға қарағанда өз ерекшелiктерi бар. Жоғарғы оқу орындары белгiлi бiр салаларға қатысты мамандар дайындаумен айналысады. Ондағы негiзгi мақсат мамандандыру бағытына қатысты бiлiм мен тәжiрибе беру. Алайда кез-келген маманға салалық өндiрiстер мен ұйымдарда қызмет ету кезiнде әртүрлi шешiлмеген, толық шешiмiн таппаған мәселелермен айналысуға тура келедi. Сондықтан жоғарғы оқу орындарында студенттер мiндеттi түрде ғылыми  зерттеулермен айналысады. Ол үшiн әр жоғарғы оқу орнында ғылыми зерттеу жұмыстарын басқару, ұйымдастыру бөлiмдерi құрылады. Олар оқытушы мамандарды және студентердi ғылыми зерттеумен қамтиды.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Жоғарғы оқу орындарындағы ғылыми зерттеулер салалығ бағдарлмалар шеңберiнде жүргiзiлiп пәндер мен мамандықтар бағдарламасы көлемiндегi шешiмiн таппаған мәселелер мен тақырыптарды қарастырады. Бұл жұмыстар жоғарғы оқу орны құрамындағы ғылыми зерттеу ұйымдарында және оқу бөлiмдерiнде ұйымдастырылады. Онда арнаулы ғылыми қызметкерлер мен қоса педагог кадрлар, студенттер қатысады. Әдетте мұндай зерттеулер мемлекеттiк бюджеттiк жұмыстар қатарына жатқызылады. Сондықтан олар үшiн арнаулы ақы-төлем, айлық төленбейдi. Егер осындай жұмыстар жеке-дара кәсiпорындар мен ұйымдар және жоғарғы оқу орны арасындағы арнаулы келiсiм шарт арқылы жүргiзiлсе, онда зерттеулердi орындаушылар - педагогтар, студенттер, ғылыми қызметкерлер қосымша ақы-төлем алып отырады.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Студенттiк ғылыми зерттеулердi жоғарғы оқу орны ғылыми зерттеу бөлiмi құрамындағы студенттiк ғылыми қоғам мен оқу бөлiмi жалпы және арнаулы бiлiм беру кафедралары арқылы ұйымдастырады.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Оқу бөлiмi студенттiк ғылыми жұмыстарға жеке-дара пән немесе мамандандыру бағдарламалары көлемiнде арнайы уақыт бөледi. Олар сабақ кестесi бойынша студенттiк оқу ғылыми зерттеу жұмыстары түрiнде және сабақтан тыс уақытта студенттiк ғылыми зерттеу жұмыстары түрiнде өткiзiледi. </w:t>
      </w:r>
    </w:p>
    <w:p w:rsidR="004E6464" w:rsidRDefault="004E6464" w:rsidP="004E6464">
      <w:pPr>
        <w:spacing w:after="0" w:line="240" w:lineRule="auto"/>
        <w:ind w:firstLine="708"/>
        <w:jc w:val="both"/>
        <w:rPr>
          <w:rFonts w:ascii="Times New Roman" w:hAnsi="Times New Roman" w:cs="Times New Roman"/>
          <w:b/>
          <w:i/>
          <w:sz w:val="28"/>
          <w:szCs w:val="28"/>
          <w:lang w:val="kk-KZ"/>
        </w:rPr>
      </w:pPr>
    </w:p>
    <w:p w:rsidR="004E6464" w:rsidRPr="00B57E95" w:rsidRDefault="004E6464" w:rsidP="004E6464">
      <w:pPr>
        <w:spacing w:after="0" w:line="240" w:lineRule="auto"/>
        <w:ind w:firstLine="708"/>
        <w:jc w:val="both"/>
        <w:rPr>
          <w:rFonts w:ascii="Times New Roman" w:hAnsi="Times New Roman" w:cs="Times New Roman"/>
          <w:b/>
          <w:i/>
          <w:sz w:val="28"/>
          <w:szCs w:val="28"/>
          <w:lang w:val="kk-KZ"/>
        </w:rPr>
      </w:pPr>
      <w:r w:rsidRPr="00B57E95">
        <w:rPr>
          <w:rFonts w:ascii="Times New Roman" w:hAnsi="Times New Roman" w:cs="Times New Roman"/>
          <w:b/>
          <w:i/>
          <w:sz w:val="28"/>
          <w:szCs w:val="28"/>
          <w:lang w:val="kk-KZ"/>
        </w:rPr>
        <w:t>Бақылау сұрақтары:</w:t>
      </w:r>
    </w:p>
    <w:p w:rsidR="004E6464" w:rsidRPr="00B57E95" w:rsidRDefault="004E6464" w:rsidP="004E6464">
      <w:pPr>
        <w:numPr>
          <w:ilvl w:val="0"/>
          <w:numId w:val="6"/>
        </w:numPr>
        <w:overflowPunct w:val="0"/>
        <w:autoSpaceDE w:val="0"/>
        <w:autoSpaceDN w:val="0"/>
        <w:adjustRightInd w:val="0"/>
        <w:spacing w:after="0" w:line="240" w:lineRule="auto"/>
        <w:ind w:left="426"/>
        <w:jc w:val="both"/>
        <w:textAlignment w:val="baseline"/>
        <w:rPr>
          <w:rFonts w:ascii="Times New Roman" w:hAnsi="Times New Roman" w:cs="Times New Roman"/>
          <w:sz w:val="28"/>
          <w:szCs w:val="28"/>
          <w:lang w:val="kk-KZ"/>
        </w:rPr>
      </w:pPr>
      <w:r w:rsidRPr="00B57E95">
        <w:rPr>
          <w:rFonts w:ascii="Times New Roman" w:hAnsi="Times New Roman" w:cs="Times New Roman"/>
          <w:sz w:val="28"/>
          <w:szCs w:val="28"/>
          <w:lang w:val="kk-KZ"/>
        </w:rPr>
        <w:t>Зерттеу жұмыстары қандай бағдарламалар бойынша жүргiзiледi?</w:t>
      </w:r>
    </w:p>
    <w:p w:rsidR="004E6464" w:rsidRPr="00B57E95" w:rsidRDefault="004E6464" w:rsidP="004E6464">
      <w:pPr>
        <w:numPr>
          <w:ilvl w:val="0"/>
          <w:numId w:val="6"/>
        </w:numPr>
        <w:overflowPunct w:val="0"/>
        <w:autoSpaceDE w:val="0"/>
        <w:autoSpaceDN w:val="0"/>
        <w:adjustRightInd w:val="0"/>
        <w:spacing w:after="0" w:line="240" w:lineRule="auto"/>
        <w:ind w:left="426"/>
        <w:jc w:val="both"/>
        <w:textAlignment w:val="baseline"/>
        <w:rPr>
          <w:rFonts w:ascii="Times New Roman" w:hAnsi="Times New Roman" w:cs="Times New Roman"/>
          <w:sz w:val="28"/>
          <w:szCs w:val="28"/>
          <w:lang w:val="kk-KZ"/>
        </w:rPr>
      </w:pPr>
      <w:r w:rsidRPr="00B57E95">
        <w:rPr>
          <w:rFonts w:ascii="Times New Roman" w:hAnsi="Times New Roman" w:cs="Times New Roman"/>
          <w:sz w:val="28"/>
          <w:szCs w:val="28"/>
          <w:lang w:val="kk-KZ"/>
        </w:rPr>
        <w:t>Жоғарғы оқу орындарындағы зерттеу жұмыстарын жүргiзудiң арнаулы ғылыми ұйымдардағы жұмыстарға қарағанда қандай ерекшелiктерi бар?</w:t>
      </w:r>
    </w:p>
    <w:p w:rsidR="004E6464" w:rsidRPr="00B57E95" w:rsidRDefault="004E6464" w:rsidP="004E6464">
      <w:pPr>
        <w:numPr>
          <w:ilvl w:val="0"/>
          <w:numId w:val="6"/>
        </w:numPr>
        <w:overflowPunct w:val="0"/>
        <w:autoSpaceDE w:val="0"/>
        <w:autoSpaceDN w:val="0"/>
        <w:adjustRightInd w:val="0"/>
        <w:spacing w:after="0" w:line="240" w:lineRule="auto"/>
        <w:ind w:left="426"/>
        <w:jc w:val="both"/>
        <w:textAlignment w:val="baseline"/>
        <w:rPr>
          <w:rFonts w:ascii="Times New Roman" w:hAnsi="Times New Roman" w:cs="Times New Roman"/>
          <w:sz w:val="28"/>
          <w:szCs w:val="28"/>
          <w:lang w:val="kk-KZ"/>
        </w:rPr>
      </w:pPr>
      <w:r w:rsidRPr="00B57E95">
        <w:rPr>
          <w:rFonts w:ascii="Times New Roman" w:hAnsi="Times New Roman" w:cs="Times New Roman"/>
          <w:sz w:val="28"/>
          <w:szCs w:val="28"/>
          <w:lang w:val="kk-KZ"/>
        </w:rPr>
        <w:t>Халықаралық деңгейдегi зерттеу жұмыстарын қалай шешуге болады?</w:t>
      </w:r>
    </w:p>
    <w:p w:rsidR="004E6464" w:rsidRDefault="004E6464" w:rsidP="004E6464">
      <w:pPr>
        <w:spacing w:after="0" w:line="240" w:lineRule="auto"/>
        <w:jc w:val="both"/>
        <w:rPr>
          <w:rFonts w:ascii="Times New Roman" w:hAnsi="Times New Roman"/>
          <w:sz w:val="28"/>
          <w:szCs w:val="28"/>
          <w:lang w:val="kk-KZ"/>
        </w:rPr>
      </w:pPr>
    </w:p>
    <w:p w:rsidR="004E6464" w:rsidRDefault="004E6464" w:rsidP="004E6464">
      <w:pPr>
        <w:spacing w:after="0" w:line="240" w:lineRule="auto"/>
        <w:jc w:val="both"/>
        <w:rPr>
          <w:rFonts w:ascii="Times New Roman" w:hAnsi="Times New Roman"/>
          <w:sz w:val="28"/>
          <w:szCs w:val="28"/>
          <w:lang w:val="kk-KZ"/>
        </w:rPr>
      </w:pPr>
      <w:r w:rsidRPr="004E6464">
        <w:rPr>
          <w:rFonts w:ascii="Times New Roman" w:hAnsi="Times New Roman"/>
          <w:sz w:val="28"/>
          <w:szCs w:val="28"/>
          <w:lang w:val="kk-KZ"/>
        </w:rPr>
        <w:t>Негізгі әдебиеттер: 1[64 -76]; 2[</w:t>
      </w:r>
      <w:r w:rsidR="000077BD">
        <w:rPr>
          <w:rFonts w:ascii="Times New Roman" w:hAnsi="Times New Roman"/>
          <w:sz w:val="28"/>
          <w:szCs w:val="28"/>
          <w:lang w:val="en-US"/>
        </w:rPr>
        <w:t>282-286</w:t>
      </w:r>
      <w:r w:rsidRPr="004E6464">
        <w:rPr>
          <w:rFonts w:ascii="Times New Roman" w:hAnsi="Times New Roman"/>
          <w:sz w:val="28"/>
          <w:szCs w:val="28"/>
          <w:lang w:val="kk-KZ"/>
        </w:rPr>
        <w:t xml:space="preserve">]. </w:t>
      </w:r>
    </w:p>
    <w:p w:rsidR="004E6464" w:rsidRPr="004E6464" w:rsidRDefault="004E6464" w:rsidP="004E6464">
      <w:pPr>
        <w:spacing w:after="0" w:line="240" w:lineRule="auto"/>
        <w:jc w:val="both"/>
        <w:rPr>
          <w:rFonts w:ascii="Times New Roman" w:hAnsi="Times New Roman"/>
          <w:b/>
          <w:i/>
          <w:sz w:val="28"/>
          <w:szCs w:val="28"/>
          <w:lang w:val="kk-KZ"/>
        </w:rPr>
      </w:pPr>
      <w:r w:rsidRPr="004E6464">
        <w:rPr>
          <w:rFonts w:ascii="Times New Roman" w:hAnsi="Times New Roman"/>
          <w:sz w:val="28"/>
          <w:szCs w:val="28"/>
          <w:lang w:val="kk-KZ"/>
        </w:rPr>
        <w:t>Қосымша әдебиеттер: 2[254-265]; 3[89-96 ].</w:t>
      </w:r>
    </w:p>
    <w:p w:rsidR="00430619" w:rsidRDefault="00430619" w:rsidP="00B57E95">
      <w:pPr>
        <w:spacing w:after="0" w:line="240" w:lineRule="auto"/>
        <w:ind w:firstLine="709"/>
        <w:jc w:val="both"/>
        <w:rPr>
          <w:rFonts w:ascii="Times New Roman" w:hAnsi="Times New Roman" w:cs="Times New Roman"/>
          <w:sz w:val="28"/>
          <w:szCs w:val="28"/>
          <w:lang w:val="kk-KZ"/>
        </w:rPr>
      </w:pPr>
    </w:p>
    <w:p w:rsidR="00837B5E" w:rsidRPr="00837B5E" w:rsidRDefault="00837B5E" w:rsidP="00B55869">
      <w:pPr>
        <w:pStyle w:val="a6"/>
        <w:numPr>
          <w:ilvl w:val="0"/>
          <w:numId w:val="21"/>
        </w:numPr>
        <w:spacing w:after="0" w:line="240" w:lineRule="auto"/>
        <w:jc w:val="both"/>
        <w:rPr>
          <w:rFonts w:ascii="Times New Roman" w:hAnsi="Times New Roman"/>
          <w:b/>
          <w:sz w:val="28"/>
          <w:szCs w:val="28"/>
          <w:lang w:val="kk-KZ"/>
        </w:rPr>
      </w:pPr>
      <w:r w:rsidRPr="00837B5E">
        <w:rPr>
          <w:rFonts w:ascii="Times New Roman" w:hAnsi="Times New Roman"/>
          <w:b/>
          <w:sz w:val="28"/>
          <w:szCs w:val="28"/>
          <w:lang w:val="kk-KZ"/>
        </w:rPr>
        <w:lastRenderedPageBreak/>
        <w:t xml:space="preserve"> дәріс. Ғылыми зерттеу классификациясы</w:t>
      </w:r>
    </w:p>
    <w:p w:rsidR="00837B5E" w:rsidRDefault="00837B5E" w:rsidP="00B57E95">
      <w:pPr>
        <w:spacing w:after="0" w:line="240" w:lineRule="auto"/>
        <w:ind w:firstLine="709"/>
        <w:jc w:val="both"/>
        <w:rPr>
          <w:rFonts w:ascii="Times New Roman" w:hAnsi="Times New Roman" w:cs="Times New Roman"/>
          <w:sz w:val="28"/>
          <w:szCs w:val="28"/>
          <w:lang w:val="kk-KZ"/>
        </w:rPr>
      </w:pPr>
    </w:p>
    <w:p w:rsidR="00837B5E" w:rsidRPr="00B57E95" w:rsidRDefault="00837B5E" w:rsidP="00837B5E">
      <w:pPr>
        <w:spacing w:after="0" w:line="240" w:lineRule="auto"/>
        <w:ind w:firstLine="709"/>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Жоспар</w:t>
      </w:r>
    </w:p>
    <w:p w:rsidR="00837B5E" w:rsidRDefault="00837B5E" w:rsidP="00837B5E">
      <w:pPr>
        <w:spacing w:after="0" w:line="240" w:lineRule="auto"/>
        <w:ind w:firstLine="708"/>
        <w:jc w:val="both"/>
        <w:rPr>
          <w:rFonts w:ascii="Times New Roman" w:hAnsi="Times New Roman" w:cs="Times New Roman"/>
          <w:b/>
          <w:sz w:val="28"/>
          <w:szCs w:val="28"/>
          <w:lang w:val="kk-KZ"/>
        </w:rPr>
      </w:pPr>
    </w:p>
    <w:p w:rsidR="00837B5E" w:rsidRDefault="00430619" w:rsidP="00B55869">
      <w:pPr>
        <w:pStyle w:val="a6"/>
        <w:numPr>
          <w:ilvl w:val="0"/>
          <w:numId w:val="22"/>
        </w:numPr>
        <w:spacing w:after="0" w:line="240" w:lineRule="auto"/>
        <w:jc w:val="both"/>
        <w:rPr>
          <w:rFonts w:ascii="Times New Roman" w:hAnsi="Times New Roman"/>
          <w:b/>
          <w:sz w:val="28"/>
          <w:szCs w:val="28"/>
          <w:lang w:val="kk-KZ"/>
        </w:rPr>
      </w:pPr>
      <w:r w:rsidRPr="00837B5E">
        <w:rPr>
          <w:rFonts w:ascii="Times New Roman" w:hAnsi="Times New Roman"/>
          <w:b/>
          <w:sz w:val="28"/>
          <w:szCs w:val="28"/>
          <w:lang w:val="kk-KZ"/>
        </w:rPr>
        <w:t>Ғылыми зерттеу жұмыстарының негізгі сатылары.</w:t>
      </w:r>
    </w:p>
    <w:p w:rsidR="00430619" w:rsidRPr="00837B5E" w:rsidRDefault="00430619" w:rsidP="00B55869">
      <w:pPr>
        <w:pStyle w:val="a6"/>
        <w:numPr>
          <w:ilvl w:val="0"/>
          <w:numId w:val="22"/>
        </w:numPr>
        <w:spacing w:after="0" w:line="240" w:lineRule="auto"/>
        <w:jc w:val="both"/>
        <w:rPr>
          <w:rFonts w:ascii="Times New Roman" w:hAnsi="Times New Roman"/>
          <w:b/>
          <w:sz w:val="28"/>
          <w:szCs w:val="28"/>
          <w:lang w:val="kk-KZ"/>
        </w:rPr>
      </w:pPr>
      <w:r w:rsidRPr="00837B5E">
        <w:rPr>
          <w:rFonts w:ascii="Times New Roman" w:hAnsi="Times New Roman"/>
          <w:b/>
          <w:sz w:val="28"/>
          <w:szCs w:val="28"/>
          <w:lang w:val="kk-KZ"/>
        </w:rPr>
        <w:t>Экспериментті қою және ұйымдастыру</w:t>
      </w:r>
    </w:p>
    <w:p w:rsidR="00430619" w:rsidRPr="00B57E95" w:rsidRDefault="00430619" w:rsidP="00B57E95">
      <w:pPr>
        <w:spacing w:after="0" w:line="240" w:lineRule="auto"/>
        <w:ind w:firstLine="708"/>
        <w:jc w:val="both"/>
        <w:rPr>
          <w:rFonts w:ascii="Times New Roman" w:hAnsi="Times New Roman" w:cs="Times New Roman"/>
          <w:sz w:val="28"/>
          <w:szCs w:val="28"/>
          <w:lang w:val="kk-KZ"/>
        </w:rPr>
      </w:pPr>
    </w:p>
    <w:p w:rsidR="00837B5E" w:rsidRPr="00837B5E" w:rsidRDefault="00837B5E" w:rsidP="00B55869">
      <w:pPr>
        <w:pStyle w:val="a6"/>
        <w:numPr>
          <w:ilvl w:val="0"/>
          <w:numId w:val="23"/>
        </w:numPr>
        <w:spacing w:after="0" w:line="240" w:lineRule="auto"/>
        <w:jc w:val="both"/>
        <w:rPr>
          <w:rFonts w:ascii="Times New Roman" w:hAnsi="Times New Roman"/>
          <w:b/>
          <w:sz w:val="28"/>
          <w:szCs w:val="28"/>
          <w:lang w:val="kk-KZ"/>
        </w:rPr>
      </w:pPr>
      <w:r w:rsidRPr="00837B5E">
        <w:rPr>
          <w:rFonts w:ascii="Times New Roman" w:hAnsi="Times New Roman"/>
          <w:b/>
          <w:sz w:val="28"/>
          <w:szCs w:val="28"/>
          <w:lang w:val="kk-KZ"/>
        </w:rPr>
        <w:t>Ғылыми зерттеу жұмыстарының негізгі сатылары.</w:t>
      </w:r>
    </w:p>
    <w:p w:rsidR="00430619" w:rsidRPr="00B57E95" w:rsidRDefault="00430619"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Барлық ғылыми жұмыстар теориялық және экспериментальдық болып бөлінеді.</w:t>
      </w:r>
    </w:p>
    <w:p w:rsidR="00430619" w:rsidRPr="00B57E95" w:rsidRDefault="00430619"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Теориялық зерттеудің негізгі мақсаты-зерттеу қорытындыларын кеңейту, өңдеу арқылы жалпы заңдылықты табу, экспериментальді зерттеу обьектісін жоғарылату.  Теориялық зерттеуде негізінен талдау мен синтездің жалпы ғылымдық зерттелетін элемент жүйесі мен ойлауды қажет етеді.</w:t>
      </w:r>
    </w:p>
    <w:p w:rsidR="00430619" w:rsidRPr="00B57E95" w:rsidRDefault="00430619"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Теориялық зерттеуге кіретіндер:</w:t>
      </w:r>
    </w:p>
    <w:p w:rsidR="00430619" w:rsidRPr="00B57E95" w:rsidRDefault="00430619" w:rsidP="00B57E95">
      <w:pPr>
        <w:numPr>
          <w:ilvl w:val="0"/>
          <w:numId w:val="3"/>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Процесстің мақсатына физикалық талдау.</w:t>
      </w:r>
    </w:p>
    <w:p w:rsidR="00430619" w:rsidRPr="00B57E95" w:rsidRDefault="00430619" w:rsidP="00B57E95">
      <w:pPr>
        <w:numPr>
          <w:ilvl w:val="0"/>
          <w:numId w:val="3"/>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Физикалық модельді құру.</w:t>
      </w:r>
    </w:p>
    <w:p w:rsidR="00430619" w:rsidRPr="00B57E95" w:rsidRDefault="00430619" w:rsidP="00B57E95">
      <w:pPr>
        <w:numPr>
          <w:ilvl w:val="0"/>
          <w:numId w:val="3"/>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Математикалық талдау жасау.</w:t>
      </w:r>
    </w:p>
    <w:p w:rsidR="00430619" w:rsidRPr="00B57E95" w:rsidRDefault="00430619" w:rsidP="00B57E95">
      <w:pPr>
        <w:numPr>
          <w:ilvl w:val="0"/>
          <w:numId w:val="3"/>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Теориялық шешуге талдау.</w:t>
      </w:r>
    </w:p>
    <w:p w:rsidR="00430619" w:rsidRPr="00B57E95" w:rsidRDefault="00430619" w:rsidP="00B57E95">
      <w:pPr>
        <w:numPr>
          <w:ilvl w:val="0"/>
          <w:numId w:val="3"/>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Қорытындылау.</w:t>
      </w:r>
    </w:p>
    <w:p w:rsidR="00430619" w:rsidRPr="00B57E95" w:rsidRDefault="00430619" w:rsidP="00B57E95">
      <w:pPr>
        <w:spacing w:after="0" w:line="240" w:lineRule="auto"/>
        <w:ind w:left="60"/>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Теориялық зерттеудің есебіне мыналар жатады:</w:t>
      </w:r>
    </w:p>
    <w:p w:rsidR="00430619" w:rsidRPr="00B57E95" w:rsidRDefault="00430619" w:rsidP="00B57E95">
      <w:pPr>
        <w:numPr>
          <w:ilvl w:val="0"/>
          <w:numId w:val="4"/>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Зерттеу қорытындысын түсіну.</w:t>
      </w:r>
    </w:p>
    <w:p w:rsidR="00430619" w:rsidRPr="00B57E95" w:rsidRDefault="00430619" w:rsidP="00B57E95">
      <w:pPr>
        <w:numPr>
          <w:ilvl w:val="0"/>
          <w:numId w:val="4"/>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Тәжірибе мәліметтерін өңдеу.</w:t>
      </w:r>
    </w:p>
    <w:p w:rsidR="00430619" w:rsidRPr="00B57E95" w:rsidRDefault="00430619" w:rsidP="00B57E95">
      <w:pPr>
        <w:numPr>
          <w:ilvl w:val="0"/>
          <w:numId w:val="4"/>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Обьектіні үйрену.</w:t>
      </w:r>
    </w:p>
    <w:p w:rsidR="00430619" w:rsidRPr="00B57E95" w:rsidRDefault="00430619" w:rsidP="00B57E95">
      <w:pPr>
        <w:numPr>
          <w:ilvl w:val="0"/>
          <w:numId w:val="4"/>
        </w:num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Экспериментальдік обьектінің қажеттілігін жоғарылату.</w:t>
      </w:r>
    </w:p>
    <w:p w:rsidR="00430619" w:rsidRPr="00B57E95" w:rsidRDefault="00430619" w:rsidP="00B57E95">
      <w:pPr>
        <w:spacing w:after="0" w:line="240" w:lineRule="auto"/>
        <w:ind w:left="60"/>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Теориялық зерттеуде зерттелетін жүйе элементтерін ойлау және қосу әдістері кеңінен қолданылады. Ойлау әдісінде әр элемент жеке қарастырылып, оның басқа жүйемен байланыстылығын қарайды. Біріктіру әдісінде осы қарастырылған әрбір элементтер жүйенің жалпы теориясы немесе жүйелендіру жүйесіне біріктіріледі.</w:t>
      </w:r>
    </w:p>
    <w:p w:rsidR="00430619" w:rsidRPr="00B57E95" w:rsidRDefault="00430619" w:rsidP="00B57E95">
      <w:pPr>
        <w:spacing w:after="0" w:line="240" w:lineRule="auto"/>
        <w:ind w:left="60"/>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w:t>
      </w:r>
      <w:r w:rsidRPr="00B57E95">
        <w:rPr>
          <w:rFonts w:ascii="Times New Roman" w:hAnsi="Times New Roman" w:cs="Times New Roman"/>
          <w:sz w:val="28"/>
          <w:szCs w:val="28"/>
          <w:lang w:val="kk-KZ"/>
        </w:rPr>
        <w:tab/>
        <w:t xml:space="preserve">Ғылыми зерттеудің негізгі бөлігі-эксперимент болып табылады. «Эксперимент» сөзі латын тілінен аударғанда </w:t>
      </w:r>
      <w:r w:rsidRPr="00B57E95">
        <w:rPr>
          <w:rFonts w:ascii="Times New Roman" w:hAnsi="Times New Roman" w:cs="Times New Roman"/>
          <w:sz w:val="28"/>
          <w:szCs w:val="28"/>
          <w:lang w:val="kk-KZ"/>
        </w:rPr>
        <w:tab/>
        <w:t>«опыт, дорба» дегенді білдіреді. Эксперимент өз түсіндірмесінде қозғалысты білдіреді. Экспериментті қою және ұйымдастыру оның бақылауымен анықталады. Эксперименттер ғылымның әртүрлі саласында бірнеше түрге бөлінеді: химиялық, психологиялық, социологиялық, биологиялық, физикалық, математикалық т.б.  Олар өз әдісіне қарай жаратылыстану және жасанды болады. Зерттеулердің мақсатына қарай түзу, бақылаушы, ізденісті шешуші болады. Ұйымдастыруына қарай: лабораториялық, натуралық, өндірістік т.б. болады. Обьектінің құрылысына қарай: заттық, энер-қ, ақпараттық болып бөлінеді. Зерттелетін эксперимент ортасы мен зерттелетін обьектінің ара-қатынасының мінездемесіне қарай: кәдімгі және модельді болып бөлінеді.Модельдің типіне қарай: пассивті және активті болады.</w:t>
      </w:r>
    </w:p>
    <w:p w:rsidR="00837B5E" w:rsidRDefault="00430619" w:rsidP="00B57E95">
      <w:pPr>
        <w:spacing w:after="0" w:line="240" w:lineRule="auto"/>
        <w:ind w:left="60"/>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w:t>
      </w:r>
    </w:p>
    <w:p w:rsidR="00837B5E" w:rsidRPr="00837B5E" w:rsidRDefault="00837B5E" w:rsidP="00B55869">
      <w:pPr>
        <w:pStyle w:val="a6"/>
        <w:numPr>
          <w:ilvl w:val="0"/>
          <w:numId w:val="23"/>
        </w:numPr>
        <w:spacing w:after="0" w:line="240" w:lineRule="auto"/>
        <w:jc w:val="both"/>
        <w:rPr>
          <w:rFonts w:ascii="Times New Roman" w:hAnsi="Times New Roman"/>
          <w:b/>
          <w:sz w:val="28"/>
          <w:szCs w:val="28"/>
          <w:lang w:val="kk-KZ"/>
        </w:rPr>
      </w:pPr>
      <w:r w:rsidRPr="00837B5E">
        <w:rPr>
          <w:rFonts w:ascii="Times New Roman" w:hAnsi="Times New Roman"/>
          <w:b/>
          <w:sz w:val="28"/>
          <w:szCs w:val="28"/>
          <w:lang w:val="kk-KZ"/>
        </w:rPr>
        <w:lastRenderedPageBreak/>
        <w:t>Экспериментті қою және ұйымдастыру</w:t>
      </w:r>
    </w:p>
    <w:p w:rsidR="00837B5E" w:rsidRDefault="00430619" w:rsidP="00B57E95">
      <w:pPr>
        <w:spacing w:after="0" w:line="240" w:lineRule="auto"/>
        <w:ind w:left="60"/>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w:t>
      </w:r>
    </w:p>
    <w:p w:rsidR="00430619" w:rsidRPr="00B57E95" w:rsidRDefault="00430619" w:rsidP="00837B5E">
      <w:pPr>
        <w:spacing w:after="0" w:line="240" w:lineRule="auto"/>
        <w:ind w:left="60" w:firstLine="648"/>
        <w:jc w:val="both"/>
        <w:rPr>
          <w:rFonts w:ascii="Times New Roman" w:hAnsi="Times New Roman" w:cs="Times New Roman"/>
          <w:color w:val="000000"/>
          <w:sz w:val="28"/>
          <w:szCs w:val="28"/>
          <w:lang w:val="kk-KZ"/>
        </w:rPr>
      </w:pPr>
      <w:r w:rsidRPr="00B57E95">
        <w:rPr>
          <w:rFonts w:ascii="Times New Roman" w:hAnsi="Times New Roman" w:cs="Times New Roman"/>
          <w:sz w:val="28"/>
          <w:szCs w:val="28"/>
          <w:lang w:val="kk-KZ"/>
        </w:rPr>
        <w:t xml:space="preserve">Шынайы экспериментте зерттелетін обьектіге жүргізілетін тәжірибе шынайы жағдайда болады.Оған биологиялық, социологиялық, психологиялық,  педогогикалық  ғылымдар  кіреді. Жасанды  эксперимент техникалық ғылымда кеңінен қолданылады. Бақылаушы эксперимент сыртқы әсердің зерттелетін обьектіге әсер ететін жағдайды және күтілетін тиімділікті бақылайды. Ізденісті эксперимент эксперименттің жіктелуі қиындаған жағдайда жүргізіледі. Шешуші эксперимент негізгі тексеру кезінде бір немесе бірнеше тәжірибе жүргізуді қамтамасыз етеді. Лабораториялық эксперимент лаборатория жағдайында арнайы қондырғыларды, стендтерді, құрал-жабдықтарды пайдалану арқылы жүргізіледі. Натуралық эксперимент шынайы жағдайда реалды обьектіде жүргізіледі. Натуралық эксперимент барлық уақытта зерттелетін әдістің  рационалды, жақсы  ұйымдастыруды  қажет  етеді. Эксперимент  ашық  жәнә  жабық  болуы  мүмкін. Олар  педагогика, психология, социология  ғылымдарында  кеңінен  қолданылады. Ашық  экспериментте  зерттелетін  зат  ашық  түрде  түсіндіріледі,  ал  жабық  экспериментте  алынған  мәлімет  зерттелетін заттан  жасалынады. Жай  экспериментте  зерттелетін  обьектідегі  элементтердің  арақатынасы  мен  әсерлесуі  көп  болмайды, ал  күрделі  экспериментте  керсінше  болады. Ақпараттық  эксперимент  көбінесе психология, соцология, биология, кибернетикада  т.б. қолданылады. Заттық  эксперимент  зерттелетін обьектіге  кеткен энергия  түрін  көрсетеді. </w:t>
      </w:r>
    </w:p>
    <w:p w:rsidR="00A81A3C" w:rsidRPr="00A81A3C" w:rsidRDefault="00A81A3C" w:rsidP="00A81A3C">
      <w:pPr>
        <w:shd w:val="clear" w:color="auto" w:fill="F8F9FA"/>
        <w:spacing w:after="0" w:line="240" w:lineRule="auto"/>
        <w:ind w:firstLine="708"/>
        <w:jc w:val="both"/>
        <w:outlineLvl w:val="0"/>
        <w:rPr>
          <w:rFonts w:ascii="Times New Roman" w:eastAsia="Times New Roman" w:hAnsi="Times New Roman" w:cs="Times New Roman"/>
          <w:kern w:val="36"/>
          <w:sz w:val="28"/>
          <w:szCs w:val="28"/>
          <w:lang w:val="kk-KZ"/>
        </w:rPr>
      </w:pPr>
      <w:r w:rsidRPr="00A81A3C">
        <w:rPr>
          <w:rFonts w:ascii="Times New Roman" w:eastAsia="Times New Roman" w:hAnsi="Times New Roman" w:cs="Times New Roman"/>
          <w:kern w:val="36"/>
          <w:sz w:val="28"/>
          <w:szCs w:val="28"/>
          <w:lang w:val="kk-KZ"/>
        </w:rPr>
        <w:t>Ғылыми кадрларды даярлау және пайдалану жүйесі</w:t>
      </w:r>
    </w:p>
    <w:p w:rsidR="00A81A3C" w:rsidRPr="00A81A3C" w:rsidRDefault="00A81A3C" w:rsidP="00A81A3C">
      <w:pPr>
        <w:shd w:val="clear" w:color="auto" w:fill="F8F9FA"/>
        <w:spacing w:after="0" w:line="240" w:lineRule="auto"/>
        <w:jc w:val="both"/>
        <w:rPr>
          <w:rFonts w:ascii="Times New Roman" w:eastAsia="Times New Roman" w:hAnsi="Times New Roman" w:cs="Times New Roman"/>
          <w:sz w:val="28"/>
          <w:szCs w:val="28"/>
        </w:rPr>
      </w:pPr>
      <w:r w:rsidRPr="00A81A3C">
        <w:rPr>
          <w:rFonts w:ascii="Times New Roman" w:eastAsia="Times New Roman" w:hAnsi="Times New Roman" w:cs="Times New Roman"/>
          <w:sz w:val="28"/>
          <w:szCs w:val="28"/>
          <w:lang w:val="kk-KZ"/>
        </w:rPr>
        <w:t>   </w:t>
      </w:r>
      <w:r w:rsidRPr="00A81A3C">
        <w:rPr>
          <w:rFonts w:ascii="Times New Roman" w:eastAsia="Times New Roman" w:hAnsi="Times New Roman" w:cs="Times New Roman"/>
          <w:sz w:val="28"/>
          <w:szCs w:val="28"/>
        </w:rPr>
        <w:sym w:font="Symbol" w:char="F0B7"/>
      </w:r>
      <w:r w:rsidRPr="00A81A3C">
        <w:rPr>
          <w:rFonts w:ascii="Times New Roman" w:eastAsia="Times New Roman" w:hAnsi="Times New Roman" w:cs="Times New Roman"/>
          <w:bCs/>
          <w:sz w:val="28"/>
          <w:szCs w:val="28"/>
        </w:rPr>
        <w:t>Магистратура</w:t>
      </w:r>
    </w:p>
    <w:p w:rsidR="00A81A3C" w:rsidRPr="00A81A3C" w:rsidRDefault="00A81A3C" w:rsidP="00A81A3C">
      <w:pPr>
        <w:shd w:val="clear" w:color="auto" w:fill="F8F9FA"/>
        <w:spacing w:after="0" w:line="240" w:lineRule="auto"/>
        <w:jc w:val="both"/>
        <w:rPr>
          <w:rFonts w:ascii="Times New Roman" w:eastAsia="Times New Roman" w:hAnsi="Times New Roman" w:cs="Times New Roman"/>
          <w:sz w:val="28"/>
          <w:szCs w:val="28"/>
        </w:rPr>
      </w:pPr>
      <w:r w:rsidRPr="00A81A3C">
        <w:rPr>
          <w:rFonts w:ascii="Times New Roman" w:eastAsia="Times New Roman" w:hAnsi="Times New Roman" w:cs="Times New Roman"/>
          <w:sz w:val="28"/>
          <w:szCs w:val="28"/>
        </w:rPr>
        <w:t>  </w:t>
      </w:r>
      <w:r w:rsidRPr="00A81A3C">
        <w:rPr>
          <w:rFonts w:ascii="Times New Roman" w:eastAsia="Times New Roman" w:hAnsi="Times New Roman" w:cs="Times New Roman"/>
          <w:sz w:val="28"/>
          <w:szCs w:val="28"/>
        </w:rPr>
        <w:sym w:font="Symbol" w:char="F0B7"/>
      </w:r>
      <w:r w:rsidRPr="00A81A3C">
        <w:rPr>
          <w:rFonts w:ascii="Times New Roman" w:eastAsia="Times New Roman" w:hAnsi="Times New Roman" w:cs="Times New Roman"/>
          <w:bCs/>
          <w:sz w:val="28"/>
          <w:szCs w:val="28"/>
        </w:rPr>
        <w:t>Аспирантура</w:t>
      </w:r>
    </w:p>
    <w:p w:rsidR="00A81A3C" w:rsidRPr="00A81A3C" w:rsidRDefault="00A81A3C" w:rsidP="00A81A3C">
      <w:pPr>
        <w:shd w:val="clear" w:color="auto" w:fill="F8F9FA"/>
        <w:spacing w:after="0" w:line="240" w:lineRule="auto"/>
        <w:jc w:val="both"/>
        <w:rPr>
          <w:rFonts w:ascii="Times New Roman" w:eastAsia="Times New Roman" w:hAnsi="Times New Roman" w:cs="Times New Roman"/>
          <w:sz w:val="28"/>
          <w:szCs w:val="28"/>
        </w:rPr>
      </w:pPr>
      <w:r w:rsidRPr="00A81A3C">
        <w:rPr>
          <w:rFonts w:ascii="Times New Roman" w:eastAsia="Times New Roman" w:hAnsi="Times New Roman" w:cs="Times New Roman"/>
          <w:sz w:val="28"/>
          <w:szCs w:val="28"/>
        </w:rPr>
        <w:t>  </w:t>
      </w:r>
      <w:r w:rsidRPr="00A81A3C">
        <w:rPr>
          <w:rFonts w:ascii="Times New Roman" w:eastAsia="Times New Roman" w:hAnsi="Times New Roman" w:cs="Times New Roman"/>
          <w:sz w:val="28"/>
          <w:szCs w:val="28"/>
        </w:rPr>
        <w:sym w:font="Symbol" w:char="F0B7"/>
      </w:r>
      <w:r w:rsidRPr="00A81A3C">
        <w:rPr>
          <w:rFonts w:ascii="Times New Roman" w:eastAsia="Times New Roman" w:hAnsi="Times New Roman" w:cs="Times New Roman"/>
          <w:bCs/>
          <w:sz w:val="28"/>
          <w:szCs w:val="28"/>
        </w:rPr>
        <w:t>Докторантура</w:t>
      </w:r>
    </w:p>
    <w:p w:rsidR="00A81A3C" w:rsidRPr="00A81A3C" w:rsidRDefault="00A81A3C" w:rsidP="00A81A3C">
      <w:pPr>
        <w:shd w:val="clear" w:color="auto" w:fill="F8F9FA"/>
        <w:spacing w:after="0" w:line="240" w:lineRule="auto"/>
        <w:jc w:val="both"/>
        <w:rPr>
          <w:rFonts w:ascii="Times New Roman" w:eastAsia="Times New Roman" w:hAnsi="Times New Roman" w:cs="Times New Roman"/>
          <w:sz w:val="28"/>
          <w:szCs w:val="28"/>
        </w:rPr>
      </w:pPr>
      <w:r w:rsidRPr="00A81A3C">
        <w:rPr>
          <w:rFonts w:ascii="Times New Roman" w:eastAsia="Times New Roman" w:hAnsi="Times New Roman" w:cs="Times New Roman"/>
          <w:sz w:val="28"/>
          <w:szCs w:val="28"/>
        </w:rPr>
        <w:t>  </w:t>
      </w:r>
      <w:r w:rsidRPr="00A81A3C">
        <w:rPr>
          <w:rFonts w:ascii="Times New Roman" w:eastAsia="Times New Roman" w:hAnsi="Times New Roman" w:cs="Times New Roman"/>
          <w:sz w:val="28"/>
          <w:szCs w:val="28"/>
        </w:rPr>
        <w:sym w:font="Symbol" w:char="F0B7"/>
      </w:r>
      <w:r w:rsidRPr="00A81A3C">
        <w:rPr>
          <w:rFonts w:ascii="Times New Roman" w:eastAsia="Times New Roman" w:hAnsi="Times New Roman" w:cs="Times New Roman"/>
          <w:bCs/>
          <w:sz w:val="28"/>
          <w:szCs w:val="28"/>
        </w:rPr>
        <w:t>Диссертация қорғау</w:t>
      </w:r>
    </w:p>
    <w:p w:rsidR="00A81A3C" w:rsidRPr="00A81A3C" w:rsidRDefault="00A81A3C" w:rsidP="00A81A3C">
      <w:pPr>
        <w:shd w:val="clear" w:color="auto" w:fill="F8F9FA"/>
        <w:spacing w:after="0" w:line="240" w:lineRule="auto"/>
        <w:jc w:val="both"/>
        <w:rPr>
          <w:rFonts w:ascii="Times New Roman" w:eastAsia="Times New Roman" w:hAnsi="Times New Roman" w:cs="Times New Roman"/>
          <w:sz w:val="28"/>
          <w:szCs w:val="28"/>
        </w:rPr>
      </w:pPr>
      <w:r w:rsidRPr="00A81A3C">
        <w:rPr>
          <w:rFonts w:ascii="Times New Roman" w:eastAsia="Times New Roman" w:hAnsi="Times New Roman" w:cs="Times New Roman"/>
          <w:sz w:val="28"/>
          <w:szCs w:val="28"/>
        </w:rPr>
        <w:t>  </w:t>
      </w:r>
      <w:r w:rsidRPr="00A81A3C">
        <w:rPr>
          <w:rFonts w:ascii="Times New Roman" w:eastAsia="Times New Roman" w:hAnsi="Times New Roman" w:cs="Times New Roman"/>
          <w:sz w:val="28"/>
          <w:szCs w:val="28"/>
        </w:rPr>
        <w:sym w:font="Symbol" w:char="F0B7"/>
      </w:r>
      <w:r w:rsidRPr="00A81A3C">
        <w:rPr>
          <w:rFonts w:ascii="Times New Roman" w:eastAsia="Times New Roman" w:hAnsi="Times New Roman" w:cs="Times New Roman"/>
          <w:bCs/>
          <w:sz w:val="28"/>
          <w:szCs w:val="28"/>
        </w:rPr>
        <w:t>Квалификация өсіру</w:t>
      </w:r>
    </w:p>
    <w:p w:rsidR="00A81A3C" w:rsidRPr="00A81A3C" w:rsidRDefault="00A81A3C" w:rsidP="00A81A3C">
      <w:pPr>
        <w:shd w:val="clear" w:color="auto" w:fill="F8F9FA"/>
        <w:spacing w:after="0" w:line="240" w:lineRule="auto"/>
        <w:jc w:val="both"/>
        <w:rPr>
          <w:rFonts w:ascii="Times New Roman" w:eastAsia="Times New Roman" w:hAnsi="Times New Roman" w:cs="Times New Roman"/>
          <w:sz w:val="28"/>
          <w:szCs w:val="28"/>
        </w:rPr>
      </w:pPr>
      <w:r w:rsidRPr="00A81A3C">
        <w:rPr>
          <w:rFonts w:ascii="Times New Roman" w:eastAsia="Times New Roman" w:hAnsi="Times New Roman" w:cs="Times New Roman"/>
          <w:sz w:val="28"/>
          <w:szCs w:val="28"/>
        </w:rPr>
        <w:t>  </w:t>
      </w:r>
      <w:r w:rsidRPr="00A81A3C">
        <w:rPr>
          <w:rFonts w:ascii="Times New Roman" w:eastAsia="Times New Roman" w:hAnsi="Times New Roman" w:cs="Times New Roman"/>
          <w:sz w:val="28"/>
          <w:szCs w:val="28"/>
        </w:rPr>
        <w:sym w:font="Symbol" w:char="F0B7"/>
      </w:r>
      <w:r w:rsidRPr="00A81A3C">
        <w:rPr>
          <w:rFonts w:ascii="Times New Roman" w:eastAsia="Times New Roman" w:hAnsi="Times New Roman" w:cs="Times New Roman"/>
          <w:bCs/>
          <w:sz w:val="28"/>
          <w:szCs w:val="28"/>
        </w:rPr>
        <w:t>Стаж</w:t>
      </w:r>
      <w:r>
        <w:rPr>
          <w:rFonts w:ascii="Times New Roman" w:eastAsia="Times New Roman" w:hAnsi="Times New Roman" w:cs="Times New Roman"/>
          <w:bCs/>
          <w:sz w:val="28"/>
          <w:szCs w:val="28"/>
          <w:lang w:val="kk-KZ"/>
        </w:rPr>
        <w:t>ировка</w:t>
      </w:r>
    </w:p>
    <w:p w:rsidR="00430619" w:rsidRPr="00A81A3C" w:rsidRDefault="00430619" w:rsidP="00B57E95">
      <w:pPr>
        <w:spacing w:after="0" w:line="240" w:lineRule="auto"/>
        <w:ind w:firstLine="708"/>
        <w:jc w:val="both"/>
        <w:rPr>
          <w:rFonts w:ascii="Times New Roman" w:hAnsi="Times New Roman" w:cs="Times New Roman"/>
          <w:sz w:val="28"/>
          <w:szCs w:val="28"/>
          <w:lang w:val="kk-KZ"/>
        </w:rPr>
      </w:pPr>
    </w:p>
    <w:p w:rsidR="00430619" w:rsidRPr="00A81A3C" w:rsidRDefault="00430619" w:rsidP="00B57E95">
      <w:pPr>
        <w:spacing w:after="0" w:line="240" w:lineRule="auto"/>
        <w:ind w:firstLine="708"/>
        <w:jc w:val="both"/>
        <w:rPr>
          <w:rFonts w:ascii="Times New Roman" w:hAnsi="Times New Roman" w:cs="Times New Roman"/>
          <w:b/>
          <w:i/>
          <w:sz w:val="28"/>
          <w:szCs w:val="28"/>
          <w:lang w:val="kk-KZ"/>
        </w:rPr>
      </w:pPr>
      <w:r w:rsidRPr="00A81A3C">
        <w:rPr>
          <w:rFonts w:ascii="Times New Roman" w:hAnsi="Times New Roman" w:cs="Times New Roman"/>
          <w:b/>
          <w:i/>
          <w:sz w:val="28"/>
          <w:szCs w:val="28"/>
          <w:lang w:val="kk-KZ"/>
        </w:rPr>
        <w:t>Бақылау сұрақтары:</w:t>
      </w:r>
    </w:p>
    <w:p w:rsidR="00430619" w:rsidRPr="00BB1828" w:rsidRDefault="00430619" w:rsidP="00B55869">
      <w:pPr>
        <w:pStyle w:val="a6"/>
        <w:numPr>
          <w:ilvl w:val="0"/>
          <w:numId w:val="24"/>
        </w:numPr>
        <w:overflowPunct w:val="0"/>
        <w:autoSpaceDE w:val="0"/>
        <w:autoSpaceDN w:val="0"/>
        <w:adjustRightInd w:val="0"/>
        <w:spacing w:after="0" w:line="240" w:lineRule="auto"/>
        <w:ind w:left="426"/>
        <w:jc w:val="both"/>
        <w:textAlignment w:val="baseline"/>
        <w:rPr>
          <w:rFonts w:ascii="Times New Roman" w:hAnsi="Times New Roman"/>
          <w:sz w:val="28"/>
          <w:szCs w:val="28"/>
          <w:lang w:val="kk-KZ"/>
        </w:rPr>
      </w:pPr>
      <w:r w:rsidRPr="00BB1828">
        <w:rPr>
          <w:rFonts w:ascii="Times New Roman" w:hAnsi="Times New Roman"/>
          <w:sz w:val="28"/>
          <w:szCs w:val="28"/>
          <w:lang w:val="kk-KZ"/>
        </w:rPr>
        <w:t>Теориялық зерттеудің негізгі мақсаты қандай?</w:t>
      </w:r>
    </w:p>
    <w:p w:rsidR="00430619" w:rsidRPr="00BB1828" w:rsidRDefault="00430619" w:rsidP="00B55869">
      <w:pPr>
        <w:pStyle w:val="a6"/>
        <w:numPr>
          <w:ilvl w:val="0"/>
          <w:numId w:val="24"/>
        </w:numPr>
        <w:overflowPunct w:val="0"/>
        <w:autoSpaceDE w:val="0"/>
        <w:autoSpaceDN w:val="0"/>
        <w:adjustRightInd w:val="0"/>
        <w:spacing w:after="0" w:line="240" w:lineRule="auto"/>
        <w:ind w:left="426"/>
        <w:jc w:val="both"/>
        <w:textAlignment w:val="baseline"/>
        <w:rPr>
          <w:rFonts w:ascii="Times New Roman" w:hAnsi="Times New Roman"/>
          <w:sz w:val="28"/>
          <w:szCs w:val="28"/>
          <w:lang w:val="kk-KZ"/>
        </w:rPr>
      </w:pPr>
      <w:r w:rsidRPr="00BB1828">
        <w:rPr>
          <w:rFonts w:ascii="Times New Roman" w:hAnsi="Times New Roman"/>
          <w:sz w:val="28"/>
          <w:szCs w:val="28"/>
          <w:lang w:val="kk-KZ"/>
        </w:rPr>
        <w:t>Теориялық зерттеудің есебіне нелер жатады?</w:t>
      </w:r>
    </w:p>
    <w:p w:rsidR="00430619" w:rsidRPr="00BB1828" w:rsidRDefault="00430619" w:rsidP="00B55869">
      <w:pPr>
        <w:pStyle w:val="a6"/>
        <w:numPr>
          <w:ilvl w:val="0"/>
          <w:numId w:val="24"/>
        </w:numPr>
        <w:overflowPunct w:val="0"/>
        <w:autoSpaceDE w:val="0"/>
        <w:autoSpaceDN w:val="0"/>
        <w:adjustRightInd w:val="0"/>
        <w:spacing w:after="0" w:line="240" w:lineRule="auto"/>
        <w:ind w:left="426"/>
        <w:jc w:val="both"/>
        <w:textAlignment w:val="baseline"/>
        <w:rPr>
          <w:rFonts w:ascii="Times New Roman" w:hAnsi="Times New Roman"/>
          <w:sz w:val="28"/>
          <w:szCs w:val="28"/>
          <w:lang w:val="kk-KZ"/>
        </w:rPr>
      </w:pPr>
      <w:r w:rsidRPr="00BB1828">
        <w:rPr>
          <w:rFonts w:ascii="Times New Roman" w:hAnsi="Times New Roman"/>
          <w:sz w:val="28"/>
          <w:szCs w:val="28"/>
          <w:lang w:val="kk-KZ"/>
        </w:rPr>
        <w:t>Ғылыми зерттеудің негізгі бөлігі?</w:t>
      </w:r>
    </w:p>
    <w:p w:rsidR="00BB1828" w:rsidRDefault="00BB1828" w:rsidP="00BB1828">
      <w:pPr>
        <w:spacing w:after="0" w:line="240" w:lineRule="auto"/>
        <w:jc w:val="both"/>
        <w:rPr>
          <w:rFonts w:ascii="Times New Roman" w:hAnsi="Times New Roman"/>
          <w:sz w:val="28"/>
          <w:szCs w:val="28"/>
          <w:lang w:val="kk-KZ"/>
        </w:rPr>
      </w:pPr>
    </w:p>
    <w:p w:rsidR="00BB1828" w:rsidRDefault="00BB1828" w:rsidP="00BB1828">
      <w:pPr>
        <w:spacing w:after="0" w:line="240" w:lineRule="auto"/>
        <w:jc w:val="both"/>
        <w:rPr>
          <w:rFonts w:ascii="Times New Roman" w:hAnsi="Times New Roman"/>
          <w:sz w:val="28"/>
          <w:szCs w:val="28"/>
          <w:lang w:val="kk-KZ"/>
        </w:rPr>
      </w:pPr>
      <w:r w:rsidRPr="00BB1828">
        <w:rPr>
          <w:rFonts w:ascii="Times New Roman" w:hAnsi="Times New Roman"/>
          <w:sz w:val="28"/>
          <w:szCs w:val="28"/>
          <w:lang w:val="kk-KZ"/>
        </w:rPr>
        <w:t>Негізгі әдебиеттер: 1[</w:t>
      </w:r>
      <w:r w:rsidR="000077BD">
        <w:rPr>
          <w:rFonts w:ascii="Times New Roman" w:hAnsi="Times New Roman"/>
          <w:sz w:val="28"/>
          <w:szCs w:val="28"/>
          <w:lang w:val="en-US"/>
        </w:rPr>
        <w:t>75-76</w:t>
      </w:r>
      <w:r w:rsidRPr="00BB1828">
        <w:rPr>
          <w:rFonts w:ascii="Times New Roman" w:hAnsi="Times New Roman"/>
          <w:sz w:val="28"/>
          <w:szCs w:val="28"/>
          <w:lang w:val="kk-KZ"/>
        </w:rPr>
        <w:t>]; 2[</w:t>
      </w:r>
      <w:r w:rsidR="000077BD">
        <w:rPr>
          <w:rFonts w:ascii="Times New Roman" w:hAnsi="Times New Roman"/>
          <w:sz w:val="28"/>
          <w:szCs w:val="28"/>
          <w:lang w:val="en-US"/>
        </w:rPr>
        <w:t>287-289</w:t>
      </w:r>
      <w:r w:rsidRPr="00BB1828">
        <w:rPr>
          <w:rFonts w:ascii="Times New Roman" w:hAnsi="Times New Roman"/>
          <w:sz w:val="28"/>
          <w:szCs w:val="28"/>
          <w:lang w:val="kk-KZ"/>
        </w:rPr>
        <w:t xml:space="preserve">]. </w:t>
      </w:r>
    </w:p>
    <w:p w:rsidR="00BB1828" w:rsidRPr="00BB1828" w:rsidRDefault="00BB1828" w:rsidP="00BB1828">
      <w:pPr>
        <w:spacing w:after="0" w:line="240" w:lineRule="auto"/>
        <w:jc w:val="both"/>
        <w:rPr>
          <w:rFonts w:ascii="Times New Roman" w:hAnsi="Times New Roman"/>
          <w:b/>
          <w:i/>
          <w:sz w:val="28"/>
          <w:szCs w:val="28"/>
          <w:lang w:val="kk-KZ"/>
        </w:rPr>
      </w:pPr>
      <w:r w:rsidRPr="00BB1828">
        <w:rPr>
          <w:rFonts w:ascii="Times New Roman" w:hAnsi="Times New Roman"/>
          <w:sz w:val="28"/>
          <w:szCs w:val="28"/>
          <w:lang w:val="kk-KZ"/>
        </w:rPr>
        <w:t xml:space="preserve">Қосымша әдебиеттер: </w:t>
      </w:r>
      <w:r w:rsidR="000077BD">
        <w:rPr>
          <w:rFonts w:ascii="Times New Roman" w:hAnsi="Times New Roman"/>
          <w:sz w:val="28"/>
          <w:szCs w:val="28"/>
          <w:lang w:val="en-US"/>
        </w:rPr>
        <w:t>3</w:t>
      </w:r>
      <w:r w:rsidRPr="00BB1828">
        <w:rPr>
          <w:rFonts w:ascii="Times New Roman" w:hAnsi="Times New Roman"/>
          <w:sz w:val="28"/>
          <w:szCs w:val="28"/>
          <w:lang w:val="kk-KZ"/>
        </w:rPr>
        <w:t xml:space="preserve">[254-265]; </w:t>
      </w:r>
      <w:r w:rsidR="000077BD">
        <w:rPr>
          <w:rFonts w:ascii="Times New Roman" w:hAnsi="Times New Roman"/>
          <w:sz w:val="28"/>
          <w:szCs w:val="28"/>
          <w:lang w:val="en-US"/>
        </w:rPr>
        <w:t>5</w:t>
      </w:r>
      <w:r w:rsidRPr="00BB1828">
        <w:rPr>
          <w:rFonts w:ascii="Times New Roman" w:hAnsi="Times New Roman"/>
          <w:sz w:val="28"/>
          <w:szCs w:val="28"/>
          <w:lang w:val="kk-KZ"/>
        </w:rPr>
        <w:t>[89-96 ].</w:t>
      </w:r>
    </w:p>
    <w:p w:rsidR="00430619" w:rsidRDefault="00430619" w:rsidP="00B57E95">
      <w:pPr>
        <w:spacing w:after="0" w:line="240" w:lineRule="auto"/>
        <w:jc w:val="both"/>
        <w:rPr>
          <w:rFonts w:ascii="Times New Roman" w:hAnsi="Times New Roman" w:cs="Times New Roman"/>
          <w:b/>
          <w:sz w:val="28"/>
          <w:szCs w:val="28"/>
          <w:lang w:val="kk-KZ"/>
        </w:rPr>
      </w:pPr>
    </w:p>
    <w:p w:rsidR="00A81A3C" w:rsidRDefault="00A81A3C" w:rsidP="00B57E95">
      <w:pPr>
        <w:spacing w:after="0" w:line="240" w:lineRule="auto"/>
        <w:jc w:val="both"/>
        <w:rPr>
          <w:rFonts w:ascii="Times New Roman" w:hAnsi="Times New Roman" w:cs="Times New Roman"/>
          <w:b/>
          <w:sz w:val="28"/>
          <w:szCs w:val="28"/>
          <w:lang w:val="kk-KZ"/>
        </w:rPr>
      </w:pPr>
    </w:p>
    <w:p w:rsidR="00A81A3C" w:rsidRDefault="00A81A3C" w:rsidP="00B57E95">
      <w:pPr>
        <w:spacing w:after="0" w:line="240" w:lineRule="auto"/>
        <w:jc w:val="both"/>
        <w:rPr>
          <w:rFonts w:ascii="Times New Roman" w:hAnsi="Times New Roman" w:cs="Times New Roman"/>
          <w:b/>
          <w:sz w:val="28"/>
          <w:szCs w:val="28"/>
          <w:lang w:val="kk-KZ"/>
        </w:rPr>
      </w:pPr>
    </w:p>
    <w:p w:rsidR="00A81A3C" w:rsidRDefault="00A81A3C" w:rsidP="00B57E95">
      <w:pPr>
        <w:spacing w:after="0" w:line="240" w:lineRule="auto"/>
        <w:jc w:val="both"/>
        <w:rPr>
          <w:rFonts w:ascii="Times New Roman" w:hAnsi="Times New Roman" w:cs="Times New Roman"/>
          <w:b/>
          <w:sz w:val="28"/>
          <w:szCs w:val="28"/>
          <w:lang w:val="kk-KZ"/>
        </w:rPr>
      </w:pPr>
    </w:p>
    <w:p w:rsidR="00A81A3C" w:rsidRDefault="00A81A3C" w:rsidP="00B57E95">
      <w:pPr>
        <w:spacing w:after="0" w:line="240" w:lineRule="auto"/>
        <w:jc w:val="both"/>
        <w:rPr>
          <w:rFonts w:ascii="Times New Roman" w:hAnsi="Times New Roman" w:cs="Times New Roman"/>
          <w:b/>
          <w:sz w:val="28"/>
          <w:szCs w:val="28"/>
          <w:lang w:val="kk-KZ"/>
        </w:rPr>
      </w:pPr>
    </w:p>
    <w:p w:rsidR="00A81A3C" w:rsidRPr="0039485A" w:rsidRDefault="00A81A3C" w:rsidP="00B57E95">
      <w:pPr>
        <w:spacing w:after="0" w:line="240" w:lineRule="auto"/>
        <w:jc w:val="both"/>
        <w:rPr>
          <w:rFonts w:ascii="Times New Roman" w:hAnsi="Times New Roman" w:cs="Times New Roman"/>
          <w:b/>
          <w:sz w:val="28"/>
          <w:szCs w:val="28"/>
          <w:lang w:val="kk-KZ"/>
        </w:rPr>
      </w:pPr>
    </w:p>
    <w:p w:rsidR="00430619" w:rsidRPr="0039485A" w:rsidRDefault="00430619" w:rsidP="00F21544">
      <w:pPr>
        <w:tabs>
          <w:tab w:val="left" w:pos="993"/>
        </w:tabs>
        <w:spacing w:after="0" w:line="240" w:lineRule="auto"/>
        <w:jc w:val="both"/>
        <w:rPr>
          <w:rFonts w:ascii="Times New Roman" w:hAnsi="Times New Roman"/>
          <w:b/>
          <w:sz w:val="28"/>
          <w:szCs w:val="28"/>
          <w:lang w:val="kk-KZ"/>
        </w:rPr>
      </w:pPr>
      <w:r w:rsidRPr="00F21544">
        <w:rPr>
          <w:rFonts w:ascii="Times New Roman" w:eastAsia="TimesNewRomanPSMT" w:hAnsi="Times New Roman"/>
          <w:b/>
          <w:sz w:val="28"/>
          <w:szCs w:val="28"/>
          <w:lang w:val="kk-KZ"/>
        </w:rPr>
        <w:lastRenderedPageBreak/>
        <w:t>5</w:t>
      </w:r>
      <w:r w:rsidR="0039485A" w:rsidRPr="0039485A">
        <w:rPr>
          <w:rFonts w:ascii="Times New Roman" w:eastAsia="TimesNewRomanPSMT" w:hAnsi="Times New Roman"/>
          <w:b/>
          <w:sz w:val="28"/>
          <w:szCs w:val="28"/>
          <w:lang w:val="kk-KZ"/>
        </w:rPr>
        <w:t xml:space="preserve"> </w:t>
      </w:r>
      <w:r w:rsidR="0039485A" w:rsidRPr="00F21544">
        <w:rPr>
          <w:rFonts w:ascii="Times New Roman" w:eastAsia="TimesNewRomanPSMT" w:hAnsi="Times New Roman"/>
          <w:b/>
          <w:sz w:val="28"/>
          <w:szCs w:val="28"/>
          <w:lang w:val="kk-KZ"/>
        </w:rPr>
        <w:t>дәріс</w:t>
      </w:r>
      <w:r w:rsidR="0039485A">
        <w:rPr>
          <w:rFonts w:ascii="Times New Roman" w:eastAsia="TimesNewRomanPSMT" w:hAnsi="Times New Roman"/>
          <w:b/>
          <w:sz w:val="28"/>
          <w:szCs w:val="28"/>
          <w:lang w:val="kk-KZ"/>
        </w:rPr>
        <w:t>.</w:t>
      </w:r>
      <w:r w:rsidR="0039485A" w:rsidRPr="0039485A">
        <w:rPr>
          <w:rFonts w:ascii="Times New Roman" w:hAnsi="Times New Roman"/>
          <w:sz w:val="20"/>
          <w:lang w:val="kk-KZ"/>
        </w:rPr>
        <w:t xml:space="preserve"> </w:t>
      </w:r>
      <w:r w:rsidR="0039485A" w:rsidRPr="0039485A">
        <w:rPr>
          <w:rFonts w:ascii="Times New Roman" w:hAnsi="Times New Roman"/>
          <w:b/>
          <w:sz w:val="28"/>
          <w:szCs w:val="28"/>
          <w:lang w:val="kk-KZ"/>
        </w:rPr>
        <w:t>Ақпаратты өңдеу</w:t>
      </w:r>
      <w:r w:rsidRPr="00F21544">
        <w:rPr>
          <w:rFonts w:ascii="Times New Roman" w:eastAsia="TimesNewRomanPSMT" w:hAnsi="Times New Roman"/>
          <w:b/>
          <w:sz w:val="28"/>
          <w:szCs w:val="28"/>
          <w:lang w:val="kk-KZ"/>
        </w:rPr>
        <w:t xml:space="preserve"> </w:t>
      </w:r>
    </w:p>
    <w:p w:rsidR="0039485A" w:rsidRDefault="0039485A" w:rsidP="0039485A">
      <w:pPr>
        <w:pStyle w:val="a6"/>
        <w:tabs>
          <w:tab w:val="left" w:pos="993"/>
        </w:tabs>
        <w:spacing w:after="0" w:line="240" w:lineRule="auto"/>
        <w:ind w:left="709"/>
        <w:jc w:val="both"/>
        <w:rPr>
          <w:rFonts w:ascii="Times New Roman" w:hAnsi="Times New Roman"/>
          <w:b/>
          <w:sz w:val="28"/>
          <w:szCs w:val="28"/>
          <w:lang w:val="kk-KZ"/>
        </w:rPr>
      </w:pPr>
    </w:p>
    <w:p w:rsidR="0039485A" w:rsidRPr="00B57E95" w:rsidRDefault="0039485A" w:rsidP="0039485A">
      <w:pPr>
        <w:pStyle w:val="a6"/>
        <w:tabs>
          <w:tab w:val="left" w:pos="993"/>
        </w:tabs>
        <w:spacing w:after="0" w:line="240" w:lineRule="auto"/>
        <w:ind w:left="709"/>
        <w:jc w:val="both"/>
        <w:rPr>
          <w:rFonts w:ascii="Times New Roman" w:hAnsi="Times New Roman"/>
          <w:b/>
          <w:sz w:val="28"/>
          <w:szCs w:val="28"/>
          <w:lang w:val="kk-KZ"/>
        </w:rPr>
      </w:pPr>
      <w:r w:rsidRPr="00B57E95">
        <w:rPr>
          <w:rFonts w:ascii="Times New Roman" w:hAnsi="Times New Roman"/>
          <w:b/>
          <w:sz w:val="28"/>
          <w:szCs w:val="28"/>
          <w:lang w:val="kk-KZ"/>
        </w:rPr>
        <w:t xml:space="preserve">Жоспар </w:t>
      </w:r>
    </w:p>
    <w:p w:rsidR="0039485A" w:rsidRDefault="0039485A" w:rsidP="00B57E95">
      <w:pPr>
        <w:pStyle w:val="a6"/>
        <w:tabs>
          <w:tab w:val="left" w:pos="993"/>
        </w:tabs>
        <w:spacing w:after="0" w:line="240" w:lineRule="auto"/>
        <w:ind w:left="709"/>
        <w:jc w:val="both"/>
        <w:rPr>
          <w:rFonts w:ascii="Times New Roman" w:eastAsia="TimesNewRomanPSMT" w:hAnsi="Times New Roman"/>
          <w:b/>
          <w:sz w:val="28"/>
          <w:szCs w:val="28"/>
          <w:lang w:val="kk-KZ"/>
        </w:rPr>
      </w:pPr>
    </w:p>
    <w:p w:rsidR="0039485A" w:rsidRDefault="00430619" w:rsidP="00B57E95">
      <w:pPr>
        <w:pStyle w:val="a6"/>
        <w:tabs>
          <w:tab w:val="left" w:pos="993"/>
        </w:tabs>
        <w:spacing w:after="0" w:line="240" w:lineRule="auto"/>
        <w:ind w:left="709"/>
        <w:jc w:val="both"/>
        <w:rPr>
          <w:rFonts w:ascii="Times New Roman" w:hAnsi="Times New Roman"/>
          <w:b/>
          <w:sz w:val="28"/>
          <w:szCs w:val="28"/>
          <w:lang w:val="kk-KZ" w:eastAsia="ko-KR"/>
        </w:rPr>
      </w:pPr>
      <w:r w:rsidRPr="00B57E95">
        <w:rPr>
          <w:rFonts w:ascii="Times New Roman" w:eastAsia="TimesNewRomanPSMT" w:hAnsi="Times New Roman"/>
          <w:b/>
          <w:sz w:val="28"/>
          <w:szCs w:val="28"/>
          <w:lang w:val="kk-KZ"/>
        </w:rPr>
        <w:t xml:space="preserve">1 </w:t>
      </w:r>
      <w:r w:rsidRPr="00B57E95">
        <w:rPr>
          <w:rFonts w:ascii="Times New Roman" w:hAnsi="Times New Roman"/>
          <w:b/>
          <w:sz w:val="28"/>
          <w:szCs w:val="28"/>
          <w:lang w:val="kk-KZ" w:eastAsia="ko-KR"/>
        </w:rPr>
        <w:t xml:space="preserve">Ақпарат іздеу құралдары. </w:t>
      </w:r>
    </w:p>
    <w:p w:rsidR="00430619" w:rsidRPr="0039485A" w:rsidRDefault="0039485A" w:rsidP="00B57E95">
      <w:pPr>
        <w:pStyle w:val="a6"/>
        <w:tabs>
          <w:tab w:val="left" w:pos="993"/>
        </w:tabs>
        <w:spacing w:after="0" w:line="240" w:lineRule="auto"/>
        <w:ind w:left="709"/>
        <w:jc w:val="both"/>
        <w:rPr>
          <w:rFonts w:ascii="Times New Roman" w:hAnsi="Times New Roman"/>
          <w:b/>
          <w:sz w:val="28"/>
          <w:szCs w:val="28"/>
          <w:lang w:val="kk-KZ"/>
        </w:rPr>
      </w:pPr>
      <w:r>
        <w:rPr>
          <w:rFonts w:ascii="Times New Roman" w:eastAsia="TimesNewRomanPSMT" w:hAnsi="Times New Roman"/>
          <w:b/>
          <w:sz w:val="28"/>
          <w:szCs w:val="28"/>
          <w:lang w:val="kk-KZ"/>
        </w:rPr>
        <w:t xml:space="preserve">2. </w:t>
      </w:r>
      <w:r w:rsidR="00430619" w:rsidRPr="00B57E95">
        <w:rPr>
          <w:rFonts w:ascii="Times New Roman" w:hAnsi="Times New Roman"/>
          <w:b/>
          <w:sz w:val="28"/>
          <w:szCs w:val="28"/>
          <w:lang w:val="kk-KZ"/>
        </w:rPr>
        <w:t>Ғ</w:t>
      </w:r>
      <w:r w:rsidR="00430619" w:rsidRPr="0039485A">
        <w:rPr>
          <w:rFonts w:ascii="Times New Roman" w:hAnsi="Times New Roman"/>
          <w:b/>
          <w:sz w:val="28"/>
          <w:szCs w:val="28"/>
          <w:lang w:val="kk-KZ"/>
        </w:rPr>
        <w:t>ылыми зерттеулердi</w:t>
      </w:r>
      <w:r w:rsidR="00430619" w:rsidRPr="00B57E95">
        <w:rPr>
          <w:rFonts w:ascii="Times New Roman" w:hAnsi="Times New Roman"/>
          <w:b/>
          <w:sz w:val="28"/>
          <w:szCs w:val="28"/>
          <w:lang w:val="kk-KZ"/>
        </w:rPr>
        <w:t>ң</w:t>
      </w:r>
      <w:r w:rsidR="00430619" w:rsidRPr="0039485A">
        <w:rPr>
          <w:rFonts w:ascii="Times New Roman" w:hAnsi="Times New Roman"/>
          <w:b/>
          <w:sz w:val="28"/>
          <w:szCs w:val="28"/>
          <w:lang w:val="kk-KZ"/>
        </w:rPr>
        <w:t xml:space="preserve"> </w:t>
      </w:r>
      <w:r w:rsidR="00430619" w:rsidRPr="00B57E95">
        <w:rPr>
          <w:rFonts w:ascii="Times New Roman" w:hAnsi="Times New Roman"/>
          <w:b/>
          <w:sz w:val="28"/>
          <w:szCs w:val="28"/>
          <w:lang w:val="kk-KZ"/>
        </w:rPr>
        <w:t>ә</w:t>
      </w:r>
      <w:r w:rsidR="00430619" w:rsidRPr="0039485A">
        <w:rPr>
          <w:rFonts w:ascii="Times New Roman" w:hAnsi="Times New Roman"/>
          <w:b/>
          <w:sz w:val="28"/>
          <w:szCs w:val="28"/>
          <w:lang w:val="kk-KZ"/>
        </w:rPr>
        <w:t>дiстемелiк негiздерi.</w:t>
      </w:r>
    </w:p>
    <w:p w:rsidR="00430619" w:rsidRPr="00B57E95" w:rsidRDefault="00430619" w:rsidP="00B57E95">
      <w:pPr>
        <w:pStyle w:val="a6"/>
        <w:tabs>
          <w:tab w:val="left" w:pos="993"/>
        </w:tabs>
        <w:spacing w:after="0" w:line="240" w:lineRule="auto"/>
        <w:ind w:left="709"/>
        <w:jc w:val="both"/>
        <w:rPr>
          <w:rFonts w:ascii="Times New Roman" w:hAnsi="Times New Roman"/>
          <w:b/>
          <w:sz w:val="28"/>
          <w:szCs w:val="28"/>
          <w:lang w:val="kk-KZ"/>
        </w:rPr>
      </w:pPr>
    </w:p>
    <w:p w:rsidR="00430619" w:rsidRDefault="0039485A" w:rsidP="00B57E95">
      <w:pPr>
        <w:pStyle w:val="a6"/>
        <w:tabs>
          <w:tab w:val="left" w:pos="993"/>
        </w:tabs>
        <w:spacing w:after="0" w:line="240" w:lineRule="auto"/>
        <w:ind w:left="0"/>
        <w:jc w:val="both"/>
        <w:rPr>
          <w:rFonts w:ascii="Times New Roman" w:hAnsi="Times New Roman"/>
          <w:b/>
          <w:sz w:val="28"/>
          <w:szCs w:val="28"/>
          <w:lang w:val="kk-KZ" w:eastAsia="ko-KR"/>
        </w:rPr>
      </w:pPr>
      <w:r>
        <w:rPr>
          <w:rFonts w:ascii="Times New Roman" w:eastAsia="TimesNewRomanPSMT" w:hAnsi="Times New Roman"/>
          <w:b/>
          <w:sz w:val="28"/>
          <w:szCs w:val="28"/>
          <w:lang w:val="kk-KZ"/>
        </w:rPr>
        <w:tab/>
      </w:r>
      <w:r w:rsidR="00430619" w:rsidRPr="00B57E95">
        <w:rPr>
          <w:rFonts w:ascii="Times New Roman" w:eastAsia="TimesNewRomanPSMT" w:hAnsi="Times New Roman"/>
          <w:b/>
          <w:sz w:val="28"/>
          <w:szCs w:val="28"/>
          <w:lang w:val="kk-KZ"/>
        </w:rPr>
        <w:t xml:space="preserve">1 </w:t>
      </w:r>
      <w:r w:rsidR="00430619" w:rsidRPr="00B57E95">
        <w:rPr>
          <w:rFonts w:ascii="Times New Roman" w:hAnsi="Times New Roman"/>
          <w:b/>
          <w:sz w:val="28"/>
          <w:szCs w:val="28"/>
          <w:lang w:val="kk-KZ" w:eastAsia="ko-KR"/>
        </w:rPr>
        <w:t>Ақпарат іздеу құ</w:t>
      </w:r>
      <w:r w:rsidR="0056077F">
        <w:rPr>
          <w:rFonts w:ascii="Times New Roman" w:hAnsi="Times New Roman"/>
          <w:b/>
          <w:sz w:val="28"/>
          <w:szCs w:val="28"/>
          <w:lang w:val="kk-KZ" w:eastAsia="ko-KR"/>
        </w:rPr>
        <w:t>ралдары</w:t>
      </w:r>
    </w:p>
    <w:p w:rsidR="0039485A" w:rsidRPr="00B57E95" w:rsidRDefault="0039485A" w:rsidP="00B57E95">
      <w:pPr>
        <w:pStyle w:val="a6"/>
        <w:tabs>
          <w:tab w:val="left" w:pos="993"/>
        </w:tabs>
        <w:spacing w:after="0" w:line="240" w:lineRule="auto"/>
        <w:ind w:left="0"/>
        <w:jc w:val="both"/>
        <w:rPr>
          <w:rFonts w:ascii="Times New Roman" w:hAnsi="Times New Roman"/>
          <w:b/>
          <w:sz w:val="28"/>
          <w:szCs w:val="28"/>
          <w:lang w:val="kk-KZ"/>
        </w:rPr>
      </w:pP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зерттеулер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ыты на</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ты да ай</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ын болу керек. </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детте зерттеу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ыттары iзденушiнi</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з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мысы н</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тижесiнде аны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талып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абылданады. Кей кезде зерттеу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ытын сол салада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ызмет ететiн т</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жiрибелi маман </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 xml:space="preserve">сынады.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ай жа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дайда болмасын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ыт аны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болса, зерттеу шешiмiн табу 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ыс</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 мерзiмде ж</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не де н</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тижелi ая</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талады.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Зерттеу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ытына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ойылатын негiзгi талап - ол </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зектi болу керек. Ол дегенiмiз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ыт бойынша жасал</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ан зерттеу н</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тижелерi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 саласы </w:t>
      </w:r>
      <w:r w:rsidRPr="00B57E95">
        <w:rPr>
          <w:rFonts w:ascii="Times New Roman" w:hAnsi="Times New Roman" w:cs="Times New Roman"/>
          <w:sz w:val="28"/>
          <w:szCs w:val="28"/>
          <w:lang w:val="kk-KZ"/>
        </w:rPr>
        <w:t>үш</w:t>
      </w:r>
      <w:r w:rsidRPr="00B57E95">
        <w:rPr>
          <w:rFonts w:ascii="Times New Roman" w:hAnsi="Times New Roman" w:cs="Times New Roman"/>
          <w:sz w:val="28"/>
          <w:szCs w:val="28"/>
        </w:rPr>
        <w:t xml:space="preserve">iн, </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 xml:space="preserve">ндiрiс </w:t>
      </w:r>
      <w:r w:rsidRPr="00B57E95">
        <w:rPr>
          <w:rFonts w:ascii="Times New Roman" w:hAnsi="Times New Roman" w:cs="Times New Roman"/>
          <w:sz w:val="28"/>
          <w:szCs w:val="28"/>
          <w:lang w:val="kk-KZ"/>
        </w:rPr>
        <w:t>үш</w:t>
      </w:r>
      <w:r w:rsidRPr="00B57E95">
        <w:rPr>
          <w:rFonts w:ascii="Times New Roman" w:hAnsi="Times New Roman" w:cs="Times New Roman"/>
          <w:sz w:val="28"/>
          <w:szCs w:val="28"/>
        </w:rPr>
        <w:t xml:space="preserve">iн, экономика </w:t>
      </w:r>
      <w:r w:rsidRPr="00B57E95">
        <w:rPr>
          <w:rFonts w:ascii="Times New Roman" w:hAnsi="Times New Roman" w:cs="Times New Roman"/>
          <w:sz w:val="28"/>
          <w:szCs w:val="28"/>
          <w:lang w:val="kk-KZ"/>
        </w:rPr>
        <w:t>үш</w:t>
      </w:r>
      <w:r w:rsidRPr="00B57E95">
        <w:rPr>
          <w:rFonts w:ascii="Times New Roman" w:hAnsi="Times New Roman" w:cs="Times New Roman"/>
          <w:sz w:val="28"/>
          <w:szCs w:val="28"/>
        </w:rPr>
        <w:t>iн ж</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не т.б.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ыттар </w:t>
      </w:r>
      <w:r w:rsidRPr="00B57E95">
        <w:rPr>
          <w:rFonts w:ascii="Times New Roman" w:hAnsi="Times New Roman" w:cs="Times New Roman"/>
          <w:sz w:val="28"/>
          <w:szCs w:val="28"/>
          <w:lang w:val="kk-KZ"/>
        </w:rPr>
        <w:t>үш</w:t>
      </w:r>
      <w:r w:rsidRPr="00B57E95">
        <w:rPr>
          <w:rFonts w:ascii="Times New Roman" w:hAnsi="Times New Roman" w:cs="Times New Roman"/>
          <w:sz w:val="28"/>
          <w:szCs w:val="28"/>
        </w:rPr>
        <w:t xml:space="preserve">iн аса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ажеттi болуы керек. Сонды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тан </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р кезде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абылдама</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ба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ытты</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 актуальдiлiгiн (</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зектiлiгiн) аны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тап алу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ажет. Ол </w:t>
      </w:r>
      <w:r w:rsidRPr="00B57E95">
        <w:rPr>
          <w:rFonts w:ascii="Times New Roman" w:hAnsi="Times New Roman" w:cs="Times New Roman"/>
          <w:sz w:val="28"/>
          <w:szCs w:val="28"/>
          <w:lang w:val="kk-KZ"/>
        </w:rPr>
        <w:t>үш</w:t>
      </w:r>
      <w:r w:rsidRPr="00B57E95">
        <w:rPr>
          <w:rFonts w:ascii="Times New Roman" w:hAnsi="Times New Roman" w:cs="Times New Roman"/>
          <w:sz w:val="28"/>
          <w:szCs w:val="28"/>
        </w:rPr>
        <w:t>iн к</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п жа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дайда логикалы</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исы</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 xml:space="preserve"> деген график </w:t>
      </w:r>
      <w:r w:rsidRPr="00B57E95">
        <w:rPr>
          <w:rFonts w:ascii="Times New Roman" w:hAnsi="Times New Roman" w:cs="Times New Roman"/>
          <w:sz w:val="28"/>
          <w:szCs w:val="28"/>
          <w:lang w:val="kk-KZ"/>
        </w:rPr>
        <w:t>құ</w:t>
      </w:r>
      <w:r w:rsidRPr="00B57E95">
        <w:rPr>
          <w:rFonts w:ascii="Times New Roman" w:hAnsi="Times New Roman" w:cs="Times New Roman"/>
          <w:sz w:val="28"/>
          <w:szCs w:val="28"/>
        </w:rPr>
        <w:t xml:space="preserve">рылады. </w:t>
      </w:r>
    </w:p>
    <w:p w:rsidR="00430619" w:rsidRPr="00B57E95" w:rsidRDefault="00430619" w:rsidP="00B57E95">
      <w:pPr>
        <w:spacing w:after="0" w:line="240" w:lineRule="auto"/>
        <w:ind w:firstLine="709"/>
        <w:jc w:val="both"/>
        <w:rPr>
          <w:rFonts w:ascii="Times New Roman" w:hAnsi="Times New Roman" w:cs="Times New Roman"/>
          <w:sz w:val="28"/>
          <w:szCs w:val="28"/>
        </w:rPr>
      </w:pPr>
    </w:p>
    <w:p w:rsidR="00430619" w:rsidRPr="00B57E95" w:rsidRDefault="00430619" w:rsidP="00B57E95">
      <w:pPr>
        <w:tabs>
          <w:tab w:val="left" w:pos="1116"/>
        </w:tabs>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rPr>
        <w:tab/>
        <w:t xml:space="preserve">  </w:t>
      </w:r>
    </w:p>
    <w:p w:rsidR="00430619" w:rsidRPr="00B57E95" w:rsidRDefault="00430619" w:rsidP="00B57E95">
      <w:pPr>
        <w:tabs>
          <w:tab w:val="left" w:pos="1116"/>
        </w:tabs>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rPr>
        <w:t xml:space="preserve"> </w:t>
      </w:r>
      <w:r w:rsidRPr="00B57E95">
        <w:rPr>
          <w:rFonts w:ascii="Times New Roman" w:hAnsi="Times New Roman" w:cs="Times New Roman"/>
          <w:sz w:val="28"/>
          <w:szCs w:val="28"/>
          <w:lang w:val="kk-KZ"/>
        </w:rPr>
        <w:t>Еңбектер саны</w:t>
      </w:r>
    </w:p>
    <w:p w:rsidR="00430619" w:rsidRPr="00B57E95" w:rsidRDefault="000139CD" w:rsidP="00B57E95">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line id="_x0000_s1026" style="position:absolute;left:0;text-align:left;z-index:251660288" from="98.1pt,2.8pt" to="98.1pt,92.8pt" strokeweight="1.5pt">
            <v:stroke startarrow="block"/>
          </v:line>
        </w:pict>
      </w:r>
    </w:p>
    <w:p w:rsidR="00430619" w:rsidRPr="00B57E95" w:rsidRDefault="00430619" w:rsidP="00B57E95">
      <w:pPr>
        <w:spacing w:after="0" w:line="240" w:lineRule="auto"/>
        <w:jc w:val="both"/>
        <w:rPr>
          <w:rFonts w:ascii="Times New Roman" w:hAnsi="Times New Roman" w:cs="Times New Roman"/>
          <w:sz w:val="28"/>
          <w:szCs w:val="28"/>
        </w:rPr>
      </w:pPr>
    </w:p>
    <w:p w:rsidR="00430619" w:rsidRPr="00B57E95" w:rsidRDefault="000139CD" w:rsidP="00B57E95">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group id="_x0000_s1027" style="position:absolute;left:0;text-align:left;margin-left:117.85pt;margin-top:6.65pt;width:62.7pt;height:28.65pt;z-index:251661312" coordorigin="3491,7614" coordsize="1254,573">
            <v:shape id="_x0000_s1028" style="position:absolute;left:4048;top:7614;width:697;height:429;mso-position-horizontal:absolute;mso-position-vertical:absolute" coordsize="697,429" path="m697,l,429e" filled="f" strokeweight="1pt">
              <v:path arrowok="t"/>
            </v:shape>
            <v:shape id="_x0000_s1029" style="position:absolute;left:3491;top:7972;width:551;height:215;mso-position-horizontal:absolute;mso-position-vertical:absolute" coordsize="551,215" path="m,182hdc5,168,26,215,30,201v7,-28,32,-17,52,-39c104,139,238,58,238,58,265,59,334,,368,19hbc417,21,506,71,531,71hdc551,88,531,84,518,19e" filled="f" strokeweight="1pt">
              <v:path arrowok="t"/>
            </v:shape>
          </v:group>
        </w:pict>
      </w:r>
    </w:p>
    <w:p w:rsidR="00430619" w:rsidRPr="00B57E95" w:rsidRDefault="00430619" w:rsidP="00B57E95">
      <w:pPr>
        <w:spacing w:after="0" w:line="240" w:lineRule="auto"/>
        <w:jc w:val="center"/>
        <w:rPr>
          <w:rFonts w:ascii="Times New Roman" w:hAnsi="Times New Roman" w:cs="Times New Roman"/>
          <w:sz w:val="28"/>
          <w:szCs w:val="28"/>
        </w:rPr>
      </w:pPr>
    </w:p>
    <w:p w:rsidR="00430619" w:rsidRPr="00B57E95" w:rsidRDefault="000139CD" w:rsidP="00B57E95">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polyline id="_x0000_s1030" style="position:absolute;left:0;text-align:left;z-index:251662336;mso-position-horizontal:absolute;mso-position-vertical:absolute" points="109pt,10.2pt,110.3pt,9.55pt,119.35pt,2.4pt,110.3pt,10.2pt" coordsize="207,156" filled="f" strokeweight="1pt">
            <v:path arrowok="t"/>
          </v:polyline>
        </w:pict>
      </w:r>
    </w:p>
    <w:p w:rsidR="00430619" w:rsidRPr="00B57E95" w:rsidRDefault="000139CD" w:rsidP="00B57E95">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line id="_x0000_s1031" style="position:absolute;left:0;text-align:left;z-index:251663360" from="98.1pt,12.35pt" to="201.65pt,12.35pt" strokeweight="1.5pt">
            <v:stroke endarrow="block"/>
          </v:line>
        </w:pict>
      </w:r>
    </w:p>
    <w:p w:rsidR="00430619" w:rsidRPr="00B57E95" w:rsidRDefault="00430619" w:rsidP="00B57E95">
      <w:pPr>
        <w:pStyle w:val="1"/>
        <w:spacing w:before="0" w:after="0"/>
        <w:ind w:left="3600" w:firstLine="720"/>
        <w:jc w:val="both"/>
        <w:rPr>
          <w:rFonts w:ascii="Times New Roman" w:hAnsi="Times New Roman"/>
          <w:b w:val="0"/>
          <w:sz w:val="28"/>
          <w:szCs w:val="28"/>
        </w:rPr>
      </w:pPr>
      <w:r w:rsidRPr="00B57E95">
        <w:rPr>
          <w:rFonts w:ascii="Times New Roman" w:hAnsi="Times New Roman"/>
          <w:b w:val="0"/>
          <w:sz w:val="28"/>
          <w:szCs w:val="28"/>
          <w:lang w:val="kk-KZ"/>
        </w:rPr>
        <w:t>жылдар</w:t>
      </w:r>
      <w:r w:rsidRPr="00B57E95">
        <w:rPr>
          <w:rFonts w:ascii="Times New Roman" w:hAnsi="Times New Roman"/>
          <w:b w:val="0"/>
          <w:sz w:val="28"/>
          <w:szCs w:val="28"/>
        </w:rPr>
        <w:t xml:space="preserve">                                   </w:t>
      </w:r>
    </w:p>
    <w:p w:rsidR="00430619" w:rsidRPr="00B57E95" w:rsidRDefault="00430619" w:rsidP="00B57E95">
      <w:pPr>
        <w:pStyle w:val="1"/>
        <w:spacing w:before="0" w:after="0"/>
        <w:jc w:val="both"/>
        <w:rPr>
          <w:rFonts w:ascii="Times New Roman" w:hAnsi="Times New Roman"/>
          <w:sz w:val="28"/>
          <w:szCs w:val="28"/>
        </w:rPr>
      </w:pPr>
      <w:r w:rsidRPr="00B57E95">
        <w:rPr>
          <w:rFonts w:ascii="Times New Roman" w:hAnsi="Times New Roman"/>
          <w:sz w:val="28"/>
          <w:szCs w:val="28"/>
        </w:rPr>
        <w:t xml:space="preserve">                                </w:t>
      </w:r>
      <w:r w:rsidRPr="00B57E95">
        <w:rPr>
          <w:rFonts w:ascii="Times New Roman" w:hAnsi="Times New Roman"/>
          <w:sz w:val="28"/>
          <w:szCs w:val="28"/>
          <w:lang w:val="kk-KZ"/>
        </w:rPr>
        <w:t>Логикалық қисық</w:t>
      </w:r>
    </w:p>
    <w:p w:rsidR="00430619" w:rsidRPr="00B57E95" w:rsidRDefault="00430619" w:rsidP="00B57E95">
      <w:pPr>
        <w:spacing w:after="0" w:line="240" w:lineRule="auto"/>
        <w:ind w:firstLine="709"/>
        <w:jc w:val="both"/>
        <w:rPr>
          <w:rFonts w:ascii="Times New Roman" w:hAnsi="Times New Roman" w:cs="Times New Roman"/>
          <w:sz w:val="28"/>
          <w:szCs w:val="28"/>
        </w:rPr>
      </w:pPr>
    </w:p>
    <w:p w:rsidR="00690259" w:rsidRPr="00B57E95" w:rsidRDefault="00690259" w:rsidP="00690259">
      <w:pPr>
        <w:shd w:val="clear" w:color="auto" w:fill="F8F9FA"/>
        <w:spacing w:after="0" w:line="240" w:lineRule="auto"/>
        <w:jc w:val="both"/>
        <w:outlineLvl w:val="0"/>
        <w:rPr>
          <w:rFonts w:ascii="Times New Roman" w:eastAsia="Times New Roman" w:hAnsi="Times New Roman" w:cs="Times New Roman"/>
          <w:color w:val="212529"/>
          <w:kern w:val="36"/>
          <w:sz w:val="28"/>
          <w:szCs w:val="28"/>
        </w:rPr>
      </w:pPr>
      <w:r w:rsidRPr="00B57E95">
        <w:rPr>
          <w:rFonts w:ascii="Times New Roman" w:eastAsia="Times New Roman" w:hAnsi="Times New Roman" w:cs="Times New Roman"/>
          <w:color w:val="212529"/>
          <w:kern w:val="36"/>
          <w:sz w:val="28"/>
          <w:szCs w:val="28"/>
        </w:rPr>
        <w:t>Ақпараттану туралы түсінік</w:t>
      </w:r>
    </w:p>
    <w:p w:rsidR="00690259" w:rsidRPr="00B57E95" w:rsidRDefault="00690259" w:rsidP="00690259">
      <w:pPr>
        <w:shd w:val="clear" w:color="auto" w:fill="F8F9FA"/>
        <w:spacing w:after="0" w:line="240" w:lineRule="auto"/>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color w:val="212529"/>
          <w:sz w:val="28"/>
          <w:szCs w:val="28"/>
        </w:rPr>
        <w:t> </w:t>
      </w:r>
    </w:p>
    <w:p w:rsidR="00690259" w:rsidRPr="00B57E95"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color w:val="212529"/>
          <w:sz w:val="28"/>
          <w:szCs w:val="28"/>
        </w:rPr>
        <w:t>Адам баласына әр уақытта ақпаратпен жұмыс істеуге тура келеді. (Ол оны созу жүйелері арқылы қабылдайды), ақпараттың нақты ғылыми анықтамасы жоқ. Заттың немесе құбылыстың нақты ғылыми анықтамасы жоқ кезде адам өз түсінігімен қолданылады.</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 xml:space="preserve">Түсініктің анықтамадан айырмашылығы әр түрлі адамдар әр түрлі кезеңде әр түрлі түсінік бере алады. </w:t>
      </w:r>
      <w:r w:rsidRPr="00086E01">
        <w:rPr>
          <w:rFonts w:ascii="Times New Roman" w:eastAsia="Times New Roman" w:hAnsi="Times New Roman" w:cs="Times New Roman"/>
          <w:color w:val="212529"/>
          <w:sz w:val="28"/>
          <w:szCs w:val="28"/>
          <w:lang w:val="kk-KZ"/>
        </w:rPr>
        <w:t>Тұрмыста ақпарат түсінігінде, адам табиғаттан және қоғамнан алған мәліметті сезім жүйелері арқылы қабылдаумен келеді. Табиғатта бақылау, басқа адамдармен пікір алмасу, кітәп және газет оқу, теледидар бағдарламасын қарау барысында біз ақпарат аламыз.</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lastRenderedPageBreak/>
        <w:t xml:space="preserve">Математик бұл мәселені кеңінен қарап, оған адам баласы ой сапасы арқылы құрастырған ақпаратты енгізеді. </w:t>
      </w:r>
      <w:r w:rsidRPr="00086E01">
        <w:rPr>
          <w:rFonts w:ascii="Times New Roman" w:eastAsia="Times New Roman" w:hAnsi="Times New Roman" w:cs="Times New Roman"/>
          <w:color w:val="212529"/>
          <w:sz w:val="28"/>
          <w:szCs w:val="28"/>
          <w:lang w:val="kk-KZ"/>
        </w:rPr>
        <w:t>Биолог болса, ақпаратқа адам баласы сезу мәселелері және өз ой сапасын да құрастырмаған, керісінше өзінен туғаннан бастап өлерге дейінгі сақталған мәліметті жатқызады. Бұл генетикалық код, бұған байланысты бала өз ата-анасына ұқсайды.</w:t>
      </w:r>
    </w:p>
    <w:p w:rsidR="00690259" w:rsidRPr="000077BD"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 xml:space="preserve">Сонымен әртүрлі ғылыми пәнде және әр түрлі ғылыми саласында ақпарат туралы бірнеше түсінік бар. </w:t>
      </w:r>
      <w:r w:rsidRPr="00086E01">
        <w:rPr>
          <w:rFonts w:ascii="Times New Roman" w:eastAsia="Times New Roman" w:hAnsi="Times New Roman" w:cs="Times New Roman"/>
          <w:color w:val="212529"/>
          <w:sz w:val="28"/>
          <w:szCs w:val="28"/>
          <w:lang w:val="kk-KZ"/>
        </w:rPr>
        <w:t xml:space="preserve">Бізге болса ақпаратты зерттеу алдында әртүрлі түсініктерді қосатын, ортақ нәрсені табу керек. Және бұндай ортақ нәрсе бар. Ғылыми және техника салаларында, ақпаратпен айналысатын, мынадай тұжырымға келді. </w:t>
      </w:r>
      <w:r w:rsidRPr="000077BD">
        <w:rPr>
          <w:rFonts w:ascii="Times New Roman" w:eastAsia="Times New Roman" w:hAnsi="Times New Roman" w:cs="Times New Roman"/>
          <w:color w:val="212529"/>
          <w:sz w:val="28"/>
          <w:szCs w:val="28"/>
          <w:lang w:val="kk-KZ"/>
        </w:rPr>
        <w:t>Ақпарат төрт қасиеттерге ие. Ақпаратты: құруға, беруге (сәйкесінше қабылдауға ) сақтауға және өңдеуге болады.</w:t>
      </w:r>
    </w:p>
    <w:p w:rsidR="00690259" w:rsidRPr="000077BD"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Әр пән бұл мәселелерді өз бетінше шешеді. Біздің оқу әдістемемізде ақпарат бізге беретін заттарды қарастырамыз.</w:t>
      </w:r>
    </w:p>
    <w:p w:rsidR="00690259" w:rsidRPr="00690259" w:rsidRDefault="00690259" w:rsidP="00086E01">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 </w:t>
      </w:r>
      <w:r>
        <w:rPr>
          <w:rFonts w:ascii="Times New Roman" w:eastAsia="Times New Roman" w:hAnsi="Times New Roman" w:cs="Times New Roman"/>
          <w:color w:val="212529"/>
          <w:sz w:val="28"/>
          <w:szCs w:val="28"/>
          <w:lang w:val="kk-KZ"/>
        </w:rPr>
        <w:tab/>
      </w:r>
      <w:r w:rsidRPr="00086E01">
        <w:rPr>
          <w:rFonts w:ascii="Times New Roman" w:eastAsia="Times New Roman" w:hAnsi="Times New Roman" w:cs="Times New Roman"/>
          <w:b/>
          <w:bCs/>
          <w:color w:val="212529"/>
          <w:sz w:val="28"/>
          <w:szCs w:val="28"/>
          <w:lang w:val="kk-KZ"/>
        </w:rPr>
        <w:t>Ақпараттану ғылым ретінде</w:t>
      </w:r>
      <w:r w:rsidR="00086E01">
        <w:rPr>
          <w:rFonts w:ascii="Times New Roman" w:eastAsia="Times New Roman" w:hAnsi="Times New Roman" w:cs="Times New Roman"/>
          <w:b/>
          <w:bCs/>
          <w:color w:val="212529"/>
          <w:sz w:val="28"/>
          <w:szCs w:val="28"/>
          <w:lang w:val="kk-KZ"/>
        </w:rPr>
        <w:t xml:space="preserve">. </w:t>
      </w:r>
      <w:r w:rsidRPr="00690259">
        <w:rPr>
          <w:rFonts w:ascii="Times New Roman" w:eastAsia="Times New Roman" w:hAnsi="Times New Roman" w:cs="Times New Roman"/>
          <w:color w:val="212529"/>
          <w:sz w:val="28"/>
          <w:szCs w:val="28"/>
          <w:lang w:val="kk-KZ"/>
        </w:rPr>
        <w:t>Жаңа техниканы құрастыру кезінде ақпараттық толымсыз, аз немесе оперативсіз болуынан отандық және дүние жүзілік ең күшті үлгілер туралы түсінік алу мүмкін емес, бұған байланысты жобалау басында техникалық сопылық құрылуы мүмкін.</w:t>
      </w:r>
    </w:p>
    <w:p w:rsidR="00690259" w:rsidRPr="00086E01" w:rsidRDefault="00690259" w:rsidP="00690259">
      <w:pPr>
        <w:shd w:val="clear" w:color="auto" w:fill="F8F9FA"/>
        <w:spacing w:after="0" w:line="240" w:lineRule="auto"/>
        <w:ind w:firstLine="708"/>
        <w:jc w:val="both"/>
        <w:outlineLvl w:val="2"/>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 xml:space="preserve">Өткен мезгілде алынған маңызды ғылыми жетістіктер туралы ақпаратты ыңғайлы ғылыми зерттеуді қамтамасыз ету маңызды боп келеді. </w:t>
      </w:r>
      <w:r w:rsidRPr="00086E01">
        <w:rPr>
          <w:rFonts w:ascii="Times New Roman" w:eastAsia="Times New Roman" w:hAnsi="Times New Roman" w:cs="Times New Roman"/>
          <w:color w:val="212529"/>
          <w:sz w:val="28"/>
          <w:szCs w:val="28"/>
          <w:lang w:val="kk-KZ"/>
        </w:rPr>
        <w:t>Сонымен, мемлекеттік жинау жүйесінің дамуы, ақпараттық өңдеу, сақтау,тиімді іздеу және беру, жаңа тәсілмен әдістің қолдану негізінде,(біріншіден есептеутехникасы), төтенше антуалды болып келеді. Ақпарат тәсілдері тиімді ақпарат жүйені құруда керемет қолданып, ғылыми зерттеулердің автоматизациясын, әртүрлі өндіріс процестерін, жобалаудың негізін құрайды.</w:t>
      </w:r>
    </w:p>
    <w:p w:rsidR="00690259" w:rsidRPr="00086E01" w:rsidRDefault="00690259" w:rsidP="00690259">
      <w:pPr>
        <w:shd w:val="clear" w:color="auto" w:fill="F8F9FA"/>
        <w:spacing w:after="0" w:line="240" w:lineRule="auto"/>
        <w:jc w:val="both"/>
        <w:outlineLvl w:val="2"/>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Ақпараттану – бұл техникалық ғылым, ақпаратты сақтайтын, құрастыратын, өңдейтін және беретін есептеу техникасы арқылы жүйелендіретін, сонымен қатар бұлардың функционалдық қызметі мен оларды басқару тәсілі боп келеді.</w:t>
      </w:r>
    </w:p>
    <w:p w:rsidR="00690259" w:rsidRPr="00086E01" w:rsidRDefault="00690259" w:rsidP="00690259">
      <w:pPr>
        <w:shd w:val="clear" w:color="auto" w:fill="F8F9FA"/>
        <w:spacing w:after="0" w:line="240" w:lineRule="auto"/>
        <w:ind w:firstLine="708"/>
        <w:jc w:val="both"/>
        <w:outlineLvl w:val="2"/>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Ақпараттанудың міндеті:</w:t>
      </w:r>
    </w:p>
    <w:p w:rsidR="00690259" w:rsidRPr="00086E01" w:rsidRDefault="00690259" w:rsidP="00690259">
      <w:pPr>
        <w:shd w:val="clear" w:color="auto" w:fill="F8F9FA"/>
        <w:spacing w:after="0" w:line="240" w:lineRule="auto"/>
        <w:jc w:val="both"/>
        <w:outlineLvl w:val="2"/>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1 Ақпаратты қабылдау және сақтау</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2 Ақпаратты өңдеу және оны ыңғайлы түрде өткізу</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3 Есептеу техникасын тиімділікпен қолдану</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4 Жаңа есептеу техникасын құрастыру үшін басқа ғылымдардың жетістіктерін қолдану</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5 Жаңа бағдарламалар арқылы техникалық жүйелерді басқару</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Сондықтан ақпарат зерттейтін затты көбінесе ақпараттық техналогия немесе компьютерлік технология деп атайды.</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 xml:space="preserve">Маңыздысы, ақпараттың екі жағы бар. </w:t>
      </w:r>
      <w:r w:rsidRPr="00086E01">
        <w:rPr>
          <w:rFonts w:ascii="Times New Roman" w:eastAsia="Times New Roman" w:hAnsi="Times New Roman" w:cs="Times New Roman"/>
          <w:color w:val="212529"/>
          <w:sz w:val="28"/>
          <w:szCs w:val="28"/>
          <w:lang w:val="kk-KZ"/>
        </w:rPr>
        <w:t>Бір жағынан ол есептеу техникасының құрамын және жұмыс істеу принціпін зерттесе, екінші жағынан техниканы басқаратын бағдарламаның жұмыс істеу тәсілдерін жүйелендіреді.</w:t>
      </w:r>
    </w:p>
    <w:p w:rsidR="00690259" w:rsidRPr="00086E01" w:rsidRDefault="00690259" w:rsidP="00BF6873">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 </w:t>
      </w:r>
      <w:r w:rsidR="00BF6873">
        <w:rPr>
          <w:rFonts w:ascii="Times New Roman" w:eastAsia="Times New Roman" w:hAnsi="Times New Roman" w:cs="Times New Roman"/>
          <w:color w:val="212529"/>
          <w:sz w:val="28"/>
          <w:szCs w:val="28"/>
          <w:lang w:val="kk-KZ"/>
        </w:rPr>
        <w:tab/>
      </w:r>
      <w:r w:rsidRPr="00086E01">
        <w:rPr>
          <w:rFonts w:ascii="Times New Roman" w:eastAsia="Times New Roman" w:hAnsi="Times New Roman" w:cs="Times New Roman"/>
          <w:b/>
          <w:bCs/>
          <w:color w:val="212529"/>
          <w:sz w:val="28"/>
          <w:szCs w:val="28"/>
          <w:lang w:val="kk-KZ"/>
        </w:rPr>
        <w:t>Ақпараттық бағыттары</w:t>
      </w:r>
      <w:r w:rsidRPr="00086E01">
        <w:rPr>
          <w:rFonts w:ascii="Times New Roman" w:eastAsia="Times New Roman" w:hAnsi="Times New Roman" w:cs="Times New Roman"/>
          <w:color w:val="212529"/>
          <w:sz w:val="28"/>
          <w:szCs w:val="28"/>
          <w:lang w:val="kk-KZ"/>
        </w:rPr>
        <w:t>: </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1 Техникалық, есептеу техника және әртүрлі автоматты ақпаратты жүйелерді құрумен байланысты;</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2 Бағдарламалы, қолданушы есептейтін есепті шешуге мүмкін беретін есептеу машинаның бағдарламамен қамтамасыз етуімен байланысты</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lastRenderedPageBreak/>
        <w:t>3 Алгоритмді, база және банк мәліметтерін құрайтын, теориялық және практикалық есепті шешу үшін алгоритмді енгізуімен байланысты</w:t>
      </w:r>
    </w:p>
    <w:p w:rsidR="00690259" w:rsidRPr="00086E01" w:rsidRDefault="00690259" w:rsidP="00BF6873">
      <w:pPr>
        <w:shd w:val="clear" w:color="auto" w:fill="F8F9FA"/>
        <w:spacing w:after="0" w:line="240" w:lineRule="auto"/>
        <w:jc w:val="both"/>
        <w:rPr>
          <w:rFonts w:ascii="Times New Roman" w:eastAsia="Times New Roman" w:hAnsi="Times New Roman" w:cs="Times New Roman"/>
          <w:color w:val="212529"/>
          <w:sz w:val="28"/>
          <w:szCs w:val="28"/>
          <w:lang w:val="kk-KZ"/>
        </w:rPr>
      </w:pPr>
      <w:r>
        <w:rPr>
          <w:rFonts w:ascii="Times New Roman" w:eastAsia="Times New Roman" w:hAnsi="Times New Roman" w:cs="Times New Roman"/>
          <w:color w:val="212529"/>
          <w:sz w:val="28"/>
          <w:szCs w:val="28"/>
          <w:lang w:val="kk-KZ"/>
        </w:rPr>
        <w:tab/>
      </w:r>
      <w:r w:rsidRPr="00086E01">
        <w:rPr>
          <w:rFonts w:ascii="Times New Roman" w:eastAsia="Times New Roman" w:hAnsi="Times New Roman" w:cs="Times New Roman"/>
          <w:b/>
          <w:bCs/>
          <w:color w:val="212529"/>
          <w:sz w:val="28"/>
          <w:szCs w:val="28"/>
          <w:lang w:val="kk-KZ"/>
        </w:rPr>
        <w:t>Ақпараттық жүйелер:</w:t>
      </w:r>
    </w:p>
    <w:p w:rsidR="00690259" w:rsidRPr="00086E01" w:rsidRDefault="00690259" w:rsidP="00086E01">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 </w:t>
      </w:r>
      <w:r w:rsidRPr="00690259">
        <w:rPr>
          <w:rFonts w:ascii="Times New Roman" w:eastAsia="Times New Roman" w:hAnsi="Times New Roman" w:cs="Times New Roman"/>
          <w:color w:val="212529"/>
          <w:sz w:val="28"/>
          <w:szCs w:val="28"/>
          <w:lang w:val="kk-KZ"/>
        </w:rPr>
        <w:t xml:space="preserve">Ақпараттық  жүйені қолдану, құрастыру және игеру экономикалық пен басқару мақсаттарын шешу, ғылыми және техникалық жетістіктер туралы ақпаратты тұтынушыға жеткізу- жаңа ақпараттық маңызды болып келеді. </w:t>
      </w:r>
      <w:r w:rsidRPr="00086E01">
        <w:rPr>
          <w:rFonts w:ascii="Times New Roman" w:eastAsia="Times New Roman" w:hAnsi="Times New Roman" w:cs="Times New Roman"/>
          <w:color w:val="212529"/>
          <w:sz w:val="28"/>
          <w:szCs w:val="28"/>
          <w:lang w:val="kk-KZ"/>
        </w:rPr>
        <w:t>Ақпараттану – термині сәйкесінше ғылыми дисциплинаны анықтауға, сонымен қатар онымен жүмыс істеу облысында байланысты қолданылуы мүмкін. Туыс терминдерді қолдану кезінде дәл осылай болып келеді. Мемлекеттік өңдеу жүйесі және ақпаратты беру, мемлекеттік ғылыми техникалық ақпарат жүйесі, ғалымдарды және мамандарды ақпаратпен қамтамасыз ету жүйесі, және т.б. Жайшылықта бұлар ақпараттық жүйе және ақпаратпен қамтамасыз ету жүйесі, терминдермен белгіленеді.</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Ақпаратты қамтамасыз ету жүйесінің маңызды компоненті жаңа ғылыми техникалық ақпарат ерекше ойлар, ғылыми нәтижелер, фактілер және т.б.туралы боп саналады.</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 xml:space="preserve">Активті түрде басылым жұмысы, кітапханалар, соңынан-рефераттық, ақпараттық және қызметтер дамыған. </w:t>
      </w:r>
      <w:r w:rsidRPr="00086E01">
        <w:rPr>
          <w:rFonts w:ascii="Times New Roman" w:eastAsia="Times New Roman" w:hAnsi="Times New Roman" w:cs="Times New Roman"/>
          <w:color w:val="212529"/>
          <w:sz w:val="28"/>
          <w:szCs w:val="28"/>
          <w:lang w:val="kk-KZ"/>
        </w:rPr>
        <w:t>Кітапханалар өз жұмысында активті түрде ғылыммен техниканың соңғы жетістіктерін және ең алдымен ЭВМ, жаңа байланыс құралдармен жабдықталған, қолдана бастады. Ғылыми комуникация жүйесі тұтынушыжәне құрастырушыарасында басты рөл қызметін ала бастады.</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Өнертабыс </w:t>
      </w:r>
      <w:r w:rsidRPr="00690259">
        <w:rPr>
          <w:rFonts w:ascii="Times New Roman" w:eastAsia="Times New Roman" w:hAnsi="Times New Roman" w:cs="Times New Roman"/>
          <w:color w:val="212529"/>
          <w:sz w:val="28"/>
          <w:szCs w:val="28"/>
          <w:lang w:val="kk-KZ"/>
        </w:rPr>
        <w:t>– оң нәтижелі әсері бар жаңа, нақты айырмашылықтары бар есептің техникалық шешімі.</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Өнертабыстар шартты түрде бес бөлімге бөлінеді:1 және 2 жақсартулар және техникалық шешімдер; 3 бөлім орта, 4 және 5 техниканың және ғылымның дамуында принципиалды жаңа сатылар ашатын өнертабыстар (өнертабыстардың жалпы санының 10 % аспайды).</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Пайдалы модель –</w:t>
      </w:r>
      <w:r w:rsidRPr="00690259">
        <w:rPr>
          <w:rFonts w:ascii="Times New Roman" w:eastAsia="Times New Roman" w:hAnsi="Times New Roman" w:cs="Times New Roman"/>
          <w:color w:val="212529"/>
          <w:sz w:val="28"/>
          <w:szCs w:val="28"/>
          <w:lang w:val="kk-KZ"/>
        </w:rPr>
        <w:t> кеңістіктік формасы бар құрылғыға қатынасы бар салыстырмалы түрде техникалық есепке жаңа шешімі бар модель.</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Өндірістік үлгіге өндіріс жолымен жасалған, көркем қасиеті бар өндірістік өнімнің сыртқы түрі жатады.</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Тауарлық белгілер және фирмалық атаулар </w:t>
      </w:r>
      <w:r w:rsidRPr="00086E01">
        <w:rPr>
          <w:rFonts w:ascii="Times New Roman" w:eastAsia="Times New Roman" w:hAnsi="Times New Roman" w:cs="Times New Roman"/>
          <w:b/>
          <w:bCs/>
          <w:color w:val="212529"/>
          <w:sz w:val="28"/>
          <w:szCs w:val="28"/>
          <w:lang w:val="kk-KZ"/>
        </w:rPr>
        <w:t>интеллектуалдық меншікке </w:t>
      </w:r>
      <w:r w:rsidRPr="00086E01">
        <w:rPr>
          <w:rFonts w:ascii="Times New Roman" w:eastAsia="Times New Roman" w:hAnsi="Times New Roman" w:cs="Times New Roman"/>
          <w:color w:val="212529"/>
          <w:sz w:val="28"/>
          <w:szCs w:val="28"/>
          <w:lang w:val="kk-KZ"/>
        </w:rPr>
        <w:t>жатады.</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Тауарлық белгі жарнамада немесе тауарда қолданылатын, берілген тауарды бірдей тауарлардан айыратын белгілер.</w:t>
      </w:r>
    </w:p>
    <w:p w:rsidR="00690259" w:rsidRPr="00B57E95" w:rsidRDefault="00690259" w:rsidP="00690259">
      <w:pPr>
        <w:shd w:val="clear" w:color="auto" w:fill="F8F9FA"/>
        <w:spacing w:after="0" w:line="240" w:lineRule="auto"/>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color w:val="212529"/>
          <w:sz w:val="28"/>
          <w:szCs w:val="28"/>
        </w:rPr>
        <w:t>Патентті информация ғылыми техникалық информация көзі мынаған ие:</w:t>
      </w:r>
    </w:p>
    <w:p w:rsidR="00690259" w:rsidRPr="00B57E95" w:rsidRDefault="00690259" w:rsidP="00690259">
      <w:pPr>
        <w:shd w:val="clear" w:color="auto" w:fill="F8F9FA"/>
        <w:spacing w:after="0" w:line="240" w:lineRule="auto"/>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color w:val="212529"/>
          <w:sz w:val="28"/>
          <w:szCs w:val="28"/>
        </w:rPr>
        <w:t>Оперативтікке (әдетте басқа информациялық материалдардан бұрын)</w:t>
      </w:r>
    </w:p>
    <w:p w:rsidR="00690259" w:rsidRPr="00B57E95" w:rsidRDefault="00690259" w:rsidP="00690259">
      <w:pPr>
        <w:shd w:val="clear" w:color="auto" w:fill="F8F9FA"/>
        <w:spacing w:after="0" w:line="240" w:lineRule="auto"/>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color w:val="212529"/>
          <w:sz w:val="28"/>
          <w:szCs w:val="28"/>
        </w:rPr>
        <w:t>Нақтылыққа (мәліметтерді мемлекеттік патенттік экспертиза тексереді)</w:t>
      </w:r>
    </w:p>
    <w:p w:rsidR="00690259" w:rsidRPr="00B57E95" w:rsidRDefault="00690259" w:rsidP="00690259">
      <w:pPr>
        <w:shd w:val="clear" w:color="auto" w:fill="F8F9FA"/>
        <w:spacing w:after="0" w:line="240" w:lineRule="auto"/>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color w:val="212529"/>
          <w:sz w:val="28"/>
          <w:szCs w:val="28"/>
        </w:rPr>
        <w:t>Толық мәліметтерге (жаңалықтың немесе өнер табыс мағынасы ашылады, патентті құжаттардың нумерацияысы қолданылады).</w:t>
      </w:r>
    </w:p>
    <w:p w:rsidR="00690259" w:rsidRPr="00B57E95"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b/>
          <w:bCs/>
          <w:color w:val="212529"/>
          <w:sz w:val="28"/>
          <w:szCs w:val="28"/>
        </w:rPr>
        <w:t>Патентті информацияның негізгі ғылыми техникалық бағалығы</w:t>
      </w:r>
    </w:p>
    <w:p w:rsidR="00690259" w:rsidRPr="00086E01" w:rsidRDefault="00690259" w:rsidP="00086E01">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Патентті заңдылықтарға  сәйкес дұрыс емес мәліметтерге ие болмайтын және жаңалығымен бөлектенетін өнертабыстың сипаттамасы болады.</w:t>
      </w:r>
    </w:p>
    <w:p w:rsidR="00690259" w:rsidRPr="000077BD"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lastRenderedPageBreak/>
        <w:t>Сондықтан патентті информацияны дұрыс қолдану шешілген мәселелерді ескеріп әлемдік үздік үлгілер қатарында жаңа өндірулерді жасауға мүмкіндік береді. Осыған сәйкес ғылыми зерттеу жұмыстарынан бұрын </w:t>
      </w:r>
      <w:r w:rsidRPr="000077BD">
        <w:rPr>
          <w:rFonts w:ascii="Times New Roman" w:eastAsia="Times New Roman" w:hAnsi="Times New Roman" w:cs="Times New Roman"/>
          <w:b/>
          <w:bCs/>
          <w:color w:val="212529"/>
          <w:sz w:val="28"/>
          <w:szCs w:val="28"/>
          <w:lang w:val="kk-KZ"/>
        </w:rPr>
        <w:t>патентті зерттеулер</w:t>
      </w:r>
      <w:r w:rsidRPr="000077BD">
        <w:rPr>
          <w:rFonts w:ascii="Times New Roman" w:eastAsia="Times New Roman" w:hAnsi="Times New Roman" w:cs="Times New Roman"/>
          <w:color w:val="212529"/>
          <w:sz w:val="28"/>
          <w:szCs w:val="28"/>
          <w:lang w:val="kk-KZ"/>
        </w:rPr>
        <w:t> жүргізу қажет. Бұл іздеуді, жинауды, анализді және патентті информацияны мақсатпен қолдануды біріктіретін кешенді жұмыстар.</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Патентті документтеу</w:t>
      </w:r>
      <w:r w:rsidRPr="00690259">
        <w:rPr>
          <w:rFonts w:ascii="Times New Roman" w:eastAsia="Times New Roman" w:hAnsi="Times New Roman" w:cs="Times New Roman"/>
          <w:color w:val="212529"/>
          <w:sz w:val="28"/>
          <w:szCs w:val="28"/>
          <w:lang w:val="kk-KZ"/>
        </w:rPr>
        <w:t xml:space="preserve"> деп әртүрлі елдердегі жаңалықтар, өнертабыстар, өндірістік үлгілер, пайдалы модельдер, тауарлық белгілер туралы мемлекеттік органдардың баспаларын атайды. </w:t>
      </w:r>
      <w:r w:rsidRPr="00086E01">
        <w:rPr>
          <w:rFonts w:ascii="Times New Roman" w:eastAsia="Times New Roman" w:hAnsi="Times New Roman" w:cs="Times New Roman"/>
          <w:color w:val="212529"/>
          <w:sz w:val="28"/>
          <w:szCs w:val="28"/>
          <w:lang w:val="kk-KZ"/>
        </w:rPr>
        <w:t>Мәліметтер библиографиялық, реферативтік немесе толық түрде беріледі.</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Патентті әдебиетке</w:t>
      </w:r>
      <w:r w:rsidRPr="00690259">
        <w:rPr>
          <w:rFonts w:ascii="Times New Roman" w:eastAsia="Times New Roman" w:hAnsi="Times New Roman" w:cs="Times New Roman"/>
          <w:color w:val="212529"/>
          <w:sz w:val="28"/>
          <w:szCs w:val="28"/>
          <w:lang w:val="kk-KZ"/>
        </w:rPr>
        <w:t> патентке, патентті құқықтық, патентті лицензиялық, патентті информациялық және өнертапқыштық іскерлігіне байланысты сұрақтарға арналған әртүрлі баспалар (мақалалар, брошюралар, кітаптар, журналдар , т.б) жатады.</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Патентті мүмкіншілік </w:t>
      </w:r>
      <w:r w:rsidRPr="00690259">
        <w:rPr>
          <w:rFonts w:ascii="Times New Roman" w:eastAsia="Times New Roman" w:hAnsi="Times New Roman" w:cs="Times New Roman"/>
          <w:color w:val="212529"/>
          <w:sz w:val="28"/>
          <w:szCs w:val="28"/>
          <w:lang w:val="kk-KZ"/>
        </w:rPr>
        <w:t>мемлекеттің заңы негізінде техникалық шешімнің өнертабыс ретінде қорғалу қасиеті.</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Патентті тазалық</w:t>
      </w:r>
      <w:r w:rsidRPr="00690259">
        <w:rPr>
          <w:rFonts w:ascii="Times New Roman" w:eastAsia="Times New Roman" w:hAnsi="Times New Roman" w:cs="Times New Roman"/>
          <w:color w:val="212529"/>
          <w:sz w:val="28"/>
          <w:szCs w:val="28"/>
          <w:lang w:val="kk-KZ"/>
        </w:rPr>
        <w:t>  патенттің мемлекетте жұмыс істеп тұрған патенттерді бұзу қаупінсіз қолдануға болатын патенттің құқықтық қасиеті.</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Информацияның көзі </w:t>
      </w:r>
      <w:r w:rsidRPr="00690259">
        <w:rPr>
          <w:rFonts w:ascii="Times New Roman" w:eastAsia="Times New Roman" w:hAnsi="Times New Roman" w:cs="Times New Roman"/>
          <w:color w:val="212529"/>
          <w:sz w:val="28"/>
          <w:szCs w:val="28"/>
          <w:lang w:val="kk-KZ"/>
        </w:rPr>
        <w:t>болып әлем мемлекеттерінің патентті ведомстволарының бюллетендері, өнертабыстың сипаттамалары, өнертабыстар туралы реферативті информациялар, қолданысқа енген өнертабыстар туралы мақалалар, жарнамалық материалдар, халық шаруашылығының сапалары бойынша информация патентті зерттеулер туралы есеп берулер.</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Өнертабыстың сипаттамасына (патентті сипаттамасы) </w:t>
      </w:r>
      <w:r w:rsidRPr="00690259">
        <w:rPr>
          <w:rFonts w:ascii="Times New Roman" w:eastAsia="Times New Roman" w:hAnsi="Times New Roman" w:cs="Times New Roman"/>
          <w:color w:val="212529"/>
          <w:sz w:val="28"/>
          <w:szCs w:val="28"/>
          <w:lang w:val="kk-KZ"/>
        </w:rPr>
        <w:t>техникалық информациямен қатар құқықтық қорғаныс көлемін анықтайтын элементтер кіреді.</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b/>
          <w:bCs/>
          <w:color w:val="212529"/>
          <w:sz w:val="28"/>
          <w:szCs w:val="28"/>
          <w:lang w:val="kk-KZ"/>
        </w:rPr>
        <w:t>Өнертабыстың халықаралық классификациясы </w:t>
      </w:r>
      <w:r w:rsidRPr="00690259">
        <w:rPr>
          <w:rFonts w:ascii="Times New Roman" w:eastAsia="Times New Roman" w:hAnsi="Times New Roman" w:cs="Times New Roman"/>
          <w:color w:val="212529"/>
          <w:sz w:val="28"/>
          <w:szCs w:val="28"/>
          <w:lang w:val="kk-KZ"/>
        </w:rPr>
        <w:t xml:space="preserve">халықаралық патентті классификация (1954) туралы Европалық конвенция жағдайына сәйкес құрылды. </w:t>
      </w:r>
      <w:r w:rsidRPr="00086E01">
        <w:rPr>
          <w:rFonts w:ascii="Times New Roman" w:eastAsia="Times New Roman" w:hAnsi="Times New Roman" w:cs="Times New Roman"/>
          <w:color w:val="212529"/>
          <w:sz w:val="28"/>
          <w:szCs w:val="28"/>
          <w:lang w:val="kk-KZ"/>
        </w:rPr>
        <w:t>ӨХК техника мен ғылымның дамуына сәйкес жақсартылу үшін периодты түрде қарастырылады. Әр бес жыл сайын ағымдағы тіркеудегі құжаттарды индекстеу үшін ӨХК нің кезекті редакциясы шығады. ӨХК ні енгізетін мүше әлемдік интеллуалдық меншіктік бөлімнің халықаралық бюросы.</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ӨХК білімнің барлық облысын қамтиды. ӨХК нің информациялық іздеу тілінде алфавитті цифрлі нотацияға ие нақты тілдің сөздері, сөз тіркестері қолданылады.</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ӨХК де материалды өндірістің барлық ауданын бөлімдерге, кластарға, кіші кластарға, группаға және кіші группаға бөледі.</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Бірінші классификациялық қатар А дан Н дейінгі әріптермен белгіленетін 8 бөлімшелерден тұрады.</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 xml:space="preserve">Бөлімше индексі бөлімше индексіне және екі саннан тұратын кластан тұрады. </w:t>
      </w:r>
      <w:r w:rsidRPr="00086E01">
        <w:rPr>
          <w:rFonts w:ascii="Times New Roman" w:eastAsia="Times New Roman" w:hAnsi="Times New Roman" w:cs="Times New Roman"/>
          <w:color w:val="212529"/>
          <w:sz w:val="28"/>
          <w:szCs w:val="28"/>
          <w:lang w:val="kk-KZ"/>
        </w:rPr>
        <w:t>Мысалы А 01.</w:t>
      </w:r>
    </w:p>
    <w:p w:rsidR="00690259" w:rsidRPr="00086E01"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Әр кіші клас рубрик деп аталатын бөліктерден тұрады.</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t>Патентті фондта ӨХК ні, әртүрлі сілтемелерді және таблицаларды біріктіретін анықтамалық іздеу аппараты бар.</w:t>
      </w:r>
    </w:p>
    <w:p w:rsidR="00690259" w:rsidRPr="00690259" w:rsidRDefault="00690259" w:rsidP="00690259">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690259">
        <w:rPr>
          <w:rFonts w:ascii="Times New Roman" w:eastAsia="Times New Roman" w:hAnsi="Times New Roman" w:cs="Times New Roman"/>
          <w:color w:val="212529"/>
          <w:sz w:val="28"/>
          <w:szCs w:val="28"/>
          <w:lang w:val="kk-KZ"/>
        </w:rPr>
        <w:lastRenderedPageBreak/>
        <w:t>Аталған сілтемеден басқа ағымдағы патенттік құжаттың библиографиалық мәліметі бар, нумерациялық (сипаттау құжат номері бойынша), систематикалық (сипаттаулар классификация жүйесі индексі бойынша), есімдік (сипаттаулар патент иесі немесе арыз беруші есімі бойынша), патент аналогтық (яғни әртүрлі мемлекеттерде бір өнертабысқа берілген патенттер) сілтемелер бар.</w:t>
      </w:r>
    </w:p>
    <w:p w:rsidR="00690259" w:rsidRPr="00086E01" w:rsidRDefault="00690259" w:rsidP="00690259">
      <w:pPr>
        <w:shd w:val="clear" w:color="auto" w:fill="F8F9FA"/>
        <w:spacing w:after="0" w:line="240" w:lineRule="auto"/>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Өнертабысты классификациялау жүйесінің индексіне сәйкес таблицалар әртүрлі классификацияларда бірдей рубриктерді орнатуға көмектесетін материал болады. Әдетте ӨХК сәйкестік таблицасын бір мемлекеттің өнертабыс сілтемесіне және керісінше қолданылады.</w:t>
      </w:r>
    </w:p>
    <w:p w:rsidR="00D768F3" w:rsidRPr="00086E01" w:rsidRDefault="00D768F3" w:rsidP="00D768F3">
      <w:pPr>
        <w:pStyle w:val="a6"/>
        <w:tabs>
          <w:tab w:val="left" w:pos="993"/>
        </w:tabs>
        <w:spacing w:after="0" w:line="240" w:lineRule="auto"/>
        <w:ind w:left="0"/>
        <w:jc w:val="both"/>
        <w:rPr>
          <w:rFonts w:ascii="Times New Roman" w:hAnsi="Times New Roman"/>
          <w:b/>
          <w:sz w:val="28"/>
          <w:szCs w:val="28"/>
          <w:lang w:val="kk-KZ"/>
        </w:rPr>
      </w:pPr>
    </w:p>
    <w:p w:rsidR="00D768F3" w:rsidRPr="00B57E95" w:rsidRDefault="00D768F3" w:rsidP="00D768F3">
      <w:pPr>
        <w:pStyle w:val="a6"/>
        <w:tabs>
          <w:tab w:val="left" w:pos="993"/>
        </w:tabs>
        <w:spacing w:after="0" w:line="240" w:lineRule="auto"/>
        <w:ind w:left="0"/>
        <w:jc w:val="both"/>
        <w:rPr>
          <w:rFonts w:ascii="Times New Roman" w:hAnsi="Times New Roman"/>
          <w:b/>
          <w:sz w:val="28"/>
          <w:szCs w:val="28"/>
          <w:lang w:val="kk-KZ"/>
        </w:rPr>
      </w:pPr>
      <w:r>
        <w:rPr>
          <w:rFonts w:ascii="Times New Roman" w:hAnsi="Times New Roman"/>
          <w:b/>
          <w:sz w:val="28"/>
          <w:szCs w:val="28"/>
          <w:lang w:val="kk-KZ"/>
        </w:rPr>
        <w:tab/>
        <w:t xml:space="preserve">2. </w:t>
      </w:r>
      <w:r w:rsidRPr="00B57E95">
        <w:rPr>
          <w:rFonts w:ascii="Times New Roman" w:hAnsi="Times New Roman"/>
          <w:b/>
          <w:sz w:val="28"/>
          <w:szCs w:val="28"/>
          <w:lang w:val="kk-KZ"/>
        </w:rPr>
        <w:t>Ғылыми зерт</w:t>
      </w:r>
      <w:r>
        <w:rPr>
          <w:rFonts w:ascii="Times New Roman" w:hAnsi="Times New Roman"/>
          <w:b/>
          <w:sz w:val="28"/>
          <w:szCs w:val="28"/>
          <w:lang w:val="kk-KZ"/>
        </w:rPr>
        <w:t>теулердiң әдiстемелiк негiздерi</w:t>
      </w:r>
    </w:p>
    <w:p w:rsidR="00D768F3" w:rsidRDefault="00D768F3" w:rsidP="00B57E95">
      <w:pPr>
        <w:spacing w:after="0" w:line="240" w:lineRule="auto"/>
        <w:ind w:firstLine="709"/>
        <w:jc w:val="both"/>
        <w:rPr>
          <w:rFonts w:ascii="Times New Roman" w:hAnsi="Times New Roman" w:cs="Times New Roman"/>
          <w:sz w:val="28"/>
          <w:szCs w:val="28"/>
          <w:lang w:val="kk-KZ"/>
        </w:rPr>
      </w:pPr>
    </w:p>
    <w:p w:rsidR="00430619" w:rsidRPr="00086E01"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Ғ</w:t>
      </w:r>
      <w:r w:rsidRPr="00D768F3">
        <w:rPr>
          <w:rFonts w:ascii="Times New Roman" w:hAnsi="Times New Roman" w:cs="Times New Roman"/>
          <w:sz w:val="28"/>
          <w:szCs w:val="28"/>
          <w:lang w:val="kk-KZ"/>
        </w:rPr>
        <w:t>ылыми зерттеулер ба</w:t>
      </w:r>
      <w:r w:rsidRPr="00B57E95">
        <w:rPr>
          <w:rFonts w:ascii="Times New Roman" w:hAnsi="Times New Roman" w:cs="Times New Roman"/>
          <w:sz w:val="28"/>
          <w:szCs w:val="28"/>
          <w:lang w:val="kk-KZ"/>
        </w:rPr>
        <w:t>ғ</w:t>
      </w:r>
      <w:r w:rsidRPr="00D768F3">
        <w:rPr>
          <w:rFonts w:ascii="Times New Roman" w:hAnsi="Times New Roman" w:cs="Times New Roman"/>
          <w:sz w:val="28"/>
          <w:szCs w:val="28"/>
          <w:lang w:val="kk-KZ"/>
        </w:rPr>
        <w:t xml:space="preserve">ыты алдын-ала шамалануы </w:t>
      </w:r>
      <w:r w:rsidRPr="00B57E95">
        <w:rPr>
          <w:rFonts w:ascii="Times New Roman" w:hAnsi="Times New Roman" w:cs="Times New Roman"/>
          <w:sz w:val="28"/>
          <w:szCs w:val="28"/>
          <w:lang w:val="kk-KZ"/>
        </w:rPr>
        <w:t>қ</w:t>
      </w:r>
      <w:r w:rsidRPr="00D768F3">
        <w:rPr>
          <w:rFonts w:ascii="Times New Roman" w:hAnsi="Times New Roman" w:cs="Times New Roman"/>
          <w:sz w:val="28"/>
          <w:szCs w:val="28"/>
          <w:lang w:val="kk-KZ"/>
        </w:rPr>
        <w:t xml:space="preserve">ажет. </w:t>
      </w:r>
      <w:r w:rsidRPr="00086E01">
        <w:rPr>
          <w:rFonts w:ascii="Times New Roman" w:hAnsi="Times New Roman" w:cs="Times New Roman"/>
          <w:sz w:val="28"/>
          <w:szCs w:val="28"/>
          <w:lang w:val="kk-KZ"/>
        </w:rPr>
        <w:t>М</w:t>
      </w:r>
      <w:r w:rsidRPr="00B57E95">
        <w:rPr>
          <w:rFonts w:ascii="Times New Roman" w:hAnsi="Times New Roman" w:cs="Times New Roman"/>
          <w:sz w:val="28"/>
          <w:szCs w:val="28"/>
          <w:lang w:val="kk-KZ"/>
        </w:rPr>
        <w:t>ә</w:t>
      </w:r>
      <w:r w:rsidRPr="00086E01">
        <w:rPr>
          <w:rFonts w:ascii="Times New Roman" w:hAnsi="Times New Roman" w:cs="Times New Roman"/>
          <w:sz w:val="28"/>
          <w:szCs w:val="28"/>
          <w:lang w:val="kk-KZ"/>
        </w:rPr>
        <w:t>селен, химиялы</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 технологияда</w:t>
      </w:r>
      <w:r w:rsidRPr="00B57E95">
        <w:rPr>
          <w:rFonts w:ascii="Times New Roman" w:hAnsi="Times New Roman" w:cs="Times New Roman"/>
          <w:sz w:val="28"/>
          <w:szCs w:val="28"/>
          <w:lang w:val="kk-KZ"/>
        </w:rPr>
        <w:t>ғ</w:t>
      </w:r>
      <w:r w:rsidRPr="00086E01">
        <w:rPr>
          <w:rFonts w:ascii="Times New Roman" w:hAnsi="Times New Roman" w:cs="Times New Roman"/>
          <w:sz w:val="28"/>
          <w:szCs w:val="28"/>
          <w:lang w:val="kk-KZ"/>
        </w:rPr>
        <w:t>ы жа</w:t>
      </w:r>
      <w:r w:rsidRPr="00B57E95">
        <w:rPr>
          <w:rFonts w:ascii="Times New Roman" w:hAnsi="Times New Roman" w:cs="Times New Roman"/>
          <w:sz w:val="28"/>
          <w:szCs w:val="28"/>
          <w:lang w:val="kk-KZ"/>
        </w:rPr>
        <w:t>ң</w:t>
      </w:r>
      <w:r w:rsidRPr="00086E01">
        <w:rPr>
          <w:rFonts w:ascii="Times New Roman" w:hAnsi="Times New Roman" w:cs="Times New Roman"/>
          <w:sz w:val="28"/>
          <w:szCs w:val="28"/>
          <w:lang w:val="kk-KZ"/>
        </w:rPr>
        <w:t>а ба</w:t>
      </w:r>
      <w:r w:rsidRPr="00B57E95">
        <w:rPr>
          <w:rFonts w:ascii="Times New Roman" w:hAnsi="Times New Roman" w:cs="Times New Roman"/>
          <w:sz w:val="28"/>
          <w:szCs w:val="28"/>
          <w:lang w:val="kk-KZ"/>
        </w:rPr>
        <w:t>ғ</w:t>
      </w:r>
      <w:r w:rsidRPr="00086E01">
        <w:rPr>
          <w:rFonts w:ascii="Times New Roman" w:hAnsi="Times New Roman" w:cs="Times New Roman"/>
          <w:sz w:val="28"/>
          <w:szCs w:val="28"/>
          <w:lang w:val="kk-KZ"/>
        </w:rPr>
        <w:t>ыт алдын-ала термодинамикалы</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 талдануы </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ажет. Ол үшiн арнайы есептеулер ж</w:t>
      </w:r>
      <w:r w:rsidRPr="00B57E95">
        <w:rPr>
          <w:rFonts w:ascii="Times New Roman" w:hAnsi="Times New Roman" w:cs="Times New Roman"/>
          <w:sz w:val="28"/>
          <w:szCs w:val="28"/>
          <w:lang w:val="kk-KZ"/>
        </w:rPr>
        <w:t>ұ</w:t>
      </w:r>
      <w:r w:rsidRPr="00086E01">
        <w:rPr>
          <w:rFonts w:ascii="Times New Roman" w:hAnsi="Times New Roman" w:cs="Times New Roman"/>
          <w:sz w:val="28"/>
          <w:szCs w:val="28"/>
          <w:lang w:val="kk-KZ"/>
        </w:rPr>
        <w:t>ргiзiледi. Егер лабораториялы</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 ж</w:t>
      </w:r>
      <w:r w:rsidRPr="00B57E95">
        <w:rPr>
          <w:rFonts w:ascii="Times New Roman" w:hAnsi="Times New Roman" w:cs="Times New Roman"/>
          <w:sz w:val="28"/>
          <w:szCs w:val="28"/>
          <w:lang w:val="kk-KZ"/>
        </w:rPr>
        <w:t>ұ</w:t>
      </w:r>
      <w:r w:rsidRPr="00086E01">
        <w:rPr>
          <w:rFonts w:ascii="Times New Roman" w:hAnsi="Times New Roman" w:cs="Times New Roman"/>
          <w:sz w:val="28"/>
          <w:szCs w:val="28"/>
          <w:lang w:val="kk-KZ"/>
        </w:rPr>
        <w:t>мыстар н</w:t>
      </w:r>
      <w:r w:rsidRPr="00B57E95">
        <w:rPr>
          <w:rFonts w:ascii="Times New Roman" w:hAnsi="Times New Roman" w:cs="Times New Roman"/>
          <w:sz w:val="28"/>
          <w:szCs w:val="28"/>
          <w:lang w:val="kk-KZ"/>
        </w:rPr>
        <w:t>ә</w:t>
      </w:r>
      <w:r w:rsidRPr="00086E01">
        <w:rPr>
          <w:rFonts w:ascii="Times New Roman" w:hAnsi="Times New Roman" w:cs="Times New Roman"/>
          <w:sz w:val="28"/>
          <w:szCs w:val="28"/>
          <w:lang w:val="kk-KZ"/>
        </w:rPr>
        <w:t xml:space="preserve">тижесi </w:t>
      </w:r>
      <w:r w:rsidRPr="00B57E95">
        <w:rPr>
          <w:rFonts w:ascii="Times New Roman" w:hAnsi="Times New Roman" w:cs="Times New Roman"/>
          <w:sz w:val="28"/>
          <w:szCs w:val="28"/>
          <w:lang w:val="kk-KZ"/>
        </w:rPr>
        <w:t>ө</w:t>
      </w:r>
      <w:r w:rsidRPr="00086E01">
        <w:rPr>
          <w:rFonts w:ascii="Times New Roman" w:hAnsi="Times New Roman" w:cs="Times New Roman"/>
          <w:sz w:val="28"/>
          <w:szCs w:val="28"/>
          <w:lang w:val="kk-KZ"/>
        </w:rPr>
        <w:t xml:space="preserve">ндiрiске ендiрiлетiн болса, онда </w:t>
      </w:r>
      <w:r w:rsidRPr="00B57E95">
        <w:rPr>
          <w:rFonts w:ascii="Times New Roman" w:hAnsi="Times New Roman" w:cs="Times New Roman"/>
          <w:sz w:val="28"/>
          <w:szCs w:val="28"/>
          <w:lang w:val="kk-KZ"/>
        </w:rPr>
        <w:t>ө</w:t>
      </w:r>
      <w:r w:rsidRPr="00086E01">
        <w:rPr>
          <w:rFonts w:ascii="Times New Roman" w:hAnsi="Times New Roman" w:cs="Times New Roman"/>
          <w:sz w:val="28"/>
          <w:szCs w:val="28"/>
          <w:lang w:val="kk-KZ"/>
        </w:rPr>
        <w:t xml:space="preserve">ндiрiстiк аппараттар </w:t>
      </w:r>
      <w:r w:rsidRPr="00B57E95">
        <w:rPr>
          <w:rFonts w:ascii="Times New Roman" w:hAnsi="Times New Roman" w:cs="Times New Roman"/>
          <w:sz w:val="28"/>
          <w:szCs w:val="28"/>
          <w:lang w:val="kk-KZ"/>
        </w:rPr>
        <w:t>ө</w:t>
      </w:r>
      <w:r w:rsidRPr="00086E01">
        <w:rPr>
          <w:rFonts w:ascii="Times New Roman" w:hAnsi="Times New Roman" w:cs="Times New Roman"/>
          <w:sz w:val="28"/>
          <w:szCs w:val="28"/>
          <w:lang w:val="kk-KZ"/>
        </w:rPr>
        <w:t>лшемдерi, материалды</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 ж</w:t>
      </w:r>
      <w:r w:rsidRPr="00B57E95">
        <w:rPr>
          <w:rFonts w:ascii="Times New Roman" w:hAnsi="Times New Roman" w:cs="Times New Roman"/>
          <w:sz w:val="28"/>
          <w:szCs w:val="28"/>
          <w:lang w:val="kk-KZ"/>
        </w:rPr>
        <w:t>ә</w:t>
      </w:r>
      <w:r w:rsidRPr="00086E01">
        <w:rPr>
          <w:rFonts w:ascii="Times New Roman" w:hAnsi="Times New Roman" w:cs="Times New Roman"/>
          <w:sz w:val="28"/>
          <w:szCs w:val="28"/>
          <w:lang w:val="kk-KZ"/>
        </w:rPr>
        <w:t>не жылулы</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 баланстар жасалуы </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ажет, аппараттар саны аны</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талуы </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ажет, оларды дайындау немесе бас</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а да алу жолдары мен мұмкiндiктерi </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арастырылуы керек. </w:t>
      </w:r>
    </w:p>
    <w:p w:rsidR="00430619" w:rsidRPr="00086E01" w:rsidRDefault="00430619" w:rsidP="00B57E95">
      <w:pPr>
        <w:spacing w:after="0" w:line="240" w:lineRule="auto"/>
        <w:ind w:firstLine="709"/>
        <w:jc w:val="both"/>
        <w:rPr>
          <w:rFonts w:ascii="Times New Roman" w:hAnsi="Times New Roman" w:cs="Times New Roman"/>
          <w:sz w:val="28"/>
          <w:szCs w:val="28"/>
          <w:lang w:val="kk-KZ"/>
        </w:rPr>
      </w:pPr>
      <w:r w:rsidRPr="00086E01">
        <w:rPr>
          <w:rFonts w:ascii="Times New Roman" w:hAnsi="Times New Roman" w:cs="Times New Roman"/>
          <w:sz w:val="28"/>
          <w:szCs w:val="28"/>
          <w:lang w:val="kk-KZ"/>
        </w:rPr>
        <w:t>Келесi ма</w:t>
      </w:r>
      <w:r w:rsidRPr="00B57E95">
        <w:rPr>
          <w:rFonts w:ascii="Times New Roman" w:hAnsi="Times New Roman" w:cs="Times New Roman"/>
          <w:sz w:val="28"/>
          <w:szCs w:val="28"/>
          <w:lang w:val="kk-KZ"/>
        </w:rPr>
        <w:t>ң</w:t>
      </w:r>
      <w:r w:rsidRPr="00086E01">
        <w:rPr>
          <w:rFonts w:ascii="Times New Roman" w:hAnsi="Times New Roman" w:cs="Times New Roman"/>
          <w:sz w:val="28"/>
          <w:szCs w:val="28"/>
          <w:lang w:val="kk-KZ"/>
        </w:rPr>
        <w:t xml:space="preserve">ызды </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адам </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абылда</w:t>
      </w:r>
      <w:r w:rsidRPr="00B57E95">
        <w:rPr>
          <w:rFonts w:ascii="Times New Roman" w:hAnsi="Times New Roman" w:cs="Times New Roman"/>
          <w:sz w:val="28"/>
          <w:szCs w:val="28"/>
          <w:lang w:val="kk-KZ"/>
        </w:rPr>
        <w:t>ғ</w:t>
      </w:r>
      <w:r w:rsidRPr="00086E01">
        <w:rPr>
          <w:rFonts w:ascii="Times New Roman" w:hAnsi="Times New Roman" w:cs="Times New Roman"/>
          <w:sz w:val="28"/>
          <w:szCs w:val="28"/>
          <w:lang w:val="kk-KZ"/>
        </w:rPr>
        <w:t>ан ба</w:t>
      </w:r>
      <w:r w:rsidRPr="00B57E95">
        <w:rPr>
          <w:rFonts w:ascii="Times New Roman" w:hAnsi="Times New Roman" w:cs="Times New Roman"/>
          <w:sz w:val="28"/>
          <w:szCs w:val="28"/>
          <w:lang w:val="kk-KZ"/>
        </w:rPr>
        <w:t>ғ</w:t>
      </w:r>
      <w:r w:rsidRPr="00086E01">
        <w:rPr>
          <w:rFonts w:ascii="Times New Roman" w:hAnsi="Times New Roman" w:cs="Times New Roman"/>
          <w:sz w:val="28"/>
          <w:szCs w:val="28"/>
          <w:lang w:val="kk-KZ"/>
        </w:rPr>
        <w:t>ытта ж</w:t>
      </w:r>
      <w:r w:rsidRPr="00B57E95">
        <w:rPr>
          <w:rFonts w:ascii="Times New Roman" w:hAnsi="Times New Roman" w:cs="Times New Roman"/>
          <w:sz w:val="28"/>
          <w:szCs w:val="28"/>
          <w:lang w:val="kk-KZ"/>
        </w:rPr>
        <w:t>ұ</w:t>
      </w:r>
      <w:r w:rsidRPr="00086E01">
        <w:rPr>
          <w:rFonts w:ascii="Times New Roman" w:hAnsi="Times New Roman" w:cs="Times New Roman"/>
          <w:sz w:val="28"/>
          <w:szCs w:val="28"/>
          <w:lang w:val="kk-KZ"/>
        </w:rPr>
        <w:t>мыс iстеп жат</w:t>
      </w:r>
      <w:r w:rsidRPr="00B57E95">
        <w:rPr>
          <w:rFonts w:ascii="Times New Roman" w:hAnsi="Times New Roman" w:cs="Times New Roman"/>
          <w:sz w:val="28"/>
          <w:szCs w:val="28"/>
          <w:lang w:val="kk-KZ"/>
        </w:rPr>
        <w:t>қ</w:t>
      </w:r>
      <w:r w:rsidRPr="00086E01">
        <w:rPr>
          <w:rFonts w:ascii="Times New Roman" w:hAnsi="Times New Roman" w:cs="Times New Roman"/>
          <w:sz w:val="28"/>
          <w:szCs w:val="28"/>
          <w:lang w:val="kk-KZ"/>
        </w:rPr>
        <w:t xml:space="preserve">ан </w:t>
      </w:r>
      <w:r w:rsidRPr="00B57E95">
        <w:rPr>
          <w:rFonts w:ascii="Times New Roman" w:hAnsi="Times New Roman" w:cs="Times New Roman"/>
          <w:sz w:val="28"/>
          <w:szCs w:val="28"/>
          <w:lang w:val="kk-KZ"/>
        </w:rPr>
        <w:t>ұ</w:t>
      </w:r>
      <w:r w:rsidRPr="00086E01">
        <w:rPr>
          <w:rFonts w:ascii="Times New Roman" w:hAnsi="Times New Roman" w:cs="Times New Roman"/>
          <w:sz w:val="28"/>
          <w:szCs w:val="28"/>
          <w:lang w:val="kk-KZ"/>
        </w:rPr>
        <w:t>йымдар мен мамандар белгiлi болу керек. Олармен ты</w:t>
      </w:r>
      <w:r w:rsidRPr="00B57E95">
        <w:rPr>
          <w:rFonts w:ascii="Times New Roman" w:hAnsi="Times New Roman" w:cs="Times New Roman"/>
          <w:sz w:val="28"/>
          <w:szCs w:val="28"/>
          <w:lang w:val="kk-KZ"/>
        </w:rPr>
        <w:t>ғ</w:t>
      </w:r>
      <w:r w:rsidRPr="00086E01">
        <w:rPr>
          <w:rFonts w:ascii="Times New Roman" w:hAnsi="Times New Roman" w:cs="Times New Roman"/>
          <w:sz w:val="28"/>
          <w:szCs w:val="28"/>
          <w:lang w:val="kk-KZ"/>
        </w:rPr>
        <w:t>ыз байланыс жасалуы керек.</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Ғ</w:t>
      </w:r>
      <w:r w:rsidRPr="00086E01">
        <w:rPr>
          <w:rFonts w:ascii="Times New Roman" w:hAnsi="Times New Roman" w:cs="Times New Roman"/>
          <w:sz w:val="28"/>
          <w:szCs w:val="28"/>
          <w:lang w:val="kk-KZ"/>
        </w:rPr>
        <w:t>ылыми зерттеулердi</w:t>
      </w:r>
      <w:r w:rsidRPr="00B57E95">
        <w:rPr>
          <w:rFonts w:ascii="Times New Roman" w:hAnsi="Times New Roman" w:cs="Times New Roman"/>
          <w:sz w:val="28"/>
          <w:szCs w:val="28"/>
          <w:lang w:val="kk-KZ"/>
        </w:rPr>
        <w:t>ң</w:t>
      </w:r>
      <w:r w:rsidRPr="00086E01">
        <w:rPr>
          <w:rFonts w:ascii="Times New Roman" w:hAnsi="Times New Roman" w:cs="Times New Roman"/>
          <w:sz w:val="28"/>
          <w:szCs w:val="28"/>
          <w:lang w:val="kk-KZ"/>
        </w:rPr>
        <w:t xml:space="preserve"> ба</w:t>
      </w:r>
      <w:r w:rsidRPr="00B57E95">
        <w:rPr>
          <w:rFonts w:ascii="Times New Roman" w:hAnsi="Times New Roman" w:cs="Times New Roman"/>
          <w:sz w:val="28"/>
          <w:szCs w:val="28"/>
          <w:lang w:val="kk-KZ"/>
        </w:rPr>
        <w:t>ғ</w:t>
      </w:r>
      <w:r w:rsidRPr="00086E01">
        <w:rPr>
          <w:rFonts w:ascii="Times New Roman" w:hAnsi="Times New Roman" w:cs="Times New Roman"/>
          <w:sz w:val="28"/>
          <w:szCs w:val="28"/>
          <w:lang w:val="kk-KZ"/>
        </w:rPr>
        <w:t xml:space="preserve">ытын алдын-ала шамалауда </w:t>
      </w:r>
      <w:r w:rsidRPr="00B57E95">
        <w:rPr>
          <w:rFonts w:ascii="Times New Roman" w:hAnsi="Times New Roman" w:cs="Times New Roman"/>
          <w:sz w:val="28"/>
          <w:szCs w:val="28"/>
          <w:lang w:val="kk-KZ"/>
        </w:rPr>
        <w:t>ө</w:t>
      </w:r>
      <w:r w:rsidRPr="00086E01">
        <w:rPr>
          <w:rFonts w:ascii="Times New Roman" w:hAnsi="Times New Roman" w:cs="Times New Roman"/>
          <w:sz w:val="28"/>
          <w:szCs w:val="28"/>
          <w:lang w:val="kk-KZ"/>
        </w:rPr>
        <w:t>ндiрiс саласы мен оны</w:t>
      </w:r>
      <w:r w:rsidRPr="00B57E95">
        <w:rPr>
          <w:rFonts w:ascii="Times New Roman" w:hAnsi="Times New Roman" w:cs="Times New Roman"/>
          <w:sz w:val="28"/>
          <w:szCs w:val="28"/>
          <w:lang w:val="kk-KZ"/>
        </w:rPr>
        <w:t>ң</w:t>
      </w:r>
      <w:r w:rsidRPr="00086E01">
        <w:rPr>
          <w:rFonts w:ascii="Times New Roman" w:hAnsi="Times New Roman" w:cs="Times New Roman"/>
          <w:sz w:val="28"/>
          <w:szCs w:val="28"/>
          <w:lang w:val="kk-KZ"/>
        </w:rPr>
        <w:t xml:space="preserve"> ерекшелiктерi де ескерiлуi керек. </w:t>
      </w:r>
    </w:p>
    <w:p w:rsidR="00D768F3" w:rsidRDefault="00D768F3" w:rsidP="00D768F3">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D768F3" w:rsidRPr="00B57E95" w:rsidRDefault="00D768F3" w:rsidP="00D768F3">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B57E95">
        <w:rPr>
          <w:rFonts w:ascii="Times New Roman" w:eastAsia="TimesNewRomanPSMT" w:hAnsi="Times New Roman" w:cs="Times New Roman"/>
          <w:b/>
          <w:i/>
          <w:sz w:val="28"/>
          <w:szCs w:val="28"/>
          <w:lang w:val="kk-KZ"/>
        </w:rPr>
        <w:t>Бақылау сұрақтары:</w:t>
      </w:r>
    </w:p>
    <w:p w:rsidR="00D768F3" w:rsidRPr="00B57E95" w:rsidRDefault="00D768F3" w:rsidP="00D768F3">
      <w:pPr>
        <w:numPr>
          <w:ilvl w:val="0"/>
          <w:numId w:val="8"/>
        </w:numPr>
        <w:tabs>
          <w:tab w:val="left" w:pos="0"/>
        </w:tabs>
        <w:autoSpaceDE w:val="0"/>
        <w:autoSpaceDN w:val="0"/>
        <w:adjustRightInd w:val="0"/>
        <w:spacing w:after="0" w:line="240" w:lineRule="auto"/>
        <w:ind w:left="426"/>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Зерттеу бағытына қойылатын негiзгi талаптар қандай?</w:t>
      </w:r>
    </w:p>
    <w:p w:rsidR="00D768F3" w:rsidRPr="0022081B" w:rsidRDefault="00D768F3" w:rsidP="00D768F3">
      <w:pPr>
        <w:numPr>
          <w:ilvl w:val="0"/>
          <w:numId w:val="8"/>
        </w:numPr>
        <w:tabs>
          <w:tab w:val="left" w:pos="0"/>
        </w:tabs>
        <w:autoSpaceDE w:val="0"/>
        <w:autoSpaceDN w:val="0"/>
        <w:adjustRightInd w:val="0"/>
        <w:spacing w:after="0" w:line="240" w:lineRule="auto"/>
        <w:ind w:left="426"/>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Ғылыми зерттеулер бағытын алдын ала шамалауда қандай әдебиеттер қолданылады</w:t>
      </w:r>
      <w:r w:rsidRPr="00B57E95">
        <w:rPr>
          <w:rFonts w:ascii="Times New Roman" w:eastAsia="TimesNewRomanPSMT" w:hAnsi="Times New Roman" w:cs="Times New Roman"/>
          <w:sz w:val="28"/>
          <w:szCs w:val="28"/>
          <w:lang w:val="kk-KZ"/>
        </w:rPr>
        <w:t>?</w:t>
      </w:r>
    </w:p>
    <w:p w:rsidR="0022081B" w:rsidRPr="0022081B" w:rsidRDefault="0022081B" w:rsidP="00D768F3">
      <w:pPr>
        <w:numPr>
          <w:ilvl w:val="0"/>
          <w:numId w:val="8"/>
        </w:numPr>
        <w:tabs>
          <w:tab w:val="left" w:pos="0"/>
        </w:tabs>
        <w:autoSpaceDE w:val="0"/>
        <w:autoSpaceDN w:val="0"/>
        <w:adjustRightInd w:val="0"/>
        <w:spacing w:after="0" w:line="240" w:lineRule="auto"/>
        <w:ind w:left="426"/>
        <w:jc w:val="both"/>
        <w:rPr>
          <w:rFonts w:ascii="Times New Roman" w:hAnsi="Times New Roman" w:cs="Times New Roman"/>
          <w:sz w:val="28"/>
          <w:szCs w:val="28"/>
          <w:lang w:val="kk-KZ"/>
        </w:rPr>
      </w:pPr>
      <w:r w:rsidRPr="0022081B">
        <w:rPr>
          <w:rFonts w:ascii="Times New Roman" w:hAnsi="Times New Roman"/>
          <w:sz w:val="28"/>
          <w:szCs w:val="28"/>
          <w:lang w:val="kk-KZ"/>
        </w:rPr>
        <w:t>Ғылыми зерттеулердiң әдiстемелiк негiздерi</w:t>
      </w:r>
    </w:p>
    <w:p w:rsidR="00D768F3" w:rsidRDefault="00D768F3" w:rsidP="00D768F3">
      <w:pPr>
        <w:spacing w:after="0" w:line="240" w:lineRule="auto"/>
        <w:jc w:val="both"/>
        <w:rPr>
          <w:rFonts w:ascii="Times New Roman" w:hAnsi="Times New Roman"/>
          <w:sz w:val="28"/>
          <w:szCs w:val="28"/>
          <w:lang w:val="kk-KZ"/>
        </w:rPr>
      </w:pPr>
    </w:p>
    <w:p w:rsidR="00D768F3" w:rsidRDefault="00D768F3" w:rsidP="00D768F3">
      <w:pPr>
        <w:spacing w:after="0" w:line="240" w:lineRule="auto"/>
        <w:jc w:val="both"/>
        <w:rPr>
          <w:rFonts w:ascii="Times New Roman" w:hAnsi="Times New Roman"/>
          <w:sz w:val="28"/>
          <w:szCs w:val="28"/>
          <w:lang w:val="kk-KZ"/>
        </w:rPr>
      </w:pPr>
      <w:r w:rsidRPr="00D768F3">
        <w:rPr>
          <w:rFonts w:ascii="Times New Roman" w:hAnsi="Times New Roman"/>
          <w:sz w:val="28"/>
          <w:szCs w:val="28"/>
          <w:lang w:val="kk-KZ"/>
        </w:rPr>
        <w:t xml:space="preserve">Негізгі әдебиеттер: 1[56-87]; </w:t>
      </w:r>
      <w:r w:rsidR="000077BD">
        <w:rPr>
          <w:rFonts w:ascii="Times New Roman" w:hAnsi="Times New Roman"/>
          <w:sz w:val="28"/>
          <w:szCs w:val="28"/>
          <w:lang w:val="en-US"/>
        </w:rPr>
        <w:t>4</w:t>
      </w:r>
      <w:r w:rsidRPr="00D768F3">
        <w:rPr>
          <w:rFonts w:ascii="Times New Roman" w:hAnsi="Times New Roman"/>
          <w:sz w:val="28"/>
          <w:szCs w:val="28"/>
          <w:lang w:val="kk-KZ"/>
        </w:rPr>
        <w:t xml:space="preserve">[254-265]. </w:t>
      </w:r>
    </w:p>
    <w:p w:rsidR="00D768F3" w:rsidRPr="00D768F3" w:rsidRDefault="00D768F3" w:rsidP="00D768F3">
      <w:pPr>
        <w:spacing w:after="0" w:line="240" w:lineRule="auto"/>
        <w:jc w:val="both"/>
        <w:rPr>
          <w:rFonts w:ascii="Times New Roman" w:hAnsi="Times New Roman"/>
          <w:b/>
          <w:i/>
          <w:sz w:val="28"/>
          <w:szCs w:val="28"/>
          <w:lang w:val="kk-KZ"/>
        </w:rPr>
      </w:pPr>
      <w:r w:rsidRPr="00D768F3">
        <w:rPr>
          <w:rFonts w:ascii="Times New Roman" w:hAnsi="Times New Roman"/>
          <w:sz w:val="28"/>
          <w:szCs w:val="28"/>
          <w:lang w:val="kk-KZ"/>
        </w:rPr>
        <w:t xml:space="preserve">Қосымша әдебиеттер: </w:t>
      </w:r>
      <w:r w:rsidR="000077BD">
        <w:rPr>
          <w:rFonts w:ascii="Times New Roman" w:hAnsi="Times New Roman"/>
          <w:sz w:val="28"/>
          <w:szCs w:val="28"/>
          <w:lang w:val="en-US"/>
        </w:rPr>
        <w:t>4</w:t>
      </w:r>
      <w:r w:rsidRPr="00D768F3">
        <w:rPr>
          <w:rFonts w:ascii="Times New Roman" w:hAnsi="Times New Roman"/>
          <w:sz w:val="28"/>
          <w:szCs w:val="28"/>
          <w:lang w:val="kk-KZ"/>
        </w:rPr>
        <w:t xml:space="preserve">[125-132]; </w:t>
      </w:r>
      <w:r w:rsidR="000077BD">
        <w:rPr>
          <w:rFonts w:ascii="Times New Roman" w:hAnsi="Times New Roman"/>
          <w:sz w:val="28"/>
          <w:szCs w:val="28"/>
          <w:lang w:val="en-US"/>
        </w:rPr>
        <w:t>6</w:t>
      </w:r>
      <w:r w:rsidRPr="00D768F3">
        <w:rPr>
          <w:rFonts w:ascii="Times New Roman" w:hAnsi="Times New Roman"/>
          <w:sz w:val="28"/>
          <w:szCs w:val="28"/>
          <w:lang w:val="kk-KZ"/>
        </w:rPr>
        <w:t>[65-72].</w:t>
      </w:r>
    </w:p>
    <w:p w:rsidR="00430619" w:rsidRDefault="00430619" w:rsidP="00B57E95">
      <w:pPr>
        <w:spacing w:after="0" w:line="240" w:lineRule="auto"/>
        <w:ind w:firstLine="709"/>
        <w:jc w:val="both"/>
        <w:rPr>
          <w:rFonts w:ascii="Times New Roman" w:hAnsi="Times New Roman" w:cs="Times New Roman"/>
          <w:sz w:val="28"/>
          <w:szCs w:val="28"/>
          <w:lang w:val="kk-KZ"/>
        </w:rPr>
      </w:pPr>
    </w:p>
    <w:p w:rsidR="00D768F3" w:rsidRDefault="00D768F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BF6873" w:rsidRDefault="00BF6873" w:rsidP="00B57E95">
      <w:pPr>
        <w:spacing w:after="0" w:line="240" w:lineRule="auto"/>
        <w:ind w:firstLine="709"/>
        <w:jc w:val="both"/>
        <w:rPr>
          <w:rFonts w:ascii="Times New Roman" w:hAnsi="Times New Roman" w:cs="Times New Roman"/>
          <w:sz w:val="28"/>
          <w:szCs w:val="28"/>
          <w:lang w:val="kk-KZ"/>
        </w:rPr>
      </w:pPr>
    </w:p>
    <w:p w:rsidR="00D768F3" w:rsidRPr="0039485A" w:rsidRDefault="00D768F3" w:rsidP="00D768F3">
      <w:pPr>
        <w:tabs>
          <w:tab w:val="left" w:pos="993"/>
        </w:tabs>
        <w:spacing w:after="0" w:line="240" w:lineRule="auto"/>
        <w:jc w:val="both"/>
        <w:rPr>
          <w:rFonts w:ascii="Times New Roman" w:hAnsi="Times New Roman"/>
          <w:b/>
          <w:sz w:val="28"/>
          <w:szCs w:val="28"/>
          <w:lang w:val="kk-KZ"/>
        </w:rPr>
      </w:pPr>
      <w:r>
        <w:rPr>
          <w:rFonts w:ascii="Times New Roman" w:eastAsia="TimesNewRomanPSMT" w:hAnsi="Times New Roman"/>
          <w:b/>
          <w:sz w:val="28"/>
          <w:szCs w:val="28"/>
          <w:lang w:val="kk-KZ"/>
        </w:rPr>
        <w:lastRenderedPageBreak/>
        <w:tab/>
        <w:t xml:space="preserve">6 </w:t>
      </w:r>
      <w:r w:rsidRPr="0039485A">
        <w:rPr>
          <w:rFonts w:ascii="Times New Roman" w:eastAsia="TimesNewRomanPSMT" w:hAnsi="Times New Roman"/>
          <w:b/>
          <w:sz w:val="28"/>
          <w:szCs w:val="28"/>
          <w:lang w:val="kk-KZ"/>
        </w:rPr>
        <w:t xml:space="preserve"> </w:t>
      </w:r>
      <w:r w:rsidRPr="00F21544">
        <w:rPr>
          <w:rFonts w:ascii="Times New Roman" w:eastAsia="TimesNewRomanPSMT" w:hAnsi="Times New Roman"/>
          <w:b/>
          <w:sz w:val="28"/>
          <w:szCs w:val="28"/>
          <w:lang w:val="kk-KZ"/>
        </w:rPr>
        <w:t>дәріс</w:t>
      </w:r>
      <w:r>
        <w:rPr>
          <w:rFonts w:ascii="Times New Roman" w:eastAsia="TimesNewRomanPSMT" w:hAnsi="Times New Roman"/>
          <w:b/>
          <w:sz w:val="28"/>
          <w:szCs w:val="28"/>
          <w:lang w:val="kk-KZ"/>
        </w:rPr>
        <w:t>.</w:t>
      </w:r>
      <w:r w:rsidRPr="0039485A">
        <w:rPr>
          <w:rFonts w:ascii="Times New Roman" w:hAnsi="Times New Roman"/>
          <w:sz w:val="20"/>
          <w:lang w:val="kk-KZ"/>
        </w:rPr>
        <w:t xml:space="preserve"> </w:t>
      </w:r>
      <w:r w:rsidRPr="0039485A">
        <w:rPr>
          <w:rFonts w:ascii="Times New Roman" w:hAnsi="Times New Roman"/>
          <w:b/>
          <w:sz w:val="28"/>
          <w:szCs w:val="28"/>
          <w:lang w:val="kk-KZ"/>
        </w:rPr>
        <w:t>Ақпаратты өңдеу</w:t>
      </w:r>
      <w:r w:rsidRPr="00F21544">
        <w:rPr>
          <w:rFonts w:ascii="Times New Roman" w:eastAsia="TimesNewRomanPSMT" w:hAnsi="Times New Roman"/>
          <w:b/>
          <w:sz w:val="28"/>
          <w:szCs w:val="28"/>
          <w:lang w:val="kk-KZ"/>
        </w:rPr>
        <w:t xml:space="preserve"> </w:t>
      </w:r>
    </w:p>
    <w:p w:rsidR="00D768F3" w:rsidRDefault="00D768F3" w:rsidP="00D768F3">
      <w:pPr>
        <w:pStyle w:val="a6"/>
        <w:tabs>
          <w:tab w:val="left" w:pos="993"/>
        </w:tabs>
        <w:spacing w:after="0" w:line="240" w:lineRule="auto"/>
        <w:ind w:left="709"/>
        <w:jc w:val="both"/>
        <w:rPr>
          <w:rFonts w:ascii="Times New Roman" w:hAnsi="Times New Roman"/>
          <w:b/>
          <w:sz w:val="28"/>
          <w:szCs w:val="28"/>
          <w:lang w:val="kk-KZ"/>
        </w:rPr>
      </w:pPr>
    </w:p>
    <w:p w:rsidR="00D768F3" w:rsidRPr="00B57E95" w:rsidRDefault="00D768F3" w:rsidP="00D768F3">
      <w:pPr>
        <w:pStyle w:val="a6"/>
        <w:tabs>
          <w:tab w:val="left" w:pos="993"/>
        </w:tabs>
        <w:spacing w:after="0" w:line="240" w:lineRule="auto"/>
        <w:ind w:left="709"/>
        <w:jc w:val="both"/>
        <w:rPr>
          <w:rFonts w:ascii="Times New Roman" w:hAnsi="Times New Roman"/>
          <w:b/>
          <w:sz w:val="28"/>
          <w:szCs w:val="28"/>
          <w:lang w:val="kk-KZ"/>
        </w:rPr>
      </w:pPr>
      <w:r w:rsidRPr="00B57E95">
        <w:rPr>
          <w:rFonts w:ascii="Times New Roman" w:hAnsi="Times New Roman"/>
          <w:b/>
          <w:sz w:val="28"/>
          <w:szCs w:val="28"/>
          <w:lang w:val="kk-KZ"/>
        </w:rPr>
        <w:t xml:space="preserve">Жоспар </w:t>
      </w:r>
    </w:p>
    <w:p w:rsidR="0039485A" w:rsidRPr="00B57E95" w:rsidRDefault="0039485A" w:rsidP="00B57E95">
      <w:pPr>
        <w:spacing w:after="0" w:line="240" w:lineRule="auto"/>
        <w:ind w:firstLine="709"/>
        <w:jc w:val="both"/>
        <w:rPr>
          <w:rFonts w:ascii="Times New Roman" w:hAnsi="Times New Roman" w:cs="Times New Roman"/>
          <w:sz w:val="28"/>
          <w:szCs w:val="28"/>
          <w:lang w:val="kk-KZ"/>
        </w:rPr>
      </w:pPr>
    </w:p>
    <w:p w:rsidR="00D768F3" w:rsidRDefault="00D768F3" w:rsidP="00B57E95">
      <w:pPr>
        <w:pStyle w:val="a6"/>
        <w:tabs>
          <w:tab w:val="left" w:pos="993"/>
        </w:tabs>
        <w:spacing w:after="0" w:line="240" w:lineRule="auto"/>
        <w:jc w:val="both"/>
        <w:rPr>
          <w:rFonts w:ascii="Times New Roman" w:hAnsi="Times New Roman"/>
          <w:b/>
          <w:sz w:val="28"/>
          <w:szCs w:val="28"/>
          <w:lang w:val="kk-KZ"/>
        </w:rPr>
      </w:pPr>
      <w:r>
        <w:rPr>
          <w:rFonts w:ascii="Times New Roman" w:hAnsi="Times New Roman"/>
          <w:b/>
          <w:sz w:val="28"/>
          <w:szCs w:val="28"/>
          <w:lang w:val="kk-KZ" w:eastAsia="ko-KR"/>
        </w:rPr>
        <w:t>1</w:t>
      </w:r>
      <w:r w:rsidR="00BC3403">
        <w:rPr>
          <w:rFonts w:ascii="Times New Roman" w:hAnsi="Times New Roman"/>
          <w:b/>
          <w:sz w:val="28"/>
          <w:szCs w:val="28"/>
          <w:lang w:val="kk-KZ" w:eastAsia="ko-KR"/>
        </w:rPr>
        <w:t>Ақпаратты талдау және жинақтау</w:t>
      </w:r>
    </w:p>
    <w:p w:rsidR="00430619" w:rsidRPr="00B57E95" w:rsidRDefault="00D768F3" w:rsidP="00B57E95">
      <w:pPr>
        <w:pStyle w:val="a6"/>
        <w:tabs>
          <w:tab w:val="left" w:pos="993"/>
        </w:tabs>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2 </w:t>
      </w:r>
      <w:r w:rsidR="00430619" w:rsidRPr="00B57E95">
        <w:rPr>
          <w:rFonts w:ascii="Times New Roman" w:hAnsi="Times New Roman"/>
          <w:b/>
          <w:sz w:val="28"/>
          <w:szCs w:val="28"/>
          <w:lang w:val="kk-KZ"/>
        </w:rPr>
        <w:t>Зерттеулер бағыты, актуальдiгi (өзектiлiгi)</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p>
    <w:p w:rsidR="00D768F3" w:rsidRDefault="00D768F3" w:rsidP="00D768F3">
      <w:pPr>
        <w:pStyle w:val="a6"/>
        <w:tabs>
          <w:tab w:val="left" w:pos="993"/>
        </w:tabs>
        <w:spacing w:after="0" w:line="240" w:lineRule="auto"/>
        <w:jc w:val="both"/>
        <w:rPr>
          <w:rFonts w:ascii="Times New Roman" w:hAnsi="Times New Roman"/>
          <w:b/>
          <w:sz w:val="28"/>
          <w:szCs w:val="28"/>
          <w:lang w:val="kk-KZ"/>
        </w:rPr>
      </w:pPr>
      <w:r>
        <w:rPr>
          <w:rFonts w:ascii="Times New Roman" w:hAnsi="Times New Roman"/>
          <w:b/>
          <w:sz w:val="28"/>
          <w:szCs w:val="28"/>
          <w:lang w:val="kk-KZ" w:eastAsia="ko-KR"/>
        </w:rPr>
        <w:t>1</w:t>
      </w:r>
      <w:r w:rsidR="00BC3403">
        <w:rPr>
          <w:rFonts w:ascii="Times New Roman" w:hAnsi="Times New Roman"/>
          <w:b/>
          <w:sz w:val="28"/>
          <w:szCs w:val="28"/>
          <w:lang w:val="kk-KZ" w:eastAsia="ko-KR"/>
        </w:rPr>
        <w:t>Ақпаратты талдау және жинақтау</w:t>
      </w:r>
    </w:p>
    <w:p w:rsidR="00D768F3" w:rsidRDefault="00D768F3" w:rsidP="00B57E95">
      <w:pPr>
        <w:spacing w:after="0" w:line="240" w:lineRule="auto"/>
        <w:ind w:firstLine="709"/>
        <w:jc w:val="both"/>
        <w:rPr>
          <w:rFonts w:ascii="Times New Roman" w:hAnsi="Times New Roman" w:cs="Times New Roman"/>
          <w:sz w:val="28"/>
          <w:szCs w:val="28"/>
          <w:lang w:val="kk-KZ"/>
        </w:rPr>
      </w:pP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Көп жағдайда технология саласындағы жұмыстар өнiм сапасын жоғарылатуға, өнiмнiң жаңа тұрiн алуға, технологиялық процестердi жетiлдiруге, ұтымдыландыруна бағытталады. Бұл кезде жеке аппараттарды жетiлдiру, өндiрiс қауiпсiздiгi, экологиялық мәселелер де қойылады. Осы кезде зерттеу бағытына керi әсер ететiн жағдайлар кұнi бұрын айқындалып, шешiлiп алынуы керек. Ол үшiн жоспарланған жұмысты бастамай тұрып жұмыс бағытын, оның идеясын, болжамды нәтижелерiн және т.б. саладағы мамандармен, өндiрiс қызметкерлерiмен, ғылыми қызметкерлермен талқылап алу керек.</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Ғылыми зерттеулер бағытын алдын ала шамалауда арнаулы ғылыми әдебиеттердегi мәлiметтердiң мәнi өте үлкен. Кез-келген мәселе алдыңғы қол жеткен жетiстiктерден ары қарай жалғасуы керек. Ол үшiн белгiлi мәлiметтер толықтама ескерiлуi керек. Аталған мәлiметтер төмендегiдей жолдармен жинақталуы мүмкiн:</w:t>
      </w:r>
    </w:p>
    <w:p w:rsidR="00430619" w:rsidRPr="00B57E95" w:rsidRDefault="00430619" w:rsidP="00B57E95">
      <w:pPr>
        <w:numPr>
          <w:ilvl w:val="0"/>
          <w:numId w:val="9"/>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конференциялар</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а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атысу;</w:t>
      </w:r>
    </w:p>
    <w:p w:rsidR="00430619" w:rsidRPr="00B57E95" w:rsidRDefault="00430619" w:rsidP="00B57E95">
      <w:pPr>
        <w:numPr>
          <w:ilvl w:val="0"/>
          <w:numId w:val="9"/>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семинарлар</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а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атысу;</w:t>
      </w:r>
    </w:p>
    <w:p w:rsidR="00430619" w:rsidRPr="00B57E95" w:rsidRDefault="00430619" w:rsidP="00B57E95">
      <w:pPr>
        <w:numPr>
          <w:ilvl w:val="0"/>
          <w:numId w:val="9"/>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симпозиумдар</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а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атысу;</w:t>
      </w:r>
    </w:p>
    <w:p w:rsidR="00430619" w:rsidRPr="00B57E95" w:rsidRDefault="00430619" w:rsidP="00B57E95">
      <w:pPr>
        <w:numPr>
          <w:ilvl w:val="0"/>
          <w:numId w:val="9"/>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алымдармен кездесу.</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К</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п жа</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дайда е</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 к</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 xml:space="preserve">п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м</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лiметтер арнаулы ж</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не реферативтiк журналдарда,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ылыми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мыстар н</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тижесi туралы есептер мен жина</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тарда, аудармаларда болады.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ызметкерлер </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дебиеттермен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мыс iстеуге бар уа</w:t>
      </w:r>
      <w:r w:rsidRPr="00B57E95">
        <w:rPr>
          <w:rFonts w:ascii="Times New Roman" w:hAnsi="Times New Roman" w:cs="Times New Roman"/>
          <w:sz w:val="28"/>
          <w:szCs w:val="28"/>
          <w:lang w:val="kk-KZ"/>
        </w:rPr>
        <w:t>қы</w:t>
      </w:r>
      <w:r w:rsidRPr="00B57E95">
        <w:rPr>
          <w:rFonts w:ascii="Times New Roman" w:hAnsi="Times New Roman" w:cs="Times New Roman"/>
          <w:sz w:val="28"/>
          <w:szCs w:val="28"/>
        </w:rPr>
        <w:t>тты</w:t>
      </w:r>
      <w:r w:rsidRPr="00B57E95">
        <w:rPr>
          <w:rFonts w:ascii="Times New Roman" w:hAnsi="Times New Roman" w:cs="Times New Roman"/>
          <w:sz w:val="28"/>
          <w:szCs w:val="28"/>
          <w:lang w:val="kk-KZ"/>
        </w:rPr>
        <w:t>ң</w:t>
      </w:r>
      <w:r w:rsidRPr="00B57E95">
        <w:rPr>
          <w:rFonts w:ascii="Times New Roman" w:hAnsi="Times New Roman" w:cs="Times New Roman"/>
          <w:sz w:val="28"/>
          <w:szCs w:val="28"/>
        </w:rPr>
        <w:t xml:space="preserve"> кем дегенде 25%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 xml:space="preserve">мсауы керек. </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 xml:space="preserve">детте </w:t>
      </w: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w:t>
      </w:r>
      <w:r w:rsidRPr="00B57E95">
        <w:rPr>
          <w:rFonts w:ascii="Times New Roman" w:hAnsi="Times New Roman" w:cs="Times New Roman"/>
          <w:sz w:val="28"/>
          <w:szCs w:val="28"/>
          <w:lang w:val="kk-KZ"/>
        </w:rPr>
        <w:t>ә</w:t>
      </w:r>
      <w:r w:rsidRPr="00B57E95">
        <w:rPr>
          <w:rFonts w:ascii="Times New Roman" w:hAnsi="Times New Roman" w:cs="Times New Roman"/>
          <w:sz w:val="28"/>
          <w:szCs w:val="28"/>
        </w:rPr>
        <w:t>дебиеттермен ж</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мыс iстеу т</w:t>
      </w:r>
      <w:r w:rsidRPr="00B57E95">
        <w:rPr>
          <w:rFonts w:ascii="Times New Roman" w:hAnsi="Times New Roman" w:cs="Times New Roman"/>
          <w:sz w:val="28"/>
          <w:szCs w:val="28"/>
          <w:lang w:val="kk-KZ"/>
        </w:rPr>
        <w:t>ө</w:t>
      </w:r>
      <w:r w:rsidRPr="00B57E95">
        <w:rPr>
          <w:rFonts w:ascii="Times New Roman" w:hAnsi="Times New Roman" w:cs="Times New Roman"/>
          <w:sz w:val="28"/>
          <w:szCs w:val="28"/>
        </w:rPr>
        <w:t>рт сатыдан т</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 xml:space="preserve">рады: </w:t>
      </w:r>
    </w:p>
    <w:p w:rsidR="00430619" w:rsidRPr="00B57E95" w:rsidRDefault="00430619" w:rsidP="00B57E95">
      <w:pPr>
        <w:numPr>
          <w:ilvl w:val="0"/>
          <w:numId w:val="10"/>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Белгiлi ғылыми әдебиеттер арасынан қажеттi мәлiметтер көздерiн анықтау;</w:t>
      </w:r>
    </w:p>
    <w:p w:rsidR="00430619" w:rsidRPr="00B57E95" w:rsidRDefault="00430619" w:rsidP="00B57E95">
      <w:pPr>
        <w:numPr>
          <w:ilvl w:val="0"/>
          <w:numId w:val="10"/>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Мәлiммет көздерiмен жұмыс iстеу;</w:t>
      </w:r>
    </w:p>
    <w:p w:rsidR="00430619" w:rsidRPr="00B57E95" w:rsidRDefault="00430619" w:rsidP="00B57E95">
      <w:pPr>
        <w:numPr>
          <w:ilvl w:val="0"/>
          <w:numId w:val="10"/>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Танысқан мәлiметтердi жинақтап алу;</w:t>
      </w:r>
    </w:p>
    <w:p w:rsidR="00430619" w:rsidRPr="00B57E95" w:rsidRDefault="00430619" w:rsidP="00B57E95">
      <w:pPr>
        <w:numPr>
          <w:ilvl w:val="0"/>
          <w:numId w:val="10"/>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Жинақталған мәлiметтердi сақтау.</w:t>
      </w:r>
    </w:p>
    <w:p w:rsidR="00D768F3" w:rsidRDefault="00D768F3" w:rsidP="00B57E95">
      <w:pPr>
        <w:spacing w:after="0" w:line="240" w:lineRule="auto"/>
        <w:ind w:firstLine="709"/>
        <w:jc w:val="both"/>
        <w:rPr>
          <w:rFonts w:ascii="Times New Roman" w:hAnsi="Times New Roman"/>
          <w:b/>
          <w:sz w:val="28"/>
          <w:szCs w:val="28"/>
          <w:lang w:val="kk-KZ"/>
        </w:rPr>
      </w:pPr>
    </w:p>
    <w:p w:rsidR="00D768F3" w:rsidRDefault="00D768F3" w:rsidP="00B57E95">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 xml:space="preserve">2 </w:t>
      </w:r>
      <w:r w:rsidRPr="00B57E95">
        <w:rPr>
          <w:rFonts w:ascii="Times New Roman" w:hAnsi="Times New Roman"/>
          <w:b/>
          <w:sz w:val="28"/>
          <w:szCs w:val="28"/>
          <w:lang w:val="kk-KZ"/>
        </w:rPr>
        <w:t>Зерттеулер бағыты, актуальдiгi (өзектiлiгi)</w:t>
      </w:r>
    </w:p>
    <w:p w:rsidR="00D768F3" w:rsidRDefault="00D768F3" w:rsidP="00B57E95">
      <w:pPr>
        <w:spacing w:after="0" w:line="240" w:lineRule="auto"/>
        <w:ind w:firstLine="709"/>
        <w:jc w:val="both"/>
        <w:rPr>
          <w:rFonts w:ascii="Times New Roman" w:hAnsi="Times New Roman" w:cs="Times New Roman"/>
          <w:sz w:val="28"/>
          <w:szCs w:val="28"/>
          <w:lang w:val="kk-KZ"/>
        </w:rPr>
      </w:pPr>
    </w:p>
    <w:p w:rsidR="00430619" w:rsidRPr="00086E01" w:rsidRDefault="00430619" w:rsidP="00B57E95">
      <w:pPr>
        <w:spacing w:after="0" w:line="240" w:lineRule="auto"/>
        <w:ind w:firstLine="709"/>
        <w:jc w:val="both"/>
        <w:rPr>
          <w:rFonts w:ascii="Times New Roman" w:hAnsi="Times New Roman" w:cs="Times New Roman"/>
          <w:sz w:val="28"/>
          <w:szCs w:val="28"/>
          <w:lang w:val="kk-KZ"/>
        </w:rPr>
      </w:pPr>
      <w:r w:rsidRPr="00D768F3">
        <w:rPr>
          <w:rFonts w:ascii="Times New Roman" w:hAnsi="Times New Roman" w:cs="Times New Roman"/>
          <w:sz w:val="28"/>
          <w:szCs w:val="28"/>
          <w:lang w:val="kk-KZ"/>
        </w:rPr>
        <w:t>Әдебиеттермен жұмыс ж</w:t>
      </w:r>
      <w:r w:rsidRPr="00B57E95">
        <w:rPr>
          <w:rFonts w:ascii="Times New Roman" w:hAnsi="Times New Roman" w:cs="Times New Roman"/>
          <w:sz w:val="28"/>
          <w:szCs w:val="28"/>
          <w:lang w:val="kk-KZ"/>
        </w:rPr>
        <w:t>ү</w:t>
      </w:r>
      <w:r w:rsidRPr="00D768F3">
        <w:rPr>
          <w:rFonts w:ascii="Times New Roman" w:hAnsi="Times New Roman" w:cs="Times New Roman"/>
          <w:sz w:val="28"/>
          <w:szCs w:val="28"/>
          <w:lang w:val="kk-KZ"/>
        </w:rPr>
        <w:t>йелі т</w:t>
      </w:r>
      <w:r w:rsidRPr="00B57E95">
        <w:rPr>
          <w:rFonts w:ascii="Times New Roman" w:hAnsi="Times New Roman" w:cs="Times New Roman"/>
          <w:sz w:val="28"/>
          <w:szCs w:val="28"/>
          <w:lang w:val="kk-KZ"/>
        </w:rPr>
        <w:t>ү</w:t>
      </w:r>
      <w:r w:rsidRPr="00D768F3">
        <w:rPr>
          <w:rFonts w:ascii="Times New Roman" w:hAnsi="Times New Roman" w:cs="Times New Roman"/>
          <w:sz w:val="28"/>
          <w:szCs w:val="28"/>
          <w:lang w:val="kk-KZ"/>
        </w:rPr>
        <w:t>рде ж</w:t>
      </w:r>
      <w:r w:rsidRPr="00B57E95">
        <w:rPr>
          <w:rFonts w:ascii="Times New Roman" w:hAnsi="Times New Roman" w:cs="Times New Roman"/>
          <w:sz w:val="28"/>
          <w:szCs w:val="28"/>
          <w:lang w:val="kk-KZ"/>
        </w:rPr>
        <w:t>ү</w:t>
      </w:r>
      <w:r w:rsidRPr="00D768F3">
        <w:rPr>
          <w:rFonts w:ascii="Times New Roman" w:hAnsi="Times New Roman" w:cs="Times New Roman"/>
          <w:sz w:val="28"/>
          <w:szCs w:val="28"/>
          <w:lang w:val="kk-KZ"/>
        </w:rPr>
        <w:t xml:space="preserve">ргiзiлуi керек. </w:t>
      </w:r>
      <w:r w:rsidRPr="00086E01">
        <w:rPr>
          <w:rFonts w:ascii="Times New Roman" w:hAnsi="Times New Roman" w:cs="Times New Roman"/>
          <w:sz w:val="28"/>
          <w:szCs w:val="28"/>
          <w:lang w:val="kk-KZ"/>
        </w:rPr>
        <w:t>Бұл кезде ғылыми жұмыс бағытына жақын басқа салалардағы мәлiметтердi де қамту керек. Ол iзденiс жұмысының нәтижесiн, келешегiне көп әсер етедi.</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Ғылыми мәлiметтермен танысқанда қай мәлiметтер тек оқып танысу үшiн, қайсысы терең зерттеп, тұжырымдауды қажет ететiндiгiн ажырата бiлу керек.</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Ескерер жағдай! Ғылыми әдебиеттермен құныға айналысуға болмайды. Ол шығармашылық жемiс бермейтiн маман болып шығуға әкелiп соғады.</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Көп жағдайда әдеби мәлiметтердi өте терең, бастамасынан қарастыру қажет емес. Себебi уақыт өткен сайын көп мәлiметтер өз құнын жояды. Сол үшiн ғылымда пайдалы мәлiметтердiң жарты өмiрлiк уақыты деген шама қолданылады. Аталған шама әр ғылым бағыты, саласы үшiн әртұрлi. </w:t>
      </w:r>
      <w:r w:rsidRPr="00B57E95">
        <w:rPr>
          <w:rFonts w:ascii="Times New Roman" w:hAnsi="Times New Roman" w:cs="Times New Roman"/>
          <w:i/>
          <w:sz w:val="28"/>
          <w:szCs w:val="28"/>
          <w:lang w:val="kk-KZ"/>
        </w:rPr>
        <w:t>Мысалы:</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Физика үшiн                     4,6 жыл</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Химия үшiн                      8,2 жыл</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Математика үшiн         10,5 жыл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Зерттеушi ғылыми жұмыстың жеке-дара бөлiмдерiн және олардың арасындағы қатынастар мен байланыстарды нақты бiлуi керек. </w:t>
      </w:r>
    </w:p>
    <w:p w:rsidR="00430619" w:rsidRPr="00B57E95" w:rsidRDefault="00430619"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Кез келген ғы</w:t>
      </w:r>
      <w:r w:rsidR="00D768F3">
        <w:rPr>
          <w:rFonts w:ascii="Times New Roman" w:hAnsi="Times New Roman" w:cs="Times New Roman"/>
          <w:sz w:val="28"/>
          <w:szCs w:val="28"/>
          <w:lang w:val="kk-KZ"/>
        </w:rPr>
        <w:t>л</w:t>
      </w:r>
      <w:r w:rsidRPr="00B57E95">
        <w:rPr>
          <w:rFonts w:ascii="Times New Roman" w:hAnsi="Times New Roman" w:cs="Times New Roman"/>
          <w:sz w:val="28"/>
          <w:szCs w:val="28"/>
          <w:lang w:val="kk-KZ"/>
        </w:rPr>
        <w:t>ыми зерттеу төмендегiдей сатылардан тұрады:</w:t>
      </w:r>
    </w:p>
    <w:p w:rsidR="00430619" w:rsidRPr="00B57E95" w:rsidRDefault="00430619" w:rsidP="00B57E95">
      <w:pPr>
        <w:numPr>
          <w:ilvl w:val="0"/>
          <w:numId w:val="11"/>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Әдебиеттермен жұмыс iстеу</w:t>
      </w:r>
    </w:p>
    <w:p w:rsidR="00430619" w:rsidRPr="00B57E95" w:rsidRDefault="00430619" w:rsidP="00B57E95">
      <w:pPr>
        <w:numPr>
          <w:ilvl w:val="0"/>
          <w:numId w:val="11"/>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Жұмыс әдiстемелiгiн дайындау және меңгеру</w:t>
      </w:r>
    </w:p>
    <w:p w:rsidR="00430619" w:rsidRPr="00B57E95" w:rsidRDefault="00430619" w:rsidP="00B57E95">
      <w:pPr>
        <w:numPr>
          <w:ilvl w:val="0"/>
          <w:numId w:val="11"/>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Эксперименталдық жұмыстар ж</w:t>
      </w:r>
      <w:r w:rsidRPr="00B57E95">
        <w:rPr>
          <w:rFonts w:ascii="Times New Roman" w:hAnsi="Times New Roman" w:cs="Times New Roman"/>
          <w:sz w:val="28"/>
          <w:szCs w:val="28"/>
          <w:lang w:val="kk-KZ"/>
        </w:rPr>
        <w:t>ү</w:t>
      </w:r>
      <w:r w:rsidRPr="00B57E95">
        <w:rPr>
          <w:rFonts w:ascii="Times New Roman" w:hAnsi="Times New Roman" w:cs="Times New Roman"/>
          <w:sz w:val="28"/>
          <w:szCs w:val="28"/>
        </w:rPr>
        <w:t>ргiзу</w:t>
      </w:r>
    </w:p>
    <w:p w:rsidR="00430619" w:rsidRPr="00B57E95" w:rsidRDefault="00430619" w:rsidP="00B57E95">
      <w:pPr>
        <w:numPr>
          <w:ilvl w:val="0"/>
          <w:numId w:val="11"/>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Эксперимент нәтижелерiн қорытындылау</w:t>
      </w:r>
    </w:p>
    <w:p w:rsidR="00430619" w:rsidRPr="00B57E95" w:rsidRDefault="00430619" w:rsidP="00B57E95">
      <w:pPr>
        <w:numPr>
          <w:ilvl w:val="0"/>
          <w:numId w:val="11"/>
        </w:numPr>
        <w:spacing w:after="0" w:line="240" w:lineRule="auto"/>
        <w:jc w:val="both"/>
        <w:rPr>
          <w:rFonts w:ascii="Times New Roman" w:hAnsi="Times New Roman" w:cs="Times New Roman"/>
          <w:sz w:val="28"/>
          <w:szCs w:val="28"/>
        </w:rPr>
      </w:pPr>
      <w:r w:rsidRPr="00B57E95">
        <w:rPr>
          <w:rFonts w:ascii="Times New Roman" w:hAnsi="Times New Roman" w:cs="Times New Roman"/>
          <w:sz w:val="28"/>
          <w:szCs w:val="28"/>
        </w:rPr>
        <w:t xml:space="preserve">Экспериментке қатысты басқа </w:t>
      </w:r>
      <w:r w:rsidRPr="00B57E95">
        <w:rPr>
          <w:rFonts w:ascii="Times New Roman" w:hAnsi="Times New Roman" w:cs="Times New Roman"/>
          <w:sz w:val="28"/>
          <w:szCs w:val="28"/>
          <w:lang w:val="kk-KZ"/>
        </w:rPr>
        <w:t>ұ</w:t>
      </w:r>
      <w:r w:rsidRPr="00B57E95">
        <w:rPr>
          <w:rFonts w:ascii="Times New Roman" w:hAnsi="Times New Roman" w:cs="Times New Roman"/>
          <w:sz w:val="28"/>
          <w:szCs w:val="28"/>
        </w:rPr>
        <w:t>йымдармен, ғылыми орталықтармен байланысты жұмыстар ж</w:t>
      </w:r>
      <w:r w:rsidRPr="00B57E95">
        <w:rPr>
          <w:rFonts w:ascii="Times New Roman" w:hAnsi="Times New Roman" w:cs="Times New Roman"/>
          <w:sz w:val="28"/>
          <w:szCs w:val="28"/>
          <w:lang w:val="kk-KZ"/>
        </w:rPr>
        <w:t>ү</w:t>
      </w:r>
      <w:r w:rsidRPr="00B57E95">
        <w:rPr>
          <w:rFonts w:ascii="Times New Roman" w:hAnsi="Times New Roman" w:cs="Times New Roman"/>
          <w:sz w:val="28"/>
          <w:szCs w:val="28"/>
        </w:rPr>
        <w:t>ргiзу.</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Жұмыс сатылары, яғни бөлiнетiн уақыт мөлшерiне, қиындығына байланысты оңай және қиын сатыларға бөлiнедi. Ең қиын, ең көп уақыт алатын, ең таныс емес зерттеу сатысын ең алдымен, алғашқы ретте бастаған жөн.</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lang w:val="kk-KZ"/>
        </w:rPr>
        <w:t>Ғ</w:t>
      </w:r>
      <w:r w:rsidRPr="00B57E95">
        <w:rPr>
          <w:rFonts w:ascii="Times New Roman" w:hAnsi="Times New Roman" w:cs="Times New Roman"/>
          <w:sz w:val="28"/>
          <w:szCs w:val="28"/>
        </w:rPr>
        <w:t xml:space="preserve">ылыми зерттеулердiң кез-келген сатысын зерттеушi қиналмай, қажымай, денсаулығына зиян келтiрмей жасауы керек. </w:t>
      </w:r>
    </w:p>
    <w:p w:rsidR="00430619" w:rsidRPr="00B57E95" w:rsidRDefault="00430619" w:rsidP="00B57E95">
      <w:pPr>
        <w:spacing w:after="0" w:line="240" w:lineRule="auto"/>
        <w:ind w:firstLine="709"/>
        <w:jc w:val="both"/>
        <w:rPr>
          <w:rFonts w:ascii="Times New Roman" w:hAnsi="Times New Roman" w:cs="Times New Roman"/>
          <w:sz w:val="28"/>
          <w:szCs w:val="28"/>
        </w:rPr>
      </w:pPr>
      <w:r w:rsidRPr="00B57E95">
        <w:rPr>
          <w:rFonts w:ascii="Times New Roman" w:hAnsi="Times New Roman" w:cs="Times New Roman"/>
          <w:sz w:val="28"/>
          <w:szCs w:val="28"/>
        </w:rPr>
        <w:t xml:space="preserve">Зерттеудiң кез-келген сатысы нәтижесi мiндеттi тұрде жазбаланып отырылуы керек. Олар жеке-дара парақтарда, болмаса қалта кiтапшаларына тұспеуi керек. Жұмыс нәтижелерiн жазбалау үшiн арнайы жазба дәптерi арналуы керек. Онда жұмыс жұргiзiлген уақыт, жұмыс нөмiрi, мақсаты және т.б.мәлiметтер болу керек. Егер есептеулер жұргiзiлген болса, онда есептеу әдiстемелiгi, оның қайдан алынғандығы және т.б. мәлiметтер келтiрiлуi керек. Есептеулер кем дегенде екi қайтара жасалуы керек. Эксперименталдық нәтижелердi бiрнеше рет әртұрлi тәсiлдермен алуға тырысу керек. Егер есептеулер, эксперименттер белгiлi бiр шартты жағдайға қатысты жасалса, олар жазбада айқын келтiрiлуi керек. Жұмыс жазбаларын парақтың тек бiр бетiнде ғана жұргiзу керек. Екiншi бет қосымша жазбалар мен тҰжырымдар үшiн пайдаланылуы керек. </w:t>
      </w:r>
      <w:r w:rsidRPr="00B57E95">
        <w:rPr>
          <w:rFonts w:ascii="Times New Roman" w:hAnsi="Times New Roman" w:cs="Times New Roman"/>
          <w:sz w:val="28"/>
          <w:szCs w:val="28"/>
          <w:lang w:val="kk-KZ"/>
        </w:rPr>
        <w:t>Қ</w:t>
      </w:r>
      <w:r w:rsidRPr="00B57E95">
        <w:rPr>
          <w:rFonts w:ascii="Times New Roman" w:hAnsi="Times New Roman" w:cs="Times New Roman"/>
          <w:sz w:val="28"/>
          <w:szCs w:val="28"/>
        </w:rPr>
        <w:t xml:space="preserve">ажет кездерде жұмыс жазбалары арасында бос орындар қалдырылуы керек. Олар алдағы уақытта толықтау үшiн пайдаланылады.   </w:t>
      </w: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430619" w:rsidRPr="00B57E95" w:rsidRDefault="00430619" w:rsidP="00B57E95">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B57E95">
        <w:rPr>
          <w:rFonts w:ascii="Times New Roman" w:eastAsia="TimesNewRomanPSMT" w:hAnsi="Times New Roman" w:cs="Times New Roman"/>
          <w:b/>
          <w:i/>
          <w:sz w:val="28"/>
          <w:szCs w:val="28"/>
          <w:lang w:val="kk-KZ"/>
        </w:rPr>
        <w:t>Бақылау сұрақтары:</w:t>
      </w:r>
    </w:p>
    <w:p w:rsidR="00430619" w:rsidRPr="00B57E95" w:rsidRDefault="00430619" w:rsidP="00B55869">
      <w:pPr>
        <w:numPr>
          <w:ilvl w:val="0"/>
          <w:numId w:val="25"/>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Ғылыми әдебиеттермен жұмыс iстеу неше сатыдан тұрады</w:t>
      </w:r>
      <w:r w:rsidRPr="00B57E95">
        <w:rPr>
          <w:rFonts w:ascii="Times New Roman" w:eastAsia="TimesNewRomanPSMT" w:hAnsi="Times New Roman" w:cs="Times New Roman"/>
          <w:sz w:val="28"/>
          <w:szCs w:val="28"/>
          <w:lang w:val="kk-KZ"/>
        </w:rPr>
        <w:t>?</w:t>
      </w:r>
    </w:p>
    <w:p w:rsidR="00430619" w:rsidRPr="00B57E95" w:rsidRDefault="00430619" w:rsidP="00B55869">
      <w:pPr>
        <w:numPr>
          <w:ilvl w:val="0"/>
          <w:numId w:val="25"/>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Кез келген ғылыми зерттеу қандай сатылардан тұрады?</w:t>
      </w:r>
    </w:p>
    <w:p w:rsidR="00AC2E88" w:rsidRDefault="00AC2E88" w:rsidP="00AC2E88">
      <w:pPr>
        <w:spacing w:after="0" w:line="240" w:lineRule="auto"/>
        <w:ind w:left="360"/>
        <w:jc w:val="both"/>
        <w:rPr>
          <w:rFonts w:ascii="Times New Roman" w:hAnsi="Times New Roman"/>
          <w:sz w:val="28"/>
          <w:szCs w:val="28"/>
          <w:lang w:val="kk-KZ"/>
        </w:rPr>
      </w:pPr>
    </w:p>
    <w:p w:rsidR="00AC2E88" w:rsidRDefault="00AC2E88" w:rsidP="00AC2E88">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lastRenderedPageBreak/>
        <w:t xml:space="preserve">Негізгі әдебиеттер: 1[56-87]; 2[254-265]. </w:t>
      </w:r>
    </w:p>
    <w:p w:rsidR="00AC2E88" w:rsidRPr="00AC2E88" w:rsidRDefault="00AC2E88" w:rsidP="00AC2E88">
      <w:pPr>
        <w:spacing w:after="0" w:line="240" w:lineRule="auto"/>
        <w:ind w:left="360"/>
        <w:jc w:val="both"/>
        <w:rPr>
          <w:rFonts w:ascii="Times New Roman" w:hAnsi="Times New Roman"/>
          <w:b/>
          <w:i/>
          <w:sz w:val="28"/>
          <w:szCs w:val="28"/>
          <w:lang w:val="kk-KZ"/>
        </w:rPr>
      </w:pPr>
      <w:r w:rsidRPr="00AC2E88">
        <w:rPr>
          <w:rFonts w:ascii="Times New Roman" w:hAnsi="Times New Roman"/>
          <w:sz w:val="28"/>
          <w:szCs w:val="28"/>
          <w:lang w:val="kk-KZ"/>
        </w:rPr>
        <w:t>Қосымша әдебиеттер: 2[125-132]; 3[65-72].</w:t>
      </w:r>
    </w:p>
    <w:p w:rsidR="00430619" w:rsidRDefault="00430619" w:rsidP="00B57E95">
      <w:pPr>
        <w:autoSpaceDE w:val="0"/>
        <w:autoSpaceDN w:val="0"/>
        <w:adjustRightInd w:val="0"/>
        <w:spacing w:after="0" w:line="240" w:lineRule="auto"/>
        <w:ind w:left="720"/>
        <w:jc w:val="both"/>
        <w:rPr>
          <w:rFonts w:ascii="Times New Roman" w:hAnsi="Times New Roman" w:cs="Times New Roman"/>
          <w:b/>
          <w:sz w:val="28"/>
          <w:szCs w:val="28"/>
          <w:lang w:val="kk-KZ"/>
        </w:rPr>
      </w:pPr>
    </w:p>
    <w:p w:rsidR="00CF4092" w:rsidRPr="00B57E95" w:rsidRDefault="00CF4092" w:rsidP="00B57E95">
      <w:pPr>
        <w:autoSpaceDE w:val="0"/>
        <w:autoSpaceDN w:val="0"/>
        <w:adjustRightInd w:val="0"/>
        <w:spacing w:after="0" w:line="240" w:lineRule="auto"/>
        <w:ind w:left="720"/>
        <w:jc w:val="both"/>
        <w:rPr>
          <w:rFonts w:ascii="Times New Roman" w:hAnsi="Times New Roman" w:cs="Times New Roman"/>
          <w:b/>
          <w:sz w:val="28"/>
          <w:szCs w:val="28"/>
          <w:lang w:val="kk-KZ"/>
        </w:rPr>
      </w:pPr>
    </w:p>
    <w:p w:rsidR="00430619" w:rsidRPr="00B57E95" w:rsidRDefault="00430619" w:rsidP="00B57E95">
      <w:pPr>
        <w:tabs>
          <w:tab w:val="left" w:pos="1735"/>
        </w:tabs>
        <w:spacing w:after="0" w:line="240" w:lineRule="auto"/>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7</w:t>
      </w:r>
      <w:r w:rsidR="00CF4092">
        <w:rPr>
          <w:rFonts w:ascii="Times New Roman" w:hAnsi="Times New Roman" w:cs="Times New Roman"/>
          <w:b/>
          <w:sz w:val="28"/>
          <w:szCs w:val="28"/>
          <w:lang w:val="kk-KZ"/>
        </w:rPr>
        <w:t xml:space="preserve"> дәріс.</w:t>
      </w:r>
      <w:r w:rsidRPr="00B57E95">
        <w:rPr>
          <w:rFonts w:ascii="Times New Roman" w:hAnsi="Times New Roman" w:cs="Times New Roman"/>
          <w:b/>
          <w:sz w:val="28"/>
          <w:szCs w:val="28"/>
          <w:lang w:val="kk-KZ"/>
        </w:rPr>
        <w:t xml:space="preserve"> </w:t>
      </w:r>
      <w:r w:rsidR="00CF4092" w:rsidRPr="00B57E95">
        <w:rPr>
          <w:rFonts w:ascii="Times New Roman" w:hAnsi="Times New Roman" w:cs="Times New Roman"/>
          <w:b/>
          <w:sz w:val="28"/>
          <w:szCs w:val="28"/>
          <w:lang w:val="kk-KZ"/>
        </w:rPr>
        <w:t xml:space="preserve">Ғылыми-техникалық прогрестің ерекшеліктері және оның металлургия саласындағы  өндірістердегі негізгі бағыттары </w:t>
      </w:r>
    </w:p>
    <w:p w:rsidR="00CF4092" w:rsidRDefault="00CF4092" w:rsidP="00B57E95">
      <w:pPr>
        <w:spacing w:after="0" w:line="240" w:lineRule="auto"/>
        <w:jc w:val="both"/>
        <w:rPr>
          <w:rFonts w:ascii="Times New Roman" w:hAnsi="Times New Roman" w:cs="Times New Roman"/>
          <w:b/>
          <w:sz w:val="28"/>
          <w:szCs w:val="28"/>
          <w:lang w:val="kk-KZ"/>
        </w:rPr>
      </w:pPr>
    </w:p>
    <w:p w:rsidR="00CF4092" w:rsidRDefault="00CF4092" w:rsidP="00B57E95">
      <w:pPr>
        <w:spacing w:after="0" w:line="240" w:lineRule="auto"/>
        <w:jc w:val="both"/>
        <w:rPr>
          <w:rFonts w:ascii="Times New Roman" w:hAnsi="Times New Roman"/>
          <w:b/>
          <w:sz w:val="28"/>
          <w:szCs w:val="28"/>
          <w:lang w:val="kk-KZ"/>
        </w:rPr>
      </w:pPr>
      <w:r w:rsidRPr="00B57E95">
        <w:rPr>
          <w:rFonts w:ascii="Times New Roman" w:hAnsi="Times New Roman"/>
          <w:b/>
          <w:sz w:val="28"/>
          <w:szCs w:val="28"/>
          <w:lang w:val="kk-KZ"/>
        </w:rPr>
        <w:t>Жоспар</w:t>
      </w:r>
    </w:p>
    <w:p w:rsidR="00CF4092" w:rsidRDefault="00CF4092" w:rsidP="00CF4092">
      <w:pPr>
        <w:tabs>
          <w:tab w:val="left" w:pos="1735"/>
        </w:tabs>
        <w:spacing w:after="0" w:line="240" w:lineRule="auto"/>
        <w:jc w:val="both"/>
        <w:rPr>
          <w:rFonts w:ascii="Times New Roman" w:hAnsi="Times New Roman" w:cs="Times New Roman"/>
          <w:b/>
          <w:sz w:val="28"/>
          <w:szCs w:val="28"/>
          <w:lang w:val="kk-KZ"/>
        </w:rPr>
      </w:pPr>
    </w:p>
    <w:p w:rsidR="00CF4092" w:rsidRPr="00B57E95" w:rsidRDefault="00CF4092" w:rsidP="00CF4092">
      <w:pPr>
        <w:tabs>
          <w:tab w:val="left" w:pos="1735"/>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B57E95">
        <w:rPr>
          <w:rFonts w:ascii="Times New Roman" w:hAnsi="Times New Roman" w:cs="Times New Roman"/>
          <w:b/>
          <w:sz w:val="28"/>
          <w:szCs w:val="28"/>
          <w:lang w:val="kk-KZ"/>
        </w:rPr>
        <w:t xml:space="preserve">Ғылыми-техникалық прогрестің ерекшеліктері және оның металлургия саласындағы  өндірістердегі негізгі бағыттары </w:t>
      </w:r>
    </w:p>
    <w:p w:rsidR="00CF4092" w:rsidRDefault="00CF4092" w:rsidP="00B57E95">
      <w:pPr>
        <w:spacing w:after="0" w:line="240" w:lineRule="auto"/>
        <w:jc w:val="both"/>
        <w:rPr>
          <w:rFonts w:ascii="Times New Roman" w:hAnsi="Times New Roman"/>
          <w:b/>
          <w:sz w:val="28"/>
          <w:szCs w:val="28"/>
          <w:lang w:val="kk-KZ"/>
        </w:rPr>
      </w:pP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rStyle w:val="a9"/>
          <w:color w:val="212529"/>
          <w:sz w:val="28"/>
          <w:szCs w:val="28"/>
          <w:lang w:val="kk-KZ"/>
        </w:rPr>
        <w:t>Ғылым</w:t>
      </w:r>
      <w:r w:rsidRPr="00B57E95">
        <w:rPr>
          <w:color w:val="212529"/>
          <w:sz w:val="28"/>
          <w:szCs w:val="28"/>
          <w:lang w:val="kk-KZ"/>
        </w:rPr>
        <w:t> – бұл табиғат, қоғам және ойлау туралы жаңа білімдерді алуға бағытталған зерттеу ортасы.</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color w:val="212529"/>
          <w:sz w:val="28"/>
          <w:szCs w:val="28"/>
          <w:lang w:val="kk-KZ"/>
        </w:rPr>
        <w:t>Қазіргі таңда, ғылымның дамуы ғылыми еңбек бөлінуі және бірігуімен, ғылыми мекемелердің пайда болуымен, экспериментті және зертханалық құралдармен тығыз байланысты. Еңбектің қоғамдық бөлінуі әсерінен ой және дене еңбегінің арақатынасы анықталғаннан бері ғылым пайда болды. Кәсіпорындарда ірі машиналар пайда болғалы ғылым кәсіпорынның белсенді факторы бола бастады. Ғылыми-техникалық революция тұрғысында ғылым түсінігі өзгерді, яғни ғылым техника дамуынан кейін емес, керісінше материалдық өндірістің негізгі күші болып табылады.</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color w:val="212529"/>
          <w:sz w:val="28"/>
          <w:szCs w:val="28"/>
          <w:lang w:val="kk-KZ"/>
        </w:rPr>
        <w:t>Қоғамдық өндіріске белсенді әрекет ете отырып, ғылым қоғамдық өмірдің барлық саласын сипаттайды. Материалдық өндіріс, экономика, саясатта, басқару ғылымы мен білім алуда ғылым қарқынды түрде дамуы керек.</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color w:val="212529"/>
          <w:sz w:val="28"/>
          <w:szCs w:val="28"/>
          <w:lang w:val="kk-KZ"/>
        </w:rPr>
        <w:t>Бүгінгі қоғамда барлық элементі мен салаларында ғылым мен техниканың маңызы зор. Қазіргі таңда ғылым қоғамның дамушы күші болып табылады. Дене және ой еңбегінің түрлері: медицина, транспорт, байланыс, адамның күнделікті өмірінде ғылыми-техникалық прогресс ерекше орын алады.</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rStyle w:val="a9"/>
          <w:color w:val="212529"/>
          <w:sz w:val="28"/>
          <w:szCs w:val="28"/>
          <w:lang w:val="kk-KZ"/>
        </w:rPr>
        <w:t>Ғылымның жіктелуі</w:t>
      </w:r>
      <w:r w:rsidRPr="00B57E95">
        <w:rPr>
          <w:color w:val="212529"/>
          <w:sz w:val="28"/>
          <w:szCs w:val="28"/>
          <w:lang w:val="kk-KZ"/>
        </w:rPr>
        <w:t> – белгілі бір принциптерге сүйенген өзара байланыстың анықтылығы мен осы байланыстың логикалық қорытындысы.</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color w:val="212529"/>
          <w:sz w:val="28"/>
          <w:szCs w:val="28"/>
          <w:lang w:val="kk-KZ"/>
        </w:rPr>
        <w:t>Материалды өмірдің әр түрлі ғылыми объектлерді зерттеуіне байланысты ғылым әр түрлі түрлерге бөлінеді.</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color w:val="212529"/>
          <w:sz w:val="28"/>
          <w:szCs w:val="28"/>
          <w:lang w:val="kk-KZ"/>
        </w:rPr>
        <w:t>Ғылым түрлерінің проблемасы – бұл ғылыми білім құрылымының проблемасы. Қазіргі жағдайын, белсенді дамуының тенденциясын дұрыс сипаттау үшін, тарихи тұрғыдан қарастыру керек.</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color w:val="212529"/>
          <w:sz w:val="28"/>
          <w:szCs w:val="28"/>
          <w:lang w:val="kk-KZ"/>
        </w:rPr>
        <w:t>XVI-XVII ғасырлардан бері ғылым объектісі бойынша емес, зерттеу бағытына қарай ерекшелінеді.</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rPr>
      </w:pPr>
      <w:r w:rsidRPr="00B57E95">
        <w:rPr>
          <w:color w:val="212529"/>
          <w:sz w:val="28"/>
          <w:szCs w:val="28"/>
        </w:rPr>
        <w:t>Мысалы, атом – физиканың да, химияның да объектісі қызметін атқарады, сол сияқты молекула – химияның да, физиканың да заты бола алады. Тірі организм биологияның, химияның, физиканың және кибернетиканың да заты бола алады.</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rStyle w:val="a9"/>
          <w:color w:val="212529"/>
          <w:sz w:val="28"/>
          <w:szCs w:val="28"/>
          <w:lang w:val="kk-KZ"/>
        </w:rPr>
        <w:t>Техникалық ғылымдар</w:t>
      </w:r>
      <w:r w:rsidRPr="00B57E95">
        <w:rPr>
          <w:color w:val="212529"/>
          <w:sz w:val="28"/>
          <w:szCs w:val="28"/>
          <w:lang w:val="kk-KZ"/>
        </w:rPr>
        <w:t xml:space="preserve"> техникалық объектідегі табиғи дене мен құбылысының бағытталған өзгерісі туралы, құрастырушы-техникалық сала </w:t>
      </w:r>
      <w:r w:rsidRPr="00B57E95">
        <w:rPr>
          <w:color w:val="212529"/>
          <w:sz w:val="28"/>
          <w:szCs w:val="28"/>
          <w:lang w:val="kk-KZ"/>
        </w:rPr>
        <w:lastRenderedPageBreak/>
        <w:t>әдістері туралы, қоғамдық өндіріс жүйесіндегі техникалық объект функциялау әдістері туралы білімнің ерекше жүйесі.</w:t>
      </w:r>
    </w:p>
    <w:p w:rsidR="00430619" w:rsidRPr="00B57E95" w:rsidRDefault="00430619" w:rsidP="00B57E95">
      <w:pPr>
        <w:pStyle w:val="a8"/>
        <w:shd w:val="clear" w:color="auto" w:fill="F8F9FA"/>
        <w:spacing w:before="0" w:beforeAutospacing="0" w:after="0" w:afterAutospacing="0"/>
        <w:jc w:val="both"/>
        <w:rPr>
          <w:color w:val="212529"/>
          <w:sz w:val="28"/>
          <w:szCs w:val="28"/>
          <w:lang w:val="kk-KZ"/>
        </w:rPr>
      </w:pPr>
      <w:r w:rsidRPr="00B57E95">
        <w:rPr>
          <w:color w:val="212529"/>
          <w:sz w:val="28"/>
          <w:szCs w:val="28"/>
          <w:lang w:val="kk-KZ"/>
        </w:rPr>
        <w:t>Ғылыми зерттеу институттары жүйесінде, жоғарғы оқу орындарында, кітапханада және т.б. құрылуына байланысты ғылым әр түрлі түрлерге жіктеледі.</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rPr>
      </w:pPr>
      <w:r w:rsidRPr="00B57E95">
        <w:rPr>
          <w:rStyle w:val="a9"/>
          <w:color w:val="212529"/>
          <w:sz w:val="28"/>
          <w:szCs w:val="28"/>
        </w:rPr>
        <w:t>Ғылым салалары</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Физико-математикалық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Химиялық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Биологиялық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Техникалық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Ауылшаруашылық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Экономикалық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Философиялық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Заңды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Педогогикалық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Медициналық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Фармацевттік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Ветеринарлық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Өнертану</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Архитектура</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Психологиялық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Социологиялық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Саяси ғылым</w:t>
      </w:r>
    </w:p>
    <w:p w:rsidR="00430619" w:rsidRPr="00B57E95" w:rsidRDefault="00430619" w:rsidP="00B57E95">
      <w:pPr>
        <w:pStyle w:val="a8"/>
        <w:shd w:val="clear" w:color="auto" w:fill="F8F9FA"/>
        <w:spacing w:before="0" w:beforeAutospacing="0" w:after="0" w:afterAutospacing="0"/>
        <w:jc w:val="both"/>
        <w:rPr>
          <w:color w:val="212529"/>
          <w:sz w:val="28"/>
          <w:szCs w:val="28"/>
        </w:rPr>
      </w:pPr>
      <w:r w:rsidRPr="00B57E95">
        <w:rPr>
          <w:color w:val="212529"/>
          <w:sz w:val="28"/>
          <w:szCs w:val="28"/>
        </w:rPr>
        <w:t>Мәдениеттану</w:t>
      </w:r>
    </w:p>
    <w:p w:rsidR="00430619" w:rsidRPr="00B57E95" w:rsidRDefault="00430619" w:rsidP="00B57E95">
      <w:pPr>
        <w:pStyle w:val="a8"/>
        <w:shd w:val="clear" w:color="auto" w:fill="F8F9FA"/>
        <w:spacing w:before="0" w:beforeAutospacing="0" w:after="0" w:afterAutospacing="0"/>
        <w:ind w:firstLine="708"/>
        <w:jc w:val="both"/>
        <w:rPr>
          <w:color w:val="212529"/>
          <w:sz w:val="28"/>
          <w:szCs w:val="28"/>
          <w:lang w:val="kk-KZ"/>
        </w:rPr>
      </w:pPr>
      <w:r w:rsidRPr="00B57E95">
        <w:rPr>
          <w:color w:val="212529"/>
          <w:sz w:val="28"/>
          <w:szCs w:val="28"/>
          <w:lang w:val="kk-KZ"/>
        </w:rPr>
        <w:t>Жер туралы ғылым (геология, мұнай және газ кен орындарын іздеу және барлау, ұңғыманы бұрғылау мен игеру технологиясы, мұнай және газ кен орындарын игеру мен пайдалану, қазба байлықтардың теңіз кеніштерінде игеру технологисы, мұнай газ құбырының пайдалануы мен құрылысы, т.б.)</w:t>
      </w:r>
    </w:p>
    <w:p w:rsidR="00430619" w:rsidRPr="00086E01" w:rsidRDefault="00430619" w:rsidP="00FD352F">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86E01">
        <w:rPr>
          <w:rFonts w:ascii="Times New Roman" w:eastAsia="Times New Roman" w:hAnsi="Times New Roman" w:cs="Times New Roman"/>
          <w:color w:val="212529"/>
          <w:sz w:val="28"/>
          <w:szCs w:val="28"/>
          <w:lang w:val="kk-KZ"/>
        </w:rPr>
        <w:t> </w:t>
      </w:r>
      <w:r w:rsidRPr="00086E01">
        <w:rPr>
          <w:rFonts w:ascii="Times New Roman" w:eastAsia="Times New Roman" w:hAnsi="Times New Roman" w:cs="Times New Roman"/>
          <w:b/>
          <w:bCs/>
          <w:color w:val="212529"/>
          <w:sz w:val="28"/>
          <w:szCs w:val="28"/>
          <w:lang w:val="kk-KZ"/>
        </w:rPr>
        <w:t>Өндірулер</w:t>
      </w:r>
      <w:r w:rsidR="00FD352F">
        <w:rPr>
          <w:rFonts w:ascii="Times New Roman" w:eastAsia="Times New Roman" w:hAnsi="Times New Roman" w:cs="Times New Roman"/>
          <w:b/>
          <w:bCs/>
          <w:color w:val="212529"/>
          <w:sz w:val="28"/>
          <w:szCs w:val="28"/>
          <w:lang w:val="kk-KZ"/>
        </w:rPr>
        <w:t xml:space="preserve">. </w:t>
      </w:r>
      <w:r w:rsidRPr="00086E01">
        <w:rPr>
          <w:rFonts w:ascii="Times New Roman" w:eastAsia="Times New Roman" w:hAnsi="Times New Roman" w:cs="Times New Roman"/>
          <w:color w:val="212529"/>
          <w:sz w:val="28"/>
          <w:szCs w:val="28"/>
          <w:lang w:val="kk-KZ"/>
        </w:rPr>
        <w:t> Қолданбалы және бастамалы зерттеулер нәтижесінде жаңа ғылыми және ғылыми-техникалық ақпарат қалыптасады. Мұндай ақпаратты өндірісте пайдалануға бағытталған мақсатты үрдіс өндірулер деп аталады. Бұл – жаңа техника, материал, технология немесе олардың дамуына бағытталады. Өндірулердің соңғы мақсаты қолданбалы зерттеу материалдарының өндіріске енуін қадағалау.</w:t>
      </w:r>
    </w:p>
    <w:p w:rsidR="00F8625C" w:rsidRDefault="00F8625C" w:rsidP="00F8625C">
      <w:pPr>
        <w:spacing w:after="0" w:line="240" w:lineRule="auto"/>
        <w:jc w:val="both"/>
        <w:rPr>
          <w:rFonts w:ascii="Times New Roman" w:eastAsia="Times New Roman" w:hAnsi="Times New Roman" w:cs="Times New Roman"/>
          <w:color w:val="212529"/>
          <w:sz w:val="28"/>
          <w:szCs w:val="28"/>
          <w:lang w:val="kk-KZ"/>
        </w:rPr>
      </w:pPr>
    </w:p>
    <w:p w:rsidR="00866B10" w:rsidRPr="00B57E95" w:rsidRDefault="00866B10" w:rsidP="00866B10">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B57E95">
        <w:rPr>
          <w:rFonts w:ascii="Times New Roman" w:eastAsia="TimesNewRomanPSMT" w:hAnsi="Times New Roman" w:cs="Times New Roman"/>
          <w:b/>
          <w:i/>
          <w:sz w:val="28"/>
          <w:szCs w:val="28"/>
          <w:lang w:val="kk-KZ"/>
        </w:rPr>
        <w:t>Бақылау сұрақтары:</w:t>
      </w:r>
    </w:p>
    <w:p w:rsidR="00866B10" w:rsidRPr="00B57E95" w:rsidRDefault="00866B10" w:rsidP="00B55869">
      <w:pPr>
        <w:numPr>
          <w:ilvl w:val="0"/>
          <w:numId w:val="25"/>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Ғылыми әдебиеттермен жұмыс iстеу неше сатыдан тұрады</w:t>
      </w:r>
      <w:r w:rsidRPr="00B57E95">
        <w:rPr>
          <w:rFonts w:ascii="Times New Roman" w:eastAsia="TimesNewRomanPSMT" w:hAnsi="Times New Roman" w:cs="Times New Roman"/>
          <w:sz w:val="28"/>
          <w:szCs w:val="28"/>
          <w:lang w:val="kk-KZ"/>
        </w:rPr>
        <w:t>?</w:t>
      </w:r>
    </w:p>
    <w:p w:rsidR="00866B10" w:rsidRPr="00B57E95" w:rsidRDefault="00866B10" w:rsidP="00B55869">
      <w:pPr>
        <w:numPr>
          <w:ilvl w:val="0"/>
          <w:numId w:val="25"/>
        </w:numPr>
        <w:tabs>
          <w:tab w:val="left" w:pos="0"/>
        </w:tabs>
        <w:autoSpaceDE w:val="0"/>
        <w:autoSpaceDN w:val="0"/>
        <w:adjustRightInd w:val="0"/>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Кез келген ғылыми зерттеу қандай сатылардан тұрады?</w:t>
      </w:r>
    </w:p>
    <w:p w:rsidR="00866B10" w:rsidRDefault="00866B10" w:rsidP="00866B10">
      <w:pPr>
        <w:spacing w:after="0" w:line="240" w:lineRule="auto"/>
        <w:ind w:left="360"/>
        <w:jc w:val="both"/>
        <w:rPr>
          <w:rFonts w:ascii="Times New Roman" w:hAnsi="Times New Roman"/>
          <w:sz w:val="28"/>
          <w:szCs w:val="28"/>
          <w:lang w:val="kk-KZ"/>
        </w:rPr>
      </w:pPr>
    </w:p>
    <w:p w:rsidR="00866B10" w:rsidRDefault="00866B10" w:rsidP="00866B10">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sidR="001E1556" w:rsidRPr="008D600A">
        <w:rPr>
          <w:rFonts w:ascii="Times New Roman" w:hAnsi="Times New Roman"/>
          <w:sz w:val="28"/>
          <w:szCs w:val="28"/>
          <w:lang w:val="kk-KZ"/>
        </w:rPr>
        <w:t>2</w:t>
      </w:r>
      <w:r w:rsidRPr="00AC2E88">
        <w:rPr>
          <w:rFonts w:ascii="Times New Roman" w:hAnsi="Times New Roman"/>
          <w:sz w:val="28"/>
          <w:szCs w:val="28"/>
          <w:lang w:val="kk-KZ"/>
        </w:rPr>
        <w:t xml:space="preserve">[56-87]; </w:t>
      </w:r>
      <w:r w:rsidR="001E1556" w:rsidRPr="008D600A">
        <w:rPr>
          <w:rFonts w:ascii="Times New Roman" w:hAnsi="Times New Roman"/>
          <w:sz w:val="28"/>
          <w:szCs w:val="28"/>
          <w:lang w:val="kk-KZ"/>
        </w:rPr>
        <w:t>4</w:t>
      </w:r>
      <w:r w:rsidRPr="00AC2E88">
        <w:rPr>
          <w:rFonts w:ascii="Times New Roman" w:hAnsi="Times New Roman"/>
          <w:sz w:val="28"/>
          <w:szCs w:val="28"/>
          <w:lang w:val="kk-KZ"/>
        </w:rPr>
        <w:t xml:space="preserve">[254-265]. </w:t>
      </w:r>
    </w:p>
    <w:p w:rsidR="00211528" w:rsidRDefault="00866B10" w:rsidP="004D5AE7">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sidR="001E1556" w:rsidRPr="008D600A">
        <w:rPr>
          <w:rFonts w:ascii="Times New Roman" w:hAnsi="Times New Roman"/>
          <w:sz w:val="28"/>
          <w:szCs w:val="28"/>
          <w:lang w:val="kk-KZ"/>
        </w:rPr>
        <w:t>5</w:t>
      </w:r>
      <w:r w:rsidRPr="00AC2E88">
        <w:rPr>
          <w:rFonts w:ascii="Times New Roman" w:hAnsi="Times New Roman"/>
          <w:sz w:val="28"/>
          <w:szCs w:val="28"/>
          <w:lang w:val="kk-KZ"/>
        </w:rPr>
        <w:t xml:space="preserve">[125-132]; </w:t>
      </w:r>
      <w:r w:rsidR="001E1556" w:rsidRPr="008D600A">
        <w:rPr>
          <w:rFonts w:ascii="Times New Roman" w:hAnsi="Times New Roman"/>
          <w:sz w:val="28"/>
          <w:szCs w:val="28"/>
          <w:lang w:val="kk-KZ"/>
        </w:rPr>
        <w:t>7</w:t>
      </w:r>
      <w:r w:rsidRPr="00AC2E88">
        <w:rPr>
          <w:rFonts w:ascii="Times New Roman" w:hAnsi="Times New Roman"/>
          <w:sz w:val="28"/>
          <w:szCs w:val="28"/>
          <w:lang w:val="kk-KZ"/>
        </w:rPr>
        <w:t>[65-72].</w:t>
      </w:r>
    </w:p>
    <w:p w:rsidR="00211528" w:rsidRDefault="00211528" w:rsidP="00F8625C">
      <w:pPr>
        <w:spacing w:after="0" w:line="240" w:lineRule="auto"/>
        <w:jc w:val="both"/>
        <w:rPr>
          <w:rFonts w:ascii="Times New Roman" w:eastAsia="Times New Roman" w:hAnsi="Times New Roman" w:cs="Times New Roman"/>
          <w:color w:val="212529"/>
          <w:sz w:val="28"/>
          <w:szCs w:val="28"/>
          <w:lang w:val="kk-KZ"/>
        </w:rPr>
      </w:pPr>
    </w:p>
    <w:p w:rsidR="00211528" w:rsidRDefault="00211528" w:rsidP="00F8625C">
      <w:pPr>
        <w:spacing w:after="0" w:line="240" w:lineRule="auto"/>
        <w:jc w:val="both"/>
        <w:rPr>
          <w:rFonts w:ascii="Times New Roman" w:eastAsia="Times New Roman" w:hAnsi="Times New Roman" w:cs="Times New Roman"/>
          <w:color w:val="212529"/>
          <w:sz w:val="28"/>
          <w:szCs w:val="28"/>
          <w:lang w:val="kk-KZ"/>
        </w:rPr>
      </w:pPr>
    </w:p>
    <w:p w:rsidR="00211528" w:rsidRDefault="00211528" w:rsidP="00F8625C">
      <w:pPr>
        <w:spacing w:after="0" w:line="240" w:lineRule="auto"/>
        <w:jc w:val="both"/>
        <w:rPr>
          <w:rFonts w:ascii="Times New Roman" w:eastAsia="Times New Roman" w:hAnsi="Times New Roman" w:cs="Times New Roman"/>
          <w:color w:val="212529"/>
          <w:sz w:val="28"/>
          <w:szCs w:val="28"/>
          <w:lang w:val="kk-KZ"/>
        </w:rPr>
      </w:pPr>
    </w:p>
    <w:p w:rsidR="00F8625C" w:rsidRPr="00B57E95" w:rsidRDefault="00866B10" w:rsidP="00F8625C">
      <w:pPr>
        <w:spacing w:after="0" w:line="240" w:lineRule="auto"/>
        <w:jc w:val="both"/>
        <w:rPr>
          <w:rFonts w:ascii="Times New Roman" w:hAnsi="Times New Roman" w:cs="Times New Roman"/>
          <w:b/>
          <w:sz w:val="28"/>
          <w:szCs w:val="28"/>
          <w:lang w:val="kk-KZ"/>
        </w:rPr>
      </w:pPr>
      <w:r w:rsidRPr="00866B10">
        <w:rPr>
          <w:rFonts w:ascii="Times New Roman" w:eastAsia="Times New Roman" w:hAnsi="Times New Roman" w:cs="Times New Roman"/>
          <w:b/>
          <w:color w:val="212529"/>
          <w:sz w:val="28"/>
          <w:szCs w:val="28"/>
          <w:lang w:val="kk-KZ"/>
        </w:rPr>
        <w:lastRenderedPageBreak/>
        <w:t>8 дәріс.</w:t>
      </w:r>
      <w:r>
        <w:rPr>
          <w:rFonts w:ascii="Times New Roman" w:eastAsia="Times New Roman" w:hAnsi="Times New Roman" w:cs="Times New Roman"/>
          <w:color w:val="212529"/>
          <w:sz w:val="28"/>
          <w:szCs w:val="28"/>
          <w:lang w:val="kk-KZ"/>
        </w:rPr>
        <w:t xml:space="preserve"> </w:t>
      </w:r>
      <w:r w:rsidR="00F8625C" w:rsidRPr="00B57E95">
        <w:rPr>
          <w:rFonts w:ascii="Times New Roman" w:hAnsi="Times New Roman" w:cs="Times New Roman"/>
          <w:b/>
          <w:sz w:val="28"/>
          <w:szCs w:val="28"/>
          <w:lang w:val="kk-KZ"/>
        </w:rPr>
        <w:t>Химиялық технология процестерін жетілдірудегі ғылыми-зерттеу, жобалау, құрылымдау ұйымдарының ролі. ЖОО және өндіріс.</w:t>
      </w:r>
    </w:p>
    <w:p w:rsidR="00430619"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p>
    <w:p w:rsidR="00127D60" w:rsidRDefault="00127D60" w:rsidP="00127D60">
      <w:pPr>
        <w:spacing w:after="0" w:line="240" w:lineRule="auto"/>
        <w:jc w:val="both"/>
        <w:rPr>
          <w:rFonts w:ascii="Times New Roman" w:hAnsi="Times New Roman"/>
          <w:b/>
          <w:sz w:val="28"/>
          <w:szCs w:val="28"/>
          <w:lang w:val="kk-KZ"/>
        </w:rPr>
      </w:pPr>
      <w:r w:rsidRPr="00B57E95">
        <w:rPr>
          <w:rFonts w:ascii="Times New Roman" w:hAnsi="Times New Roman"/>
          <w:b/>
          <w:sz w:val="28"/>
          <w:szCs w:val="28"/>
          <w:lang w:val="kk-KZ"/>
        </w:rPr>
        <w:t>Жоспар</w:t>
      </w:r>
    </w:p>
    <w:p w:rsidR="00127D60" w:rsidRDefault="00127D60" w:rsidP="00127D60">
      <w:pPr>
        <w:spacing w:after="0" w:line="240" w:lineRule="auto"/>
        <w:jc w:val="both"/>
        <w:rPr>
          <w:rFonts w:ascii="Times New Roman" w:hAnsi="Times New Roman" w:cs="Times New Roman"/>
          <w:b/>
          <w:sz w:val="28"/>
          <w:szCs w:val="28"/>
          <w:lang w:val="kk-KZ"/>
        </w:rPr>
      </w:pPr>
    </w:p>
    <w:p w:rsidR="00127D60" w:rsidRDefault="00127D60" w:rsidP="00B55869">
      <w:pPr>
        <w:pStyle w:val="a6"/>
        <w:numPr>
          <w:ilvl w:val="0"/>
          <w:numId w:val="26"/>
        </w:numPr>
        <w:spacing w:after="0" w:line="240" w:lineRule="auto"/>
        <w:jc w:val="both"/>
        <w:rPr>
          <w:rFonts w:ascii="Times New Roman" w:hAnsi="Times New Roman"/>
          <w:b/>
          <w:sz w:val="28"/>
          <w:szCs w:val="28"/>
          <w:lang w:val="kk-KZ"/>
        </w:rPr>
      </w:pPr>
      <w:r w:rsidRPr="00127D60">
        <w:rPr>
          <w:rFonts w:ascii="Times New Roman" w:hAnsi="Times New Roman"/>
          <w:b/>
          <w:sz w:val="28"/>
          <w:szCs w:val="28"/>
          <w:lang w:val="kk-KZ"/>
        </w:rPr>
        <w:t>Химиялық технология процестерін жетілдірудегі ғылыми-зерттеу, жобала</w:t>
      </w:r>
      <w:r>
        <w:rPr>
          <w:rFonts w:ascii="Times New Roman" w:hAnsi="Times New Roman"/>
          <w:b/>
          <w:sz w:val="28"/>
          <w:szCs w:val="28"/>
          <w:lang w:val="kk-KZ"/>
        </w:rPr>
        <w:t>у, құрылымдау ұйымдарының ролі</w:t>
      </w:r>
    </w:p>
    <w:p w:rsidR="00127D60" w:rsidRPr="00127D60" w:rsidRDefault="00127D60" w:rsidP="00B55869">
      <w:pPr>
        <w:pStyle w:val="a6"/>
        <w:numPr>
          <w:ilvl w:val="0"/>
          <w:numId w:val="26"/>
        </w:numPr>
        <w:spacing w:after="0" w:line="240" w:lineRule="auto"/>
        <w:jc w:val="both"/>
        <w:rPr>
          <w:rFonts w:ascii="Times New Roman" w:hAnsi="Times New Roman"/>
          <w:b/>
          <w:sz w:val="28"/>
          <w:szCs w:val="28"/>
          <w:lang w:val="kk-KZ"/>
        </w:rPr>
      </w:pPr>
      <w:r>
        <w:rPr>
          <w:rFonts w:ascii="Times New Roman" w:hAnsi="Times New Roman"/>
          <w:b/>
          <w:sz w:val="28"/>
          <w:szCs w:val="28"/>
          <w:lang w:val="kk-KZ"/>
        </w:rPr>
        <w:t>ЖОО және өндіріс</w:t>
      </w:r>
    </w:p>
    <w:p w:rsidR="00127D60" w:rsidRDefault="00127D60" w:rsidP="00127D60">
      <w:pPr>
        <w:tabs>
          <w:tab w:val="left" w:pos="1735"/>
        </w:tabs>
        <w:spacing w:after="0" w:line="240" w:lineRule="auto"/>
        <w:jc w:val="both"/>
        <w:rPr>
          <w:rFonts w:ascii="Times New Roman" w:hAnsi="Times New Roman" w:cs="Times New Roman"/>
          <w:b/>
          <w:sz w:val="28"/>
          <w:szCs w:val="28"/>
          <w:lang w:val="kk-KZ"/>
        </w:rPr>
      </w:pPr>
    </w:p>
    <w:p w:rsidR="00571562" w:rsidRPr="00571562" w:rsidRDefault="00571562" w:rsidP="00B55869">
      <w:pPr>
        <w:pStyle w:val="a6"/>
        <w:numPr>
          <w:ilvl w:val="0"/>
          <w:numId w:val="27"/>
        </w:numPr>
        <w:spacing w:after="0" w:line="240" w:lineRule="auto"/>
        <w:jc w:val="both"/>
        <w:rPr>
          <w:rFonts w:ascii="Times New Roman" w:hAnsi="Times New Roman"/>
          <w:b/>
          <w:sz w:val="28"/>
          <w:szCs w:val="28"/>
          <w:lang w:val="kk-KZ"/>
        </w:rPr>
      </w:pPr>
      <w:r w:rsidRPr="00571562">
        <w:rPr>
          <w:rFonts w:ascii="Times New Roman" w:hAnsi="Times New Roman"/>
          <w:b/>
          <w:sz w:val="28"/>
          <w:szCs w:val="28"/>
          <w:lang w:val="kk-KZ"/>
        </w:rPr>
        <w:t>Химиялық технология процестерін жетілдірудегі ғылыми-зерттеу, жобалау, құрылымдау ұйымдарының ролі</w:t>
      </w:r>
    </w:p>
    <w:p w:rsidR="00866B10" w:rsidRPr="00086E01" w:rsidRDefault="00866B10"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p>
    <w:p w:rsidR="00430619" w:rsidRPr="000077BD"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F8625C">
        <w:rPr>
          <w:rFonts w:ascii="Times New Roman" w:eastAsia="Times New Roman" w:hAnsi="Times New Roman" w:cs="Times New Roman"/>
          <w:b/>
          <w:bCs/>
          <w:color w:val="212529"/>
          <w:sz w:val="28"/>
          <w:szCs w:val="28"/>
          <w:lang w:val="kk-KZ"/>
        </w:rPr>
        <w:t>Магистратура</w:t>
      </w:r>
      <w:r w:rsidR="00571562">
        <w:rPr>
          <w:rFonts w:ascii="Times New Roman" w:eastAsia="Times New Roman" w:hAnsi="Times New Roman" w:cs="Times New Roman"/>
          <w:b/>
          <w:bCs/>
          <w:color w:val="212529"/>
          <w:sz w:val="28"/>
          <w:szCs w:val="28"/>
          <w:lang w:val="kk-KZ"/>
        </w:rPr>
        <w:t xml:space="preserve">. </w:t>
      </w:r>
      <w:r w:rsidRPr="00F8625C">
        <w:rPr>
          <w:rFonts w:ascii="Times New Roman" w:eastAsia="Times New Roman" w:hAnsi="Times New Roman" w:cs="Times New Roman"/>
          <w:b/>
          <w:bCs/>
          <w:color w:val="212529"/>
          <w:sz w:val="28"/>
          <w:szCs w:val="28"/>
          <w:lang w:val="kk-KZ"/>
        </w:rPr>
        <w:t> </w:t>
      </w:r>
      <w:r w:rsidRPr="00127D60">
        <w:rPr>
          <w:rFonts w:ascii="Times New Roman" w:eastAsia="Times New Roman" w:hAnsi="Times New Roman" w:cs="Times New Roman"/>
          <w:b/>
          <w:bCs/>
          <w:color w:val="212529"/>
          <w:sz w:val="28"/>
          <w:szCs w:val="28"/>
          <w:lang w:val="kk-KZ"/>
        </w:rPr>
        <w:t>«Магистр»</w:t>
      </w:r>
      <w:r w:rsidRPr="00127D60">
        <w:rPr>
          <w:rFonts w:ascii="Times New Roman" w:eastAsia="Times New Roman" w:hAnsi="Times New Roman" w:cs="Times New Roman"/>
          <w:color w:val="212529"/>
          <w:sz w:val="28"/>
          <w:szCs w:val="28"/>
          <w:lang w:val="kk-KZ"/>
        </w:rPr>
        <w:t> сөзі - латын сөзінен шыққа ол «тәрбиеші», «оқытушы», «жетекші» деген мағынаны береді. Орыс тіліндег</w:t>
      </w:r>
      <w:r w:rsidRPr="000077BD">
        <w:rPr>
          <w:rFonts w:ascii="Times New Roman" w:eastAsia="Times New Roman" w:hAnsi="Times New Roman" w:cs="Times New Roman"/>
          <w:color w:val="212529"/>
          <w:sz w:val="28"/>
          <w:szCs w:val="28"/>
          <w:lang w:val="kk-KZ"/>
        </w:rPr>
        <w:t>і аудармасында ол «өз ісінің шебері» дегенді білдіреді. Ертеректе «магистр» — бұл батыс — еуропаунверситетінің философия факультеттеріндегі докторлық дәрежеден сәл төмен тұратын оқу дәрежесі. Қазіргі ағылшындық - американдық жоғарғы білім жүйесінде магистр дәрежесі бакалавр мен ғылым докторыаралығындағы орынды иемденеді.</w:t>
      </w:r>
    </w:p>
    <w:p w:rsidR="00430619" w:rsidRPr="000077BD"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Магистр дәрежесі ғылыми–зерттеу немес ғылыми–педагогикалық әрекетке бағытталған.</w:t>
      </w:r>
    </w:p>
    <w:p w:rsidR="00430619" w:rsidRPr="000077BD"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Магистрлік жұмысы және таңдалған тақырыптың нәтижесін көрсетуші. Магистрлік жұмыста алынған нәтижелердің жиынтығы оның авторының таңдаулы кәсіптік әрекетінде бастапқы ғылыми дағдыларының бар екендігін көрсетуі қажет.</w:t>
      </w:r>
    </w:p>
    <w:p w:rsidR="00430619" w:rsidRPr="00571562"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Магистірлік жұмыс кандидаттық және докторлық диссертациялармен бірнеше белгілеріне қарай ұқсас, бірақ толық мағынасында ғылыми туынды деп атауға келмейді, дегенмен магистірлік дайындық - бұл аспирантураға түсуге, ары қарай кандидаттық диссертацияға дайындауға апаратын ғылыми - зерттеу әркетенің бірінші баспалдағы.</w:t>
      </w:r>
    </w:p>
    <w:p w:rsidR="00430619" w:rsidRPr="000077BD"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 xml:space="preserve">Ол зерттеу жұмыстарын үлгілеу негізіндегі оқу </w:t>
      </w:r>
      <w:r w:rsidR="00571562">
        <w:rPr>
          <w:rFonts w:ascii="Times New Roman" w:eastAsia="Times New Roman" w:hAnsi="Times New Roman" w:cs="Times New Roman"/>
          <w:color w:val="212529"/>
          <w:sz w:val="28"/>
          <w:szCs w:val="28"/>
          <w:lang w:val="kk-KZ"/>
        </w:rPr>
        <w:t xml:space="preserve">- </w:t>
      </w:r>
      <w:r w:rsidRPr="00571562">
        <w:rPr>
          <w:rFonts w:ascii="Times New Roman" w:eastAsia="Times New Roman" w:hAnsi="Times New Roman" w:cs="Times New Roman"/>
          <w:color w:val="212529"/>
          <w:sz w:val="28"/>
          <w:szCs w:val="28"/>
          <w:lang w:val="kk-KZ"/>
        </w:rPr>
        <w:t xml:space="preserve">зертеу жұмысатарының қатарына жатқызылуы қажет. </w:t>
      </w:r>
      <w:r w:rsidRPr="000077BD">
        <w:rPr>
          <w:rFonts w:ascii="Times New Roman" w:eastAsia="Times New Roman" w:hAnsi="Times New Roman" w:cs="Times New Roman"/>
          <w:color w:val="212529"/>
          <w:sz w:val="28"/>
          <w:szCs w:val="28"/>
          <w:lang w:val="kk-KZ"/>
        </w:rPr>
        <w:t>Магистрлік жұмысқа дайындау мен оны қорғау процедурасы барынша қарапайым. Мысалы, ғылыми басылымдарда алынған нәтижелердің жарық көруі, авторефераттардың дайындау міндетті түрде талап етілмейді, Мемлекеттік квалификациялық комиссияға құжат өткізуді қажет етеді.</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 </w:t>
      </w:r>
      <w:r w:rsidR="00571562">
        <w:rPr>
          <w:rFonts w:ascii="Times New Roman" w:eastAsia="Times New Roman" w:hAnsi="Times New Roman" w:cs="Times New Roman"/>
          <w:color w:val="212529"/>
          <w:sz w:val="28"/>
          <w:szCs w:val="28"/>
          <w:lang w:val="kk-KZ"/>
        </w:rPr>
        <w:tab/>
      </w:r>
      <w:r w:rsidRPr="000077BD">
        <w:rPr>
          <w:rFonts w:ascii="Times New Roman" w:eastAsia="Times New Roman" w:hAnsi="Times New Roman" w:cs="Times New Roman"/>
          <w:b/>
          <w:bCs/>
          <w:color w:val="212529"/>
          <w:sz w:val="28"/>
          <w:szCs w:val="28"/>
          <w:lang w:val="kk-KZ"/>
        </w:rPr>
        <w:t>Аспирантура</w:t>
      </w:r>
      <w:r w:rsidR="00571562">
        <w:rPr>
          <w:rFonts w:ascii="Times New Roman" w:eastAsia="Times New Roman" w:hAnsi="Times New Roman" w:cs="Times New Roman"/>
          <w:b/>
          <w:bCs/>
          <w:color w:val="212529"/>
          <w:sz w:val="28"/>
          <w:szCs w:val="28"/>
          <w:lang w:val="kk-KZ"/>
        </w:rPr>
        <w:t xml:space="preserve">. </w:t>
      </w:r>
      <w:r w:rsidRPr="00571562">
        <w:rPr>
          <w:rFonts w:ascii="Times New Roman" w:eastAsia="Times New Roman" w:hAnsi="Times New Roman" w:cs="Times New Roman"/>
          <w:color w:val="212529"/>
          <w:sz w:val="28"/>
          <w:szCs w:val="28"/>
          <w:lang w:val="kk-KZ"/>
        </w:rPr>
        <w:t xml:space="preserve">Ғылыми және ғылыми - педагогикалық мамандарды дайындаудың негізгі формасы - ғылыми - зерттеу институттары мен жоғарғы оқу орындарында ашылған, аспираттарға жетекшілік етуді қамтамасыз етуге қабілетті жоғарғы дәрежелі ғалымдар жұмыс жасайтын аспирантура болып табылады. </w:t>
      </w:r>
      <w:r w:rsidRPr="000077BD">
        <w:rPr>
          <w:rFonts w:ascii="Times New Roman" w:eastAsia="Times New Roman" w:hAnsi="Times New Roman" w:cs="Times New Roman"/>
          <w:color w:val="212529"/>
          <w:sz w:val="28"/>
          <w:szCs w:val="28"/>
          <w:lang w:val="kk-KZ"/>
        </w:rPr>
        <w:t>Аспирантура арқылы мамандар дайындау белгіленген номенклатураға сәйкес ғылыми қызметкерлердің мамандықтары бойынша жүзеге асады.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lastRenderedPageBreak/>
        <w:t>Аспирантурада білім алу іштей 3 жыл мерізмінде және сырттай 4 жыл мерзімінде ұйымдасытырылады. Іштей аспирантураға 35 жасқа дейінгі мамандар, ал сыртқы аспирантураға 45 жасқа дейінгі мамандар қабылданады. Іштей аспиратнураға түсу үшін жоғарғы оқу орнын тәмамданғаннан соңғы 2 жылдық жұмыс жасау стажы немесе ғылыми – зерттеу жұмысқа бейімі бар деп ұсынылған жас мамандарға берілетін ЖОО-ның ұсынысы қажет.</w:t>
      </w:r>
    </w:p>
    <w:p w:rsidR="00430619" w:rsidRPr="000077BD"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Аспирантураға түсу үшін оқуға түсу емтихандарын тапсыру кажет. Оқу процессінде жекелеген белгіленген жоспарларға сәйккес аспиранттар кандидаттық емтихандар тапсырады. Аспиратруға түскендердің әрқайсысына кеңес беріп, жеке жоспардың орындалу барысын бақылап отыратын жетекші бекітіледі. Сондай-ақ аспиранттарға диссертациялық жұмыстың тақарыбы бекітіліп беріледі.</w:t>
      </w:r>
    </w:p>
    <w:p w:rsidR="00430619" w:rsidRPr="00571562"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Аспирантураны аяқтау мерзімінде аспирант барлық кандидаттық емтихандарды тапсыруға міндетті және мамандық кеңесіне кандидаттық диссертациясын таныстыруы шарт.</w:t>
      </w:r>
    </w:p>
    <w:p w:rsidR="00430619" w:rsidRPr="00571562"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Мамандар диссертациямен жұмыс жасай алатын және аспиратурадан тыс ізденушінің құқытарымен санасуы тиіс.</w:t>
      </w:r>
      <w:r w:rsidR="00571562">
        <w:rPr>
          <w:rFonts w:ascii="Times New Roman" w:eastAsia="Times New Roman" w:hAnsi="Times New Roman" w:cs="Times New Roman"/>
          <w:color w:val="212529"/>
          <w:sz w:val="28"/>
          <w:szCs w:val="28"/>
          <w:lang w:val="kk-KZ"/>
        </w:rPr>
        <w:t xml:space="preserve"> </w:t>
      </w:r>
      <w:r w:rsidRPr="00571562">
        <w:rPr>
          <w:rFonts w:ascii="Times New Roman" w:eastAsia="Times New Roman" w:hAnsi="Times New Roman" w:cs="Times New Roman"/>
          <w:color w:val="212529"/>
          <w:sz w:val="28"/>
          <w:szCs w:val="28"/>
          <w:lang w:val="kk-KZ"/>
        </w:rPr>
        <w:t>Ғылым кандидаты дәрежесіне ұсынушылар жоғарғы білімді, диссертациямен жұмыс жасағанда педагогикалық және ғылыми тәжірибесі бар мамандар болуы керек.</w:t>
      </w:r>
    </w:p>
    <w:p w:rsidR="00430619" w:rsidRPr="00571562"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Бақылаушылар белгілі бір ЖОО-нан немесе ғылыми мекемеден бекітіліп, кандидаттық емтихан тапсыруға жағдай туғызуды қамтамасыз етеді және ізденушіге ғылыми жетекші берген таңдаулы тақырып бойынша кеңес береді. Диссертация тақырыбын ЖОО-ы кеңесі бекітіп, мақұлдайды.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 </w:t>
      </w:r>
      <w:r w:rsidR="00571562">
        <w:rPr>
          <w:rFonts w:ascii="Times New Roman" w:eastAsia="Times New Roman" w:hAnsi="Times New Roman" w:cs="Times New Roman"/>
          <w:color w:val="212529"/>
          <w:sz w:val="28"/>
          <w:szCs w:val="28"/>
          <w:lang w:val="kk-KZ"/>
        </w:rPr>
        <w:tab/>
      </w:r>
      <w:r w:rsidRPr="00571562">
        <w:rPr>
          <w:rFonts w:ascii="Times New Roman" w:eastAsia="Times New Roman" w:hAnsi="Times New Roman" w:cs="Times New Roman"/>
          <w:b/>
          <w:bCs/>
          <w:color w:val="212529"/>
          <w:sz w:val="28"/>
          <w:szCs w:val="28"/>
          <w:lang w:val="kk-KZ"/>
        </w:rPr>
        <w:t>Докторантура</w:t>
      </w:r>
      <w:r w:rsidR="00571562">
        <w:rPr>
          <w:rFonts w:ascii="Times New Roman" w:eastAsia="Times New Roman" w:hAnsi="Times New Roman" w:cs="Times New Roman"/>
          <w:b/>
          <w:bCs/>
          <w:color w:val="212529"/>
          <w:sz w:val="28"/>
          <w:szCs w:val="28"/>
          <w:lang w:val="kk-KZ"/>
        </w:rPr>
        <w:t xml:space="preserve">. </w:t>
      </w:r>
      <w:r w:rsidRPr="00571562">
        <w:rPr>
          <w:rFonts w:ascii="Times New Roman" w:eastAsia="Times New Roman" w:hAnsi="Times New Roman" w:cs="Times New Roman"/>
          <w:b/>
          <w:bCs/>
          <w:color w:val="212529"/>
          <w:sz w:val="28"/>
          <w:szCs w:val="28"/>
          <w:lang w:val="kk-KZ"/>
        </w:rPr>
        <w:t>Докторантура</w:t>
      </w:r>
      <w:r w:rsidRPr="00571562">
        <w:rPr>
          <w:rFonts w:ascii="Times New Roman" w:eastAsia="Times New Roman" w:hAnsi="Times New Roman" w:cs="Times New Roman"/>
          <w:color w:val="212529"/>
          <w:sz w:val="28"/>
          <w:szCs w:val="28"/>
          <w:lang w:val="kk-KZ"/>
        </w:rPr>
        <w:t xml:space="preserve"> үш жылға дейінгі мерзімде ашылады және оған ғылыми жетістіктерге жеткен, ғылыми-педагогикалық қызметкер ретінде танылған 40 жас шамасындағы ғылым кандидаттары жіберіледі. </w:t>
      </w:r>
      <w:r w:rsidRPr="000077BD">
        <w:rPr>
          <w:rFonts w:ascii="Times New Roman" w:eastAsia="Times New Roman" w:hAnsi="Times New Roman" w:cs="Times New Roman"/>
          <w:color w:val="212529"/>
          <w:sz w:val="28"/>
          <w:szCs w:val="28"/>
          <w:lang w:val="kk-KZ"/>
        </w:rPr>
        <w:t>Докторанттар қажет болған жағдайда басты отандық және шетелдік ғылыми орталықтарға жүгіне алады. Докторантурада оқу мерзімі ғылыми-педагогикалық жұмыс стажына қарай есептеледі. Докторантураны бітірген соң докторлық диссертация қорғалады.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 </w:t>
      </w:r>
      <w:r w:rsidR="00571562">
        <w:rPr>
          <w:rFonts w:ascii="Times New Roman" w:eastAsia="Times New Roman" w:hAnsi="Times New Roman" w:cs="Times New Roman"/>
          <w:color w:val="212529"/>
          <w:sz w:val="28"/>
          <w:szCs w:val="28"/>
          <w:lang w:val="kk-KZ"/>
        </w:rPr>
        <w:tab/>
      </w:r>
      <w:r w:rsidRPr="00571562">
        <w:rPr>
          <w:rFonts w:ascii="Times New Roman" w:eastAsia="Times New Roman" w:hAnsi="Times New Roman" w:cs="Times New Roman"/>
          <w:b/>
          <w:bCs/>
          <w:color w:val="212529"/>
          <w:sz w:val="28"/>
          <w:szCs w:val="28"/>
          <w:lang w:val="kk-KZ"/>
        </w:rPr>
        <w:t>Диссератция қорғау</w:t>
      </w:r>
      <w:r w:rsidR="00571562">
        <w:rPr>
          <w:rFonts w:ascii="Times New Roman" w:eastAsia="Times New Roman" w:hAnsi="Times New Roman" w:cs="Times New Roman"/>
          <w:b/>
          <w:bCs/>
          <w:color w:val="212529"/>
          <w:sz w:val="28"/>
          <w:szCs w:val="28"/>
          <w:lang w:val="kk-KZ"/>
        </w:rPr>
        <w:t xml:space="preserve">. </w:t>
      </w:r>
      <w:r w:rsidRPr="00571562">
        <w:rPr>
          <w:rFonts w:ascii="Times New Roman" w:eastAsia="Times New Roman" w:hAnsi="Times New Roman" w:cs="Times New Roman"/>
          <w:b/>
          <w:bCs/>
          <w:color w:val="212529"/>
          <w:sz w:val="28"/>
          <w:szCs w:val="28"/>
          <w:lang w:val="kk-KZ"/>
        </w:rPr>
        <w:t>Диссератция қорғау </w:t>
      </w:r>
      <w:r w:rsidRPr="00571562">
        <w:rPr>
          <w:rFonts w:ascii="Times New Roman" w:eastAsia="Times New Roman" w:hAnsi="Times New Roman" w:cs="Times New Roman"/>
          <w:color w:val="212529"/>
          <w:sz w:val="28"/>
          <w:szCs w:val="28"/>
          <w:lang w:val="kk-KZ"/>
        </w:rPr>
        <w:t>- диссертациялық тақырыпты жасау аяқталған соң мамандар кеңесіне қорғауға ұсынылатын диссертация толтырылады. </w:t>
      </w:r>
      <w:r w:rsidRPr="000077BD">
        <w:rPr>
          <w:rFonts w:ascii="Times New Roman" w:eastAsia="Times New Roman" w:hAnsi="Times New Roman" w:cs="Times New Roman"/>
          <w:color w:val="212529"/>
          <w:sz w:val="28"/>
          <w:szCs w:val="28"/>
          <w:lang w:val="kk-KZ"/>
        </w:rPr>
        <w:t>Мамандар кеңесінің құрамына оқу дәрежесі бар мамандар мен басқа да ЖОО-нан, ғылыми мекемелерден мамандар тартылады. Әрбір мамандар кеңесіне оның ұйымдастыруымен ғылыми қызметкерлер мамандықтарының нөмірлері бекітіледі, яғни осы кеңес кандидаттың немесе ғылым докторы дәрежесіне ұсыну үшін диссертацияны қорғауды ұйымдастырады.</w:t>
      </w:r>
    </w:p>
    <w:p w:rsidR="00430619" w:rsidRPr="000077BD"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 xml:space="preserve">Диссертацияны барынша сарапқа салу алдын-ала оппоненттер белгілейді: докторлық диссератция қорғағанда үш ғылым докторы және басқарушы ұйым, кандидаттық диссертация қорғағанда - бір доктор, бір кандидат және басқарушы ұйым, мамандар кеңесінің отырысында бұлар өз пікірлері мен ұсыныстарын баяндайды. </w:t>
      </w:r>
      <w:r w:rsidRPr="000077BD">
        <w:rPr>
          <w:rFonts w:ascii="Times New Roman" w:eastAsia="Times New Roman" w:hAnsi="Times New Roman" w:cs="Times New Roman"/>
          <w:color w:val="212529"/>
          <w:sz w:val="28"/>
          <w:szCs w:val="28"/>
          <w:lang w:val="kk-KZ"/>
        </w:rPr>
        <w:t xml:space="preserve">Диссертация қорғау егер қорғауға қатысқан мамандар </w:t>
      </w:r>
      <w:r w:rsidRPr="000077BD">
        <w:rPr>
          <w:rFonts w:ascii="Times New Roman" w:eastAsia="Times New Roman" w:hAnsi="Times New Roman" w:cs="Times New Roman"/>
          <w:color w:val="212529"/>
          <w:sz w:val="28"/>
          <w:szCs w:val="28"/>
          <w:lang w:val="kk-KZ"/>
        </w:rPr>
        <w:lastRenderedPageBreak/>
        <w:t>кеңесінің жасырын дауыс беру нәтижесінде 50 пайыз болса ғана табысты, сәтті деп мойындалады.</w:t>
      </w:r>
    </w:p>
    <w:p w:rsidR="00430619" w:rsidRPr="000077BD"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 xml:space="preserve">Диссертация қорғаудың нәтижелерін (хаттама, шешім) мамандар кеңесі, өздерінің әрекеттеріне бақылау жасап отыратын ВАК-қа жібереді. Ғылым кандидаты дипломын беру туралы түпкілікті шешімді ВАК мүшелеріқабылдайды. </w:t>
      </w:r>
      <w:r w:rsidRPr="000077BD">
        <w:rPr>
          <w:rFonts w:ascii="Times New Roman" w:eastAsia="Times New Roman" w:hAnsi="Times New Roman" w:cs="Times New Roman"/>
          <w:color w:val="212529"/>
          <w:sz w:val="28"/>
          <w:szCs w:val="28"/>
          <w:lang w:val="kk-KZ"/>
        </w:rPr>
        <w:t>Ғылым докторы дәрежесін беру туралы мамандар кеңесінің шешімі ұсынушы сипаттағы шешім болып табылады, ал ғылым доктор дипломын беру туралы түпкілікті шешім ҚР ВАК Президумы қабылдайды.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 </w:t>
      </w:r>
      <w:r w:rsidR="00571562">
        <w:rPr>
          <w:rFonts w:ascii="Times New Roman" w:eastAsia="Times New Roman" w:hAnsi="Times New Roman" w:cs="Times New Roman"/>
          <w:color w:val="212529"/>
          <w:sz w:val="28"/>
          <w:szCs w:val="28"/>
          <w:lang w:val="kk-KZ"/>
        </w:rPr>
        <w:tab/>
      </w:r>
      <w:r w:rsidRPr="000077BD">
        <w:rPr>
          <w:rFonts w:ascii="Times New Roman" w:eastAsia="Times New Roman" w:hAnsi="Times New Roman" w:cs="Times New Roman"/>
          <w:b/>
          <w:bCs/>
          <w:color w:val="212529"/>
          <w:sz w:val="28"/>
          <w:szCs w:val="28"/>
          <w:lang w:val="kk-KZ"/>
        </w:rPr>
        <w:t>Мамандықты жетілдіру</w:t>
      </w:r>
      <w:r w:rsidR="00571562">
        <w:rPr>
          <w:rFonts w:ascii="Times New Roman" w:eastAsia="Times New Roman" w:hAnsi="Times New Roman" w:cs="Times New Roman"/>
          <w:b/>
          <w:bCs/>
          <w:color w:val="212529"/>
          <w:sz w:val="28"/>
          <w:szCs w:val="28"/>
          <w:lang w:val="kk-KZ"/>
        </w:rPr>
        <w:t xml:space="preserve">. </w:t>
      </w:r>
      <w:r w:rsidRPr="00571562">
        <w:rPr>
          <w:rFonts w:ascii="Times New Roman" w:eastAsia="Times New Roman" w:hAnsi="Times New Roman" w:cs="Times New Roman"/>
          <w:b/>
          <w:bCs/>
          <w:color w:val="212529"/>
          <w:sz w:val="28"/>
          <w:szCs w:val="28"/>
          <w:lang w:val="kk-KZ"/>
        </w:rPr>
        <w:t>Квалификацияны өсіру </w:t>
      </w:r>
      <w:r w:rsidRPr="00571562">
        <w:rPr>
          <w:rFonts w:ascii="Times New Roman" w:eastAsia="Times New Roman" w:hAnsi="Times New Roman" w:cs="Times New Roman"/>
          <w:color w:val="212529"/>
          <w:sz w:val="28"/>
          <w:szCs w:val="28"/>
          <w:lang w:val="kk-KZ"/>
        </w:rPr>
        <w:t xml:space="preserve">- Ғылыми-техникалық төңкерістің жаңа заманғы жағдайларында өте-мөте маңызды міндет соңғы ғылыми, техника мен мәдениет жетістіктері нәтижелері бойынша мамандар білімін жүйелі толықтыру болып табылады. </w:t>
      </w:r>
      <w:r w:rsidRPr="000077BD">
        <w:rPr>
          <w:rFonts w:ascii="Times New Roman" w:eastAsia="Times New Roman" w:hAnsi="Times New Roman" w:cs="Times New Roman"/>
          <w:color w:val="212529"/>
          <w:sz w:val="28"/>
          <w:szCs w:val="28"/>
          <w:lang w:val="kk-KZ"/>
        </w:rPr>
        <w:t>Осы мақсатпен біздің елде негізінен жоғары оку орындарында ұйымдастырылған, министірліктерге бағынышты квалификацины өсіру институттары мен жоғары оқу орындарында жоғары квалификациялы халық шаруашылығы мамандары, профессорлар мен ЖОО-ның оқытушылары сабақ береді.</w:t>
      </w:r>
    </w:p>
    <w:p w:rsidR="00430619" w:rsidRPr="000077BD" w:rsidRDefault="00430619" w:rsidP="00571562">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571562">
        <w:rPr>
          <w:rFonts w:ascii="Times New Roman" w:eastAsia="Times New Roman" w:hAnsi="Times New Roman" w:cs="Times New Roman"/>
          <w:color w:val="212529"/>
          <w:sz w:val="28"/>
          <w:szCs w:val="28"/>
          <w:lang w:val="kk-KZ"/>
        </w:rPr>
        <w:t xml:space="preserve">Кей жағдайларда әлі сәйкес мамандықтар орныға қоймаған ғылым мен техниканың жаңа бағыттары брйынша тез арада мамандар дайындауды жүзеге асыру қажет болады. </w:t>
      </w:r>
      <w:r w:rsidRPr="000077BD">
        <w:rPr>
          <w:rFonts w:ascii="Times New Roman" w:eastAsia="Times New Roman" w:hAnsi="Times New Roman" w:cs="Times New Roman"/>
          <w:color w:val="212529"/>
          <w:sz w:val="28"/>
          <w:szCs w:val="28"/>
          <w:lang w:val="kk-KZ"/>
        </w:rPr>
        <w:t>Осы мақсатта негізінен басты оқу орындарында ғылыми мектеп базасында күндізгі және кешкі оқу түрімен он айдан екі жылға дейінгі мерзімде арнайы факультеттер ұйымдастырылады. Мұндай факультеттерге дәріс тыңдаушыларды аталған бағыт бойынша мамандар алуға қызығушылық танытқан ұйымдар жіберіп отырады.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 </w:t>
      </w:r>
      <w:r w:rsidR="00571562">
        <w:rPr>
          <w:rFonts w:ascii="Times New Roman" w:eastAsia="Times New Roman" w:hAnsi="Times New Roman" w:cs="Times New Roman"/>
          <w:color w:val="212529"/>
          <w:sz w:val="28"/>
          <w:szCs w:val="28"/>
          <w:lang w:val="kk-KZ"/>
        </w:rPr>
        <w:tab/>
      </w:r>
      <w:r w:rsidRPr="000077BD">
        <w:rPr>
          <w:rFonts w:ascii="Times New Roman" w:eastAsia="Times New Roman" w:hAnsi="Times New Roman" w:cs="Times New Roman"/>
          <w:b/>
          <w:bCs/>
          <w:color w:val="212529"/>
          <w:sz w:val="28"/>
          <w:szCs w:val="28"/>
          <w:lang w:val="kk-KZ"/>
        </w:rPr>
        <w:t>Стажировкадан өту</w:t>
      </w:r>
      <w:r w:rsidR="00571562">
        <w:rPr>
          <w:rFonts w:ascii="Times New Roman" w:eastAsia="Times New Roman" w:hAnsi="Times New Roman" w:cs="Times New Roman"/>
          <w:b/>
          <w:bCs/>
          <w:color w:val="212529"/>
          <w:sz w:val="28"/>
          <w:szCs w:val="28"/>
          <w:lang w:val="kk-KZ"/>
        </w:rPr>
        <w:t xml:space="preserve">. </w:t>
      </w:r>
      <w:r w:rsidRPr="00571562">
        <w:rPr>
          <w:rFonts w:ascii="Times New Roman" w:eastAsia="Times New Roman" w:hAnsi="Times New Roman" w:cs="Times New Roman"/>
          <w:color w:val="212529"/>
          <w:sz w:val="28"/>
          <w:szCs w:val="28"/>
          <w:lang w:val="kk-KZ"/>
        </w:rPr>
        <w:t>Басты және де басқа ірі жоғары квалификациялы ғылыми кадрлары бар жерлерде аталған сала бойынша квалификациялы мамандарды қажет ететін, ЖОО-қызметкерлері жіберілетін, стажер-оқытушылар дайындау бекітіледі. Мұндай кезде стажер-оқытушы міндеті тек бір мақсатқа қолданылады. </w:t>
      </w:r>
      <w:r w:rsidRPr="000077BD">
        <w:rPr>
          <w:rFonts w:ascii="Times New Roman" w:eastAsia="Times New Roman" w:hAnsi="Times New Roman" w:cs="Times New Roman"/>
          <w:color w:val="212529"/>
          <w:sz w:val="28"/>
          <w:szCs w:val="28"/>
          <w:lang w:val="kk-KZ"/>
        </w:rPr>
        <w:t>Стажер-оқытушының ғылыми жетекшісі сол кафедраның меңгерушісі немесе бір профессоры болып табылады. Әрбір стажерге жеке жоспар белгіленеді. Стажировканы аяқтауға бір ай қалғанда олар стажер-оқытушыны педагогикалық жұмысқа ұсыну мүмкіндіктері туралы арнайы комиссияның аттестациясынан өтеді</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 </w:t>
      </w:r>
    </w:p>
    <w:p w:rsidR="00960377" w:rsidRDefault="00960377" w:rsidP="00B55869">
      <w:pPr>
        <w:pStyle w:val="a6"/>
        <w:numPr>
          <w:ilvl w:val="0"/>
          <w:numId w:val="27"/>
        </w:numPr>
        <w:spacing w:after="0" w:line="240" w:lineRule="auto"/>
        <w:jc w:val="both"/>
        <w:rPr>
          <w:rFonts w:ascii="Times New Roman" w:hAnsi="Times New Roman"/>
          <w:b/>
          <w:sz w:val="28"/>
          <w:szCs w:val="28"/>
          <w:lang w:val="kk-KZ"/>
        </w:rPr>
      </w:pPr>
      <w:r w:rsidRPr="00960377">
        <w:rPr>
          <w:rFonts w:ascii="Times New Roman" w:hAnsi="Times New Roman"/>
          <w:b/>
          <w:sz w:val="28"/>
          <w:szCs w:val="28"/>
          <w:lang w:val="kk-KZ"/>
        </w:rPr>
        <w:t>ЖОО және өндіріс</w:t>
      </w:r>
    </w:p>
    <w:p w:rsidR="00960377" w:rsidRPr="00960377" w:rsidRDefault="00960377" w:rsidP="00960377">
      <w:pPr>
        <w:pStyle w:val="a6"/>
        <w:spacing w:after="0" w:line="240" w:lineRule="auto"/>
        <w:jc w:val="both"/>
        <w:rPr>
          <w:rFonts w:ascii="Times New Roman" w:hAnsi="Times New Roman"/>
          <w:b/>
          <w:sz w:val="28"/>
          <w:szCs w:val="28"/>
          <w:lang w:val="kk-KZ"/>
        </w:rPr>
      </w:pPr>
    </w:p>
    <w:p w:rsidR="00430619" w:rsidRPr="00960377" w:rsidRDefault="00430619" w:rsidP="00960377">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bCs/>
          <w:color w:val="212529"/>
          <w:sz w:val="28"/>
          <w:szCs w:val="28"/>
        </w:rPr>
        <w:t>Қазақстан Республикасында ғылыми-зерттеу жұмыстарын ұйымдастыру</w:t>
      </w:r>
      <w:r w:rsidR="00960377">
        <w:rPr>
          <w:rFonts w:ascii="Times New Roman" w:eastAsia="Times New Roman" w:hAnsi="Times New Roman" w:cs="Times New Roman"/>
          <w:bCs/>
          <w:color w:val="212529"/>
          <w:sz w:val="28"/>
          <w:szCs w:val="28"/>
          <w:lang w:val="kk-KZ"/>
        </w:rPr>
        <w:t xml:space="preserve">. </w:t>
      </w:r>
      <w:r w:rsidRPr="00960377">
        <w:rPr>
          <w:rFonts w:ascii="Times New Roman" w:eastAsia="Times New Roman" w:hAnsi="Times New Roman" w:cs="Times New Roman"/>
          <w:color w:val="212529"/>
          <w:sz w:val="28"/>
          <w:szCs w:val="28"/>
          <w:lang w:val="kk-KZ"/>
        </w:rPr>
        <w:t>Қазақстан Республикасының жоғарғы ғылыми мекемесі - елдің барлық жоғарғы оқу орындары мен ғылыми мекемелеріне қоғамдық және жаратылыс ғылымы салалары бойынша ғылыми жұмыстарды іске асыратын </w:t>
      </w:r>
      <w:r w:rsidRPr="00960377">
        <w:rPr>
          <w:rFonts w:ascii="Times New Roman" w:eastAsia="Times New Roman" w:hAnsi="Times New Roman" w:cs="Times New Roman"/>
          <w:b/>
          <w:bCs/>
          <w:color w:val="212529"/>
          <w:sz w:val="28"/>
          <w:szCs w:val="28"/>
          <w:lang w:val="kk-KZ"/>
        </w:rPr>
        <w:t>ҚР Ұлттық Ғылым Академиясы </w:t>
      </w:r>
      <w:r w:rsidRPr="00960377">
        <w:rPr>
          <w:rFonts w:ascii="Times New Roman" w:eastAsia="Times New Roman" w:hAnsi="Times New Roman" w:cs="Times New Roman"/>
          <w:color w:val="212529"/>
          <w:sz w:val="28"/>
          <w:szCs w:val="28"/>
          <w:lang w:val="kk-KZ"/>
        </w:rPr>
        <w:t>болып табылады.</w:t>
      </w:r>
    </w:p>
    <w:p w:rsidR="00430619" w:rsidRPr="000077BD" w:rsidRDefault="00430619" w:rsidP="00960377">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 xml:space="preserve">ҚР Ұлттық Ғылым Академиясы тікелей ҚР Үкіметіне бағынышты. </w:t>
      </w:r>
      <w:r w:rsidRPr="000077BD">
        <w:rPr>
          <w:rFonts w:ascii="Times New Roman" w:eastAsia="Times New Roman" w:hAnsi="Times New Roman" w:cs="Times New Roman"/>
          <w:color w:val="212529"/>
          <w:sz w:val="28"/>
          <w:szCs w:val="28"/>
          <w:lang w:val="kk-KZ"/>
        </w:rPr>
        <w:t xml:space="preserve">Академия мүшелерінің жалпы жиналысы олардың жоғарғы органдары </w:t>
      </w:r>
      <w:r w:rsidRPr="000077BD">
        <w:rPr>
          <w:rFonts w:ascii="Times New Roman" w:eastAsia="Times New Roman" w:hAnsi="Times New Roman" w:cs="Times New Roman"/>
          <w:color w:val="212529"/>
          <w:sz w:val="28"/>
          <w:szCs w:val="28"/>
          <w:lang w:val="kk-KZ"/>
        </w:rPr>
        <w:lastRenderedPageBreak/>
        <w:t>болып табылады. Төрт жылда бір рет жалпы жиналыс академия жұмысынажетекшілік жасайтын Президентті, Президиумды тағайындайды.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Осы мақсатқа сәйкес Президиумда барлық ғылыми-ұйымдастыру жұмыстарын қамтамасыз ететін ұйымдар құрылған. ҚР Ұлттық Ғылым Академиясына өндіріс салаларының ғылыми-техникалық прогресстік жағдайына тікелей әсер ететін, ғылымның маңызды бағыттарын зерттеуді орындап отыратын бірқатар ғылыми-зерттеу институттары бағынады.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 </w:t>
      </w:r>
      <w:r w:rsidR="00960377">
        <w:rPr>
          <w:rFonts w:ascii="Times New Roman" w:eastAsia="Times New Roman" w:hAnsi="Times New Roman" w:cs="Times New Roman"/>
          <w:color w:val="212529"/>
          <w:sz w:val="28"/>
          <w:szCs w:val="28"/>
          <w:lang w:val="kk-KZ"/>
        </w:rPr>
        <w:tab/>
      </w:r>
      <w:r w:rsidRPr="00B57E95">
        <w:rPr>
          <w:rFonts w:ascii="Times New Roman" w:eastAsia="Times New Roman" w:hAnsi="Times New Roman" w:cs="Times New Roman"/>
          <w:b/>
          <w:bCs/>
          <w:color w:val="212529"/>
          <w:sz w:val="28"/>
          <w:szCs w:val="28"/>
        </w:rPr>
        <w:t>Жоғарғы оқу орындары мен ғылыми-зерттеу институттары</w:t>
      </w:r>
      <w:r w:rsidR="00960377">
        <w:rPr>
          <w:rFonts w:ascii="Times New Roman" w:eastAsia="Times New Roman" w:hAnsi="Times New Roman" w:cs="Times New Roman"/>
          <w:b/>
          <w:bCs/>
          <w:color w:val="212529"/>
          <w:sz w:val="28"/>
          <w:szCs w:val="28"/>
          <w:lang w:val="kk-KZ"/>
        </w:rPr>
        <w:t xml:space="preserve">. </w:t>
      </w:r>
      <w:r w:rsidRPr="00960377">
        <w:rPr>
          <w:rFonts w:ascii="Times New Roman" w:eastAsia="Times New Roman" w:hAnsi="Times New Roman" w:cs="Times New Roman"/>
          <w:color w:val="212529"/>
          <w:sz w:val="28"/>
          <w:szCs w:val="28"/>
          <w:lang w:val="kk-KZ"/>
        </w:rPr>
        <w:t xml:space="preserve">Еліміздегі ғылыми зерттеулердің көп бөлігі жоғары оқу орындарында орындалады. </w:t>
      </w:r>
      <w:r w:rsidRPr="000077BD">
        <w:rPr>
          <w:rFonts w:ascii="Times New Roman" w:eastAsia="Times New Roman" w:hAnsi="Times New Roman" w:cs="Times New Roman"/>
          <w:color w:val="212529"/>
          <w:sz w:val="28"/>
          <w:szCs w:val="28"/>
          <w:lang w:val="kk-KZ"/>
        </w:rPr>
        <w:t>Осы мақсатта ғылыми зерттеулерді орындауға жоғарғы мектептің негізгі ғылыми ядросын құрайтын профессорлық - оқытушылар құрамы кең көлемде тартылады. Ғылыми зерттеулерді орындау әрбір оқытушының жеке жоспарына енгізіледі және мемлекеттік бюджет арқылы қаражат, зертханалық құралдарымен қамтамасыз етіледі.</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Ғылми бағыттың дамуы үшін үлкен әсерін тигізетін жоғары оқу орындарында ғылыми мекемелер - проблемалық ғылыми-зерттеу лабораториялары ұйымдастырылады, ал кей жағдайларда жекелеген ғылыми-зерттеу институттары құрылады. Проблемалық лабораториялар мен ғылыми-зерттеу институттары үшін ғылыми-техникалық қызметкерлердің арнайы құрамы бөлінеді.</w:t>
      </w:r>
    </w:p>
    <w:p w:rsidR="00430619" w:rsidRPr="000077BD" w:rsidRDefault="00430619" w:rsidP="00960377">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Кафедраларда, проблемалық лабораторияларда және ғылыми-зерттеу институттарында негізінен бастапқы және ізденушілік тақырыптар жасалады. </w:t>
      </w:r>
      <w:r w:rsidRPr="000077BD">
        <w:rPr>
          <w:rFonts w:ascii="Times New Roman" w:eastAsia="Times New Roman" w:hAnsi="Times New Roman" w:cs="Times New Roman"/>
          <w:color w:val="212529"/>
          <w:sz w:val="28"/>
          <w:szCs w:val="28"/>
          <w:lang w:val="kk-KZ"/>
        </w:rPr>
        <w:t>Қолданбалы зерттеулерді ережеге сәйкес қосымша жұмыс уақытында (алты сағаттық жұмыс күнінің сыртында) қосымша ақы төлеу негізінде профессорлар мен оқытушылар орындайды.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Шаруашылық келісім-шарт негізінде зерттеулерді орындау үшін кафедралар белгіленген шектен тыс қосымша штат қызметкерлерін тартуға құқылы, яғни оқу-көмекші тұлғалар, аспиранттар мен студенттер.</w:t>
      </w:r>
    </w:p>
    <w:p w:rsidR="00430619" w:rsidRPr="000077BD" w:rsidRDefault="00430619" w:rsidP="00960377">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Кафедралардың салалық министрлікпен байланысы тұрақты болып, ал өткізілген қолданбалы зерттеулер нәтижелі болған жағдайларда салалық минстрлік бөлген ғылыми-зерттеу лабораториялары ұйымдастырылады. </w:t>
      </w:r>
      <w:r w:rsidRPr="000077BD">
        <w:rPr>
          <w:rFonts w:ascii="Times New Roman" w:eastAsia="Times New Roman" w:hAnsi="Times New Roman" w:cs="Times New Roman"/>
          <w:color w:val="212529"/>
          <w:sz w:val="28"/>
          <w:szCs w:val="28"/>
          <w:lang w:val="kk-KZ"/>
        </w:rPr>
        <w:t>Осылайша, елдің жоғарғы мектебі ғылыми-педагогикалық қызметкерлер мен мамандарды дайындаудан басқа ел үшін маңызы бар зерттеулердің үлкен бөлігін орындайды. ЖОО-да өткізілген зерттеулердің тиімділігі - кешенді ғылыми жұмыстарды орындауға жағымды жағдай туғызатын ғалымдар мен мамандардың қатысуынан байқалады.</w:t>
      </w:r>
    </w:p>
    <w:p w:rsidR="00430619" w:rsidRPr="00960377" w:rsidRDefault="00430619" w:rsidP="00960377">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Кафедралардағы, ғылыми мекемелердегі, жоғары квалификациялы ғалымдар жетекшілігіндегі ғылыми зерттеу концентрациясы, таңдау мүмкіндігі мен барынша дарынды студентті ЖОО-да қалдыру - халық шаруашылығы саласында жоғарғы ғылыми беделі бар ғылыми мектеп қалыптастыруға жақсы жағдай туғызады.</w:t>
      </w:r>
    </w:p>
    <w:p w:rsidR="00430619" w:rsidRPr="00960377" w:rsidRDefault="00430619" w:rsidP="00960377">
      <w:pPr>
        <w:shd w:val="clear" w:color="auto" w:fill="F8F9FA"/>
        <w:spacing w:after="0" w:line="240" w:lineRule="auto"/>
        <w:jc w:val="both"/>
        <w:outlineLvl w:val="0"/>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kern w:val="36"/>
          <w:sz w:val="28"/>
          <w:szCs w:val="28"/>
          <w:lang w:val="kk-KZ"/>
        </w:rPr>
        <w:t> </w:t>
      </w:r>
      <w:r w:rsidR="00960377">
        <w:rPr>
          <w:rFonts w:ascii="Times New Roman" w:eastAsia="Times New Roman" w:hAnsi="Times New Roman" w:cs="Times New Roman"/>
          <w:color w:val="212529"/>
          <w:kern w:val="36"/>
          <w:sz w:val="28"/>
          <w:szCs w:val="28"/>
          <w:lang w:val="kk-KZ"/>
        </w:rPr>
        <w:tab/>
      </w:r>
      <w:r w:rsidRPr="00960377">
        <w:rPr>
          <w:rFonts w:ascii="Times New Roman" w:eastAsia="Times New Roman" w:hAnsi="Times New Roman" w:cs="Times New Roman"/>
          <w:color w:val="212529"/>
          <w:sz w:val="28"/>
          <w:szCs w:val="28"/>
          <w:lang w:val="kk-KZ"/>
        </w:rPr>
        <w:t xml:space="preserve">Жоғарғы оқу орындарында  ғылыми зерттеу жұмыстарын кеңінен енгізу студенттерді ғылыми зерттеу жұмыстарымен айналысуына жағдай жасады – </w:t>
      </w:r>
      <w:r w:rsidRPr="00960377">
        <w:rPr>
          <w:rFonts w:ascii="Times New Roman" w:eastAsia="Times New Roman" w:hAnsi="Times New Roman" w:cs="Times New Roman"/>
          <w:color w:val="212529"/>
          <w:sz w:val="28"/>
          <w:szCs w:val="28"/>
          <w:lang w:val="kk-KZ"/>
        </w:rPr>
        <w:lastRenderedPageBreak/>
        <w:t>бұл жұмысты енгізудің ең басты факторы жас  мамандарды жаңа заманға сай, жаңа технологиямен таныстыру болып табылады.</w:t>
      </w:r>
    </w:p>
    <w:p w:rsidR="00430619" w:rsidRPr="000077BD" w:rsidRDefault="00430619" w:rsidP="00960377">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 xml:space="preserve">Мамандардың білімін жаңа заманға сай жаңа ғылыми, техникалық және мәдени дәрежесін көтеру негізінен ғылыми зерттеу жұмыстарының көмегімен орындалады деуге болады. </w:t>
      </w:r>
      <w:r w:rsidRPr="000077BD">
        <w:rPr>
          <w:rFonts w:ascii="Times New Roman" w:eastAsia="Times New Roman" w:hAnsi="Times New Roman" w:cs="Times New Roman"/>
          <w:color w:val="212529"/>
          <w:sz w:val="28"/>
          <w:szCs w:val="28"/>
          <w:lang w:val="kk-KZ"/>
        </w:rPr>
        <w:t>Ал оларды жүргізуді қадағалап, орындайтын оқытушылар құрамы. Ол үш бағытты ұстанады: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1 Ғылыми және халық шаруашылық тапсырмаларын шешу;</w:t>
      </w:r>
    </w:p>
    <w:p w:rsidR="00430619" w:rsidRPr="00B57E95" w:rsidRDefault="00430619" w:rsidP="00B57E95">
      <w:pPr>
        <w:shd w:val="clear" w:color="auto" w:fill="F8F9FA"/>
        <w:spacing w:after="0" w:line="240" w:lineRule="auto"/>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color w:val="212529"/>
          <w:sz w:val="28"/>
          <w:szCs w:val="28"/>
        </w:rPr>
        <w:t>2 Болашақ мамандарды даярлау сапасын арттыру;</w:t>
      </w:r>
    </w:p>
    <w:p w:rsidR="00430619" w:rsidRPr="00B57E95" w:rsidRDefault="00430619" w:rsidP="00B57E95">
      <w:pPr>
        <w:shd w:val="clear" w:color="auto" w:fill="F8F9FA"/>
        <w:spacing w:after="0" w:line="240" w:lineRule="auto"/>
        <w:jc w:val="both"/>
        <w:rPr>
          <w:rFonts w:ascii="Times New Roman" w:eastAsia="Times New Roman" w:hAnsi="Times New Roman" w:cs="Times New Roman"/>
          <w:color w:val="212529"/>
          <w:sz w:val="28"/>
          <w:szCs w:val="28"/>
        </w:rPr>
      </w:pPr>
      <w:r w:rsidRPr="00B57E95">
        <w:rPr>
          <w:rFonts w:ascii="Times New Roman" w:eastAsia="Times New Roman" w:hAnsi="Times New Roman" w:cs="Times New Roman"/>
          <w:color w:val="212529"/>
          <w:sz w:val="28"/>
          <w:szCs w:val="28"/>
        </w:rPr>
        <w:t>3 Оқытушылардың классификациясын арттыру;</w:t>
      </w:r>
    </w:p>
    <w:p w:rsidR="00430619" w:rsidRPr="00960377" w:rsidRDefault="00430619" w:rsidP="00960377">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Неғұрлым жоғарғы оқу орнының ғылыми дәрежесі жоғары болған сайын солғұрлым оның оқу-әдістемелік базасы мазмұнды және қызығырақ болады.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Қазіргі заманғы өндіріс пен жұмыс ауырлығы сонша, ол ғылыми және зерттеу біліктілігін талап етеді. Сондықтан жас маманға тек фундаменталды білім емес, оған практикалық жұмыс, жаңадан пайда болған ғылыми жаңалықтарды білу, оларды шешіп өзінің квалификациясын жоғарылату керек. Ал бұл қасиеттерге студенттерді жоғарғы оқу орындарында тәрбиелеу керек. Студенттерді тәрбиелеу осы ғылыми зерттеу жұмыстарын жүргізу арқылы жүргізіледі.</w:t>
      </w:r>
    </w:p>
    <w:p w:rsidR="00430619" w:rsidRPr="00960377" w:rsidRDefault="00430619" w:rsidP="00960377">
      <w:pPr>
        <w:shd w:val="clear" w:color="auto" w:fill="F8F9FA"/>
        <w:spacing w:after="0" w:line="240" w:lineRule="auto"/>
        <w:ind w:firstLine="708"/>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«Студенттердің ғылыми зерттеу жұмысының» қазіргі мағынасы екі өзара байланысты элементтен тұрады:</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1 Зерттеу еңбегінің элементтерін студенттерге оқыту, осы еңбекке баулу;</w:t>
      </w:r>
    </w:p>
    <w:p w:rsidR="00430619" w:rsidRPr="000077BD"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0077BD">
        <w:rPr>
          <w:rFonts w:ascii="Times New Roman" w:eastAsia="Times New Roman" w:hAnsi="Times New Roman" w:cs="Times New Roman"/>
          <w:color w:val="212529"/>
          <w:sz w:val="28"/>
          <w:szCs w:val="28"/>
          <w:lang w:val="kk-KZ"/>
        </w:rPr>
        <w:t>2 Студенттердің профессорлар мен оқытушылардың жетекшілігімен орындалатын жеке ғылыми зерттеу жұмысы.</w:t>
      </w:r>
    </w:p>
    <w:p w:rsidR="00430619" w:rsidRPr="00960377" w:rsidRDefault="00960377"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Pr>
          <w:rFonts w:ascii="Times New Roman" w:eastAsia="Times New Roman" w:hAnsi="Times New Roman" w:cs="Times New Roman"/>
          <w:color w:val="212529"/>
          <w:sz w:val="28"/>
          <w:szCs w:val="28"/>
          <w:lang w:val="kk-KZ"/>
        </w:rPr>
        <w:tab/>
      </w:r>
      <w:r w:rsidR="00430619" w:rsidRPr="00960377">
        <w:rPr>
          <w:rFonts w:ascii="Times New Roman" w:eastAsia="Times New Roman" w:hAnsi="Times New Roman" w:cs="Times New Roman"/>
          <w:b/>
          <w:bCs/>
          <w:color w:val="212529"/>
          <w:sz w:val="28"/>
          <w:szCs w:val="28"/>
          <w:lang w:val="kk-KZ"/>
        </w:rPr>
        <w:t>СҒЗЖ құрылымы</w:t>
      </w:r>
      <w:r>
        <w:rPr>
          <w:rFonts w:ascii="Times New Roman" w:eastAsia="Times New Roman" w:hAnsi="Times New Roman" w:cs="Times New Roman"/>
          <w:b/>
          <w:bCs/>
          <w:color w:val="212529"/>
          <w:sz w:val="28"/>
          <w:szCs w:val="28"/>
          <w:lang w:val="kk-KZ"/>
        </w:rPr>
        <w:t xml:space="preserve">. </w:t>
      </w:r>
      <w:r w:rsidR="00430619" w:rsidRPr="00960377">
        <w:rPr>
          <w:rFonts w:ascii="Times New Roman" w:eastAsia="Times New Roman" w:hAnsi="Times New Roman" w:cs="Times New Roman"/>
          <w:color w:val="212529"/>
          <w:sz w:val="28"/>
          <w:szCs w:val="28"/>
          <w:lang w:val="kk-KZ"/>
        </w:rPr>
        <w:t>Университетте студенттердің ғылыми зерттеу жұмыстары өзара байланысты формаларда ұйымдастырылған, олар шартты түрде екі топқа бөлінген: оқу процесіне қосылған және оқудан тыс уақытта қолданылатындар.</w:t>
      </w:r>
    </w:p>
    <w:p w:rsidR="00430619" w:rsidRPr="00960377"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 </w:t>
      </w:r>
      <w:r w:rsidR="00960377">
        <w:rPr>
          <w:rFonts w:ascii="Times New Roman" w:eastAsia="Times New Roman" w:hAnsi="Times New Roman" w:cs="Times New Roman"/>
          <w:color w:val="212529"/>
          <w:sz w:val="28"/>
          <w:szCs w:val="28"/>
          <w:lang w:val="kk-KZ"/>
        </w:rPr>
        <w:tab/>
      </w:r>
      <w:r w:rsidRPr="00960377">
        <w:rPr>
          <w:rFonts w:ascii="Times New Roman" w:eastAsia="Times New Roman" w:hAnsi="Times New Roman" w:cs="Times New Roman"/>
          <w:b/>
          <w:bCs/>
          <w:color w:val="212529"/>
          <w:sz w:val="28"/>
          <w:szCs w:val="28"/>
          <w:lang w:val="kk-KZ"/>
        </w:rPr>
        <w:t>СҒЗЖ оқыту формалары</w:t>
      </w:r>
      <w:r w:rsidR="00960377">
        <w:rPr>
          <w:rFonts w:ascii="Times New Roman" w:eastAsia="Times New Roman" w:hAnsi="Times New Roman" w:cs="Times New Roman"/>
          <w:b/>
          <w:bCs/>
          <w:color w:val="212529"/>
          <w:sz w:val="28"/>
          <w:szCs w:val="28"/>
          <w:lang w:val="kk-KZ"/>
        </w:rPr>
        <w:t>.</w:t>
      </w:r>
    </w:p>
    <w:p w:rsidR="00430619" w:rsidRPr="00960377"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 </w:t>
      </w:r>
      <w:r w:rsidR="00960377">
        <w:rPr>
          <w:rFonts w:ascii="Times New Roman" w:eastAsia="Times New Roman" w:hAnsi="Times New Roman" w:cs="Times New Roman"/>
          <w:color w:val="212529"/>
          <w:sz w:val="28"/>
          <w:szCs w:val="28"/>
          <w:lang w:val="kk-KZ"/>
        </w:rPr>
        <w:tab/>
      </w:r>
      <w:r w:rsidRPr="00960377">
        <w:rPr>
          <w:rFonts w:ascii="Times New Roman" w:eastAsia="Times New Roman" w:hAnsi="Times New Roman" w:cs="Times New Roman"/>
          <w:color w:val="212529"/>
          <w:sz w:val="28"/>
          <w:szCs w:val="28"/>
          <w:lang w:val="kk-KZ"/>
        </w:rPr>
        <w:t>Оқу зерттемелік (ғылыми курстық) жұмыстар;</w:t>
      </w:r>
      <w:r w:rsidR="00960377">
        <w:rPr>
          <w:rFonts w:ascii="Times New Roman" w:eastAsia="Times New Roman" w:hAnsi="Times New Roman" w:cs="Times New Roman"/>
          <w:color w:val="212529"/>
          <w:sz w:val="28"/>
          <w:szCs w:val="28"/>
          <w:lang w:val="kk-KZ"/>
        </w:rPr>
        <w:t xml:space="preserve"> </w:t>
      </w:r>
      <w:r w:rsidRPr="00960377">
        <w:rPr>
          <w:rFonts w:ascii="Times New Roman" w:eastAsia="Times New Roman" w:hAnsi="Times New Roman" w:cs="Times New Roman"/>
          <w:color w:val="212529"/>
          <w:sz w:val="28"/>
          <w:szCs w:val="28"/>
          <w:lang w:val="kk-KZ"/>
        </w:rPr>
        <w:t> Лабораториялық жұмыстар; Зерттеу жұмыстары, практика кезінде орындалады;</w:t>
      </w:r>
      <w:r w:rsidR="00960377">
        <w:rPr>
          <w:rFonts w:ascii="Times New Roman" w:eastAsia="Times New Roman" w:hAnsi="Times New Roman" w:cs="Times New Roman"/>
          <w:color w:val="212529"/>
          <w:sz w:val="28"/>
          <w:szCs w:val="28"/>
          <w:lang w:val="kk-KZ"/>
        </w:rPr>
        <w:t xml:space="preserve"> </w:t>
      </w:r>
      <w:r w:rsidRPr="00960377">
        <w:rPr>
          <w:rFonts w:ascii="Times New Roman" w:eastAsia="Times New Roman" w:hAnsi="Times New Roman" w:cs="Times New Roman"/>
          <w:color w:val="212529"/>
          <w:sz w:val="28"/>
          <w:szCs w:val="28"/>
          <w:lang w:val="kk-KZ"/>
        </w:rPr>
        <w:t> Дипломдық ғылыми жұмыстар және нақты жоба; Студенттердің ғылыми семинарлары.</w:t>
      </w:r>
    </w:p>
    <w:p w:rsidR="00430619" w:rsidRPr="00960377" w:rsidRDefault="00430619" w:rsidP="00960377">
      <w:pPr>
        <w:shd w:val="clear" w:color="auto" w:fill="F8F9FA"/>
        <w:spacing w:after="0" w:line="240" w:lineRule="auto"/>
        <w:jc w:val="both"/>
        <w:rPr>
          <w:rFonts w:ascii="Times New Roman" w:eastAsia="Times New Roman" w:hAnsi="Times New Roman" w:cs="Times New Roman"/>
          <w:color w:val="212529"/>
          <w:kern w:val="36"/>
          <w:sz w:val="28"/>
          <w:szCs w:val="28"/>
          <w:lang w:val="kk-KZ"/>
        </w:rPr>
      </w:pPr>
      <w:r w:rsidRPr="00960377">
        <w:rPr>
          <w:rFonts w:ascii="Times New Roman" w:eastAsia="Times New Roman" w:hAnsi="Times New Roman" w:cs="Times New Roman"/>
          <w:color w:val="212529"/>
          <w:sz w:val="28"/>
          <w:szCs w:val="28"/>
          <w:lang w:val="kk-KZ"/>
        </w:rPr>
        <w:t> </w:t>
      </w:r>
      <w:r w:rsidR="00960377">
        <w:rPr>
          <w:rFonts w:ascii="Times New Roman" w:eastAsia="Times New Roman" w:hAnsi="Times New Roman" w:cs="Times New Roman"/>
          <w:color w:val="212529"/>
          <w:sz w:val="28"/>
          <w:szCs w:val="28"/>
          <w:lang w:val="kk-KZ"/>
        </w:rPr>
        <w:tab/>
      </w:r>
      <w:r w:rsidRPr="00960377">
        <w:rPr>
          <w:rFonts w:ascii="Times New Roman" w:eastAsia="Times New Roman" w:hAnsi="Times New Roman" w:cs="Times New Roman"/>
          <w:b/>
          <w:bCs/>
          <w:color w:val="212529"/>
          <w:sz w:val="28"/>
          <w:szCs w:val="28"/>
          <w:lang w:val="kk-KZ"/>
        </w:rPr>
        <w:t>СҒЗЖ оқудан тыс түрлері</w:t>
      </w:r>
      <w:r w:rsidR="00960377">
        <w:rPr>
          <w:rFonts w:ascii="Times New Roman" w:eastAsia="Times New Roman" w:hAnsi="Times New Roman" w:cs="Times New Roman"/>
          <w:b/>
          <w:bCs/>
          <w:color w:val="212529"/>
          <w:sz w:val="28"/>
          <w:szCs w:val="28"/>
          <w:lang w:val="kk-KZ"/>
        </w:rPr>
        <w:t xml:space="preserve">. </w:t>
      </w:r>
      <w:r w:rsidRPr="00960377">
        <w:rPr>
          <w:rFonts w:ascii="Times New Roman" w:eastAsia="Times New Roman" w:hAnsi="Times New Roman" w:cs="Times New Roman"/>
          <w:color w:val="212529"/>
          <w:sz w:val="28"/>
          <w:szCs w:val="28"/>
          <w:lang w:val="kk-KZ"/>
        </w:rPr>
        <w:t>Оқудан тыс уақытта студенттердің ғылыми зерттеу жұмыстарының түрлері:  Ғылыми студенттік үйірмелер;  Студенттердің ғылыми техникалық ұйымы; Халық шаруашылық келісім шарт және мемлекеттік бюджеттік тапсырма бойынша орындалатын жұмыс;  Дәріс беру жұмысының ғылым және техника саласындағы арнайы білім беру;  Студенттер конференциясына және олимпиядаларға қатысу.</w:t>
      </w:r>
      <w:r w:rsidRPr="00960377">
        <w:rPr>
          <w:rFonts w:ascii="Times New Roman" w:eastAsia="Times New Roman" w:hAnsi="Times New Roman" w:cs="Times New Roman"/>
          <w:color w:val="212529"/>
          <w:kern w:val="36"/>
          <w:sz w:val="28"/>
          <w:szCs w:val="28"/>
          <w:lang w:val="kk-KZ"/>
        </w:rPr>
        <w:t> </w:t>
      </w:r>
    </w:p>
    <w:p w:rsidR="00430619" w:rsidRPr="00960377" w:rsidRDefault="00430619" w:rsidP="00B57E95">
      <w:pPr>
        <w:shd w:val="clear" w:color="auto" w:fill="F8F9FA"/>
        <w:spacing w:after="0" w:line="240" w:lineRule="auto"/>
        <w:jc w:val="both"/>
        <w:rPr>
          <w:rFonts w:ascii="Times New Roman" w:eastAsia="Times New Roman" w:hAnsi="Times New Roman" w:cs="Times New Roman"/>
          <w:color w:val="212529"/>
          <w:sz w:val="28"/>
          <w:szCs w:val="28"/>
          <w:lang w:val="kk-KZ"/>
        </w:rPr>
      </w:pPr>
      <w:r w:rsidRPr="00960377">
        <w:rPr>
          <w:rFonts w:ascii="Times New Roman" w:eastAsia="Times New Roman" w:hAnsi="Times New Roman" w:cs="Times New Roman"/>
          <w:color w:val="212529"/>
          <w:sz w:val="28"/>
          <w:szCs w:val="28"/>
          <w:lang w:val="kk-KZ"/>
        </w:rPr>
        <w:t> </w:t>
      </w:r>
    </w:p>
    <w:p w:rsidR="004009A3" w:rsidRPr="00B57E95" w:rsidRDefault="004009A3" w:rsidP="004009A3">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B57E95">
        <w:rPr>
          <w:rFonts w:ascii="Times New Roman" w:eastAsia="TimesNewRomanPSMT" w:hAnsi="Times New Roman" w:cs="Times New Roman"/>
          <w:b/>
          <w:i/>
          <w:sz w:val="28"/>
          <w:szCs w:val="28"/>
          <w:lang w:val="kk-KZ"/>
        </w:rPr>
        <w:t>Бақылау сұрақтары:</w:t>
      </w:r>
    </w:p>
    <w:p w:rsidR="004009A3" w:rsidRPr="007F3E4A" w:rsidRDefault="007F3E4A" w:rsidP="00B55869">
      <w:pPr>
        <w:pStyle w:val="a6"/>
        <w:numPr>
          <w:ilvl w:val="0"/>
          <w:numId w:val="44"/>
        </w:numPr>
        <w:tabs>
          <w:tab w:val="left" w:pos="0"/>
        </w:tabs>
        <w:autoSpaceDE w:val="0"/>
        <w:autoSpaceDN w:val="0"/>
        <w:adjustRightInd w:val="0"/>
        <w:spacing w:after="0" w:line="240" w:lineRule="auto"/>
        <w:ind w:left="993"/>
        <w:jc w:val="both"/>
        <w:rPr>
          <w:rFonts w:ascii="Times New Roman" w:hAnsi="Times New Roman"/>
          <w:sz w:val="28"/>
          <w:szCs w:val="28"/>
          <w:lang w:val="kk-KZ"/>
        </w:rPr>
      </w:pPr>
      <w:r w:rsidRPr="007F3E4A">
        <w:rPr>
          <w:rFonts w:ascii="Times New Roman" w:eastAsia="Times New Roman" w:hAnsi="Times New Roman"/>
          <w:bCs/>
          <w:color w:val="212529"/>
          <w:sz w:val="28"/>
          <w:szCs w:val="28"/>
          <w:lang w:val="kk-KZ"/>
        </w:rPr>
        <w:t>Мамандықты жетілдіру. Квалификацияны өсіру </w:t>
      </w:r>
      <w:r w:rsidR="004009A3" w:rsidRPr="007F3E4A">
        <w:rPr>
          <w:rFonts w:ascii="Times New Roman" w:eastAsia="TimesNewRomanPSMT" w:hAnsi="Times New Roman"/>
          <w:sz w:val="28"/>
          <w:szCs w:val="28"/>
          <w:lang w:val="kk-KZ"/>
        </w:rPr>
        <w:t>?</w:t>
      </w:r>
    </w:p>
    <w:p w:rsidR="004009A3" w:rsidRPr="007F3E4A" w:rsidRDefault="007F3E4A" w:rsidP="00B55869">
      <w:pPr>
        <w:pStyle w:val="a6"/>
        <w:numPr>
          <w:ilvl w:val="0"/>
          <w:numId w:val="44"/>
        </w:numPr>
        <w:tabs>
          <w:tab w:val="left" w:pos="0"/>
        </w:tabs>
        <w:autoSpaceDE w:val="0"/>
        <w:autoSpaceDN w:val="0"/>
        <w:adjustRightInd w:val="0"/>
        <w:spacing w:after="0" w:line="240" w:lineRule="auto"/>
        <w:ind w:left="993"/>
        <w:jc w:val="both"/>
        <w:rPr>
          <w:rFonts w:ascii="Times New Roman" w:hAnsi="Times New Roman"/>
          <w:sz w:val="28"/>
          <w:szCs w:val="28"/>
          <w:lang w:val="kk-KZ"/>
        </w:rPr>
      </w:pPr>
      <w:r w:rsidRPr="007F3E4A">
        <w:rPr>
          <w:rFonts w:ascii="Times New Roman" w:eastAsia="Times New Roman" w:hAnsi="Times New Roman"/>
          <w:bCs/>
          <w:color w:val="212529"/>
          <w:sz w:val="28"/>
          <w:szCs w:val="28"/>
        </w:rPr>
        <w:t>Жоғарғы оқу орындары мен ғылыми-зерттеу институттары</w:t>
      </w:r>
      <w:r w:rsidR="004009A3" w:rsidRPr="007F3E4A">
        <w:rPr>
          <w:rFonts w:ascii="Times New Roman" w:hAnsi="Times New Roman"/>
          <w:sz w:val="28"/>
          <w:szCs w:val="28"/>
          <w:lang w:val="kk-KZ"/>
        </w:rPr>
        <w:t>?</w:t>
      </w:r>
    </w:p>
    <w:p w:rsidR="007F3E4A" w:rsidRPr="007F3E4A" w:rsidRDefault="007F3E4A" w:rsidP="00B55869">
      <w:pPr>
        <w:pStyle w:val="a6"/>
        <w:numPr>
          <w:ilvl w:val="0"/>
          <w:numId w:val="44"/>
        </w:numPr>
        <w:tabs>
          <w:tab w:val="left" w:pos="0"/>
        </w:tabs>
        <w:autoSpaceDE w:val="0"/>
        <w:autoSpaceDN w:val="0"/>
        <w:adjustRightInd w:val="0"/>
        <w:spacing w:after="0" w:line="240" w:lineRule="auto"/>
        <w:ind w:left="993"/>
        <w:jc w:val="both"/>
        <w:rPr>
          <w:rFonts w:ascii="Times New Roman" w:hAnsi="Times New Roman"/>
          <w:sz w:val="28"/>
          <w:szCs w:val="28"/>
          <w:lang w:val="kk-KZ"/>
        </w:rPr>
      </w:pPr>
      <w:r w:rsidRPr="007F3E4A">
        <w:rPr>
          <w:rFonts w:ascii="Times New Roman" w:eastAsia="Times New Roman" w:hAnsi="Times New Roman"/>
          <w:bCs/>
          <w:color w:val="212529"/>
          <w:sz w:val="28"/>
          <w:szCs w:val="28"/>
          <w:lang w:val="kk-KZ"/>
        </w:rPr>
        <w:t>СҒЗЖ құрылымы</w:t>
      </w:r>
    </w:p>
    <w:p w:rsidR="004009A3" w:rsidRDefault="004009A3" w:rsidP="004009A3">
      <w:pPr>
        <w:spacing w:after="0" w:line="240" w:lineRule="auto"/>
        <w:ind w:left="360"/>
        <w:jc w:val="both"/>
        <w:rPr>
          <w:rFonts w:ascii="Times New Roman" w:hAnsi="Times New Roman"/>
          <w:sz w:val="28"/>
          <w:szCs w:val="28"/>
          <w:lang w:val="kk-KZ"/>
        </w:rPr>
      </w:pPr>
    </w:p>
    <w:p w:rsidR="004009A3" w:rsidRDefault="004009A3" w:rsidP="004009A3">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Негізгі әдебиеттер: 1[</w:t>
      </w:r>
      <w:r w:rsidR="007F3E4A">
        <w:rPr>
          <w:rFonts w:ascii="Times New Roman" w:hAnsi="Times New Roman"/>
          <w:sz w:val="28"/>
          <w:szCs w:val="28"/>
          <w:lang w:val="en-US"/>
        </w:rPr>
        <w:t>90-95</w:t>
      </w:r>
      <w:r w:rsidRPr="00AC2E88">
        <w:rPr>
          <w:rFonts w:ascii="Times New Roman" w:hAnsi="Times New Roman"/>
          <w:sz w:val="28"/>
          <w:szCs w:val="28"/>
          <w:lang w:val="kk-KZ"/>
        </w:rPr>
        <w:t>]; 2[</w:t>
      </w:r>
      <w:r w:rsidR="007F3E4A">
        <w:rPr>
          <w:rFonts w:ascii="Times New Roman" w:hAnsi="Times New Roman"/>
          <w:sz w:val="28"/>
          <w:szCs w:val="28"/>
          <w:lang w:val="en-US"/>
        </w:rPr>
        <w:t>323-326</w:t>
      </w:r>
      <w:r w:rsidRPr="00AC2E88">
        <w:rPr>
          <w:rFonts w:ascii="Times New Roman" w:hAnsi="Times New Roman"/>
          <w:sz w:val="28"/>
          <w:szCs w:val="28"/>
          <w:lang w:val="kk-KZ"/>
        </w:rPr>
        <w:t xml:space="preserve">]. </w:t>
      </w:r>
    </w:p>
    <w:p w:rsidR="004009A3" w:rsidRDefault="004009A3" w:rsidP="007F3E4A">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sidR="007F3E4A">
        <w:rPr>
          <w:rFonts w:ascii="Times New Roman" w:hAnsi="Times New Roman"/>
          <w:sz w:val="28"/>
          <w:szCs w:val="28"/>
          <w:lang w:val="en-US"/>
        </w:rPr>
        <w:t>3</w:t>
      </w:r>
      <w:r w:rsidRPr="00AC2E88">
        <w:rPr>
          <w:rFonts w:ascii="Times New Roman" w:hAnsi="Times New Roman"/>
          <w:sz w:val="28"/>
          <w:szCs w:val="28"/>
          <w:lang w:val="kk-KZ"/>
        </w:rPr>
        <w:t>[</w:t>
      </w:r>
      <w:r w:rsidR="007F3E4A">
        <w:rPr>
          <w:rFonts w:ascii="Times New Roman" w:hAnsi="Times New Roman"/>
          <w:sz w:val="28"/>
          <w:szCs w:val="28"/>
          <w:lang w:val="en-US"/>
        </w:rPr>
        <w:t>128-130</w:t>
      </w:r>
      <w:r w:rsidRPr="00AC2E88">
        <w:rPr>
          <w:rFonts w:ascii="Times New Roman" w:hAnsi="Times New Roman"/>
          <w:sz w:val="28"/>
          <w:szCs w:val="28"/>
          <w:lang w:val="kk-KZ"/>
        </w:rPr>
        <w:t xml:space="preserve">]; </w:t>
      </w:r>
      <w:r w:rsidR="007F3E4A">
        <w:rPr>
          <w:rFonts w:ascii="Times New Roman" w:hAnsi="Times New Roman"/>
          <w:sz w:val="28"/>
          <w:szCs w:val="28"/>
          <w:lang w:val="en-US"/>
        </w:rPr>
        <w:t>5</w:t>
      </w:r>
      <w:r w:rsidRPr="00AC2E88">
        <w:rPr>
          <w:rFonts w:ascii="Times New Roman" w:hAnsi="Times New Roman"/>
          <w:sz w:val="28"/>
          <w:szCs w:val="28"/>
          <w:lang w:val="kk-KZ"/>
        </w:rPr>
        <w:t>[</w:t>
      </w:r>
      <w:r w:rsidR="007F3E4A">
        <w:rPr>
          <w:rFonts w:ascii="Times New Roman" w:hAnsi="Times New Roman"/>
          <w:sz w:val="28"/>
          <w:szCs w:val="28"/>
          <w:lang w:val="en-US"/>
        </w:rPr>
        <w:t>78-82</w:t>
      </w:r>
      <w:r w:rsidRPr="00AC2E88">
        <w:rPr>
          <w:rFonts w:ascii="Times New Roman" w:hAnsi="Times New Roman"/>
          <w:sz w:val="28"/>
          <w:szCs w:val="28"/>
          <w:lang w:val="kk-KZ"/>
        </w:rPr>
        <w:t>].</w:t>
      </w:r>
    </w:p>
    <w:p w:rsidR="0013031E" w:rsidRPr="0013031E" w:rsidRDefault="0013031E" w:rsidP="0013031E">
      <w:pPr>
        <w:spacing w:after="0" w:line="240" w:lineRule="auto"/>
        <w:jc w:val="both"/>
        <w:rPr>
          <w:rFonts w:ascii="Times New Roman" w:hAnsi="Times New Roman"/>
          <w:b/>
          <w:sz w:val="28"/>
          <w:szCs w:val="28"/>
          <w:lang w:val="kk-KZ"/>
        </w:rPr>
      </w:pPr>
      <w:r w:rsidRPr="0013031E">
        <w:rPr>
          <w:rFonts w:ascii="Times New Roman" w:hAnsi="Times New Roman"/>
          <w:b/>
          <w:sz w:val="28"/>
          <w:szCs w:val="28"/>
          <w:lang w:val="kk-KZ" w:eastAsia="ko-KR"/>
        </w:rPr>
        <w:lastRenderedPageBreak/>
        <w:t>9</w:t>
      </w:r>
      <w:r>
        <w:rPr>
          <w:rFonts w:ascii="Times New Roman" w:hAnsi="Times New Roman"/>
          <w:b/>
          <w:sz w:val="28"/>
          <w:szCs w:val="28"/>
          <w:lang w:val="kk-KZ" w:eastAsia="ko-KR"/>
        </w:rPr>
        <w:t xml:space="preserve"> дәріс</w:t>
      </w:r>
      <w:r w:rsidRPr="0013031E">
        <w:rPr>
          <w:rFonts w:ascii="Times New Roman" w:hAnsi="Times New Roman"/>
          <w:b/>
          <w:sz w:val="28"/>
          <w:szCs w:val="28"/>
          <w:lang w:val="kk-KZ"/>
        </w:rPr>
        <w:t xml:space="preserve">. Ғылыми зерттеу және  тәжірбиелік құрылымдық жұмыстарды жоспарлау. Ілімдік және  экспериментальдық зертеулер  тәсілдері. </w:t>
      </w:r>
    </w:p>
    <w:p w:rsidR="0013031E" w:rsidRDefault="0013031E" w:rsidP="0013031E">
      <w:pPr>
        <w:spacing w:after="0" w:line="240" w:lineRule="auto"/>
        <w:rPr>
          <w:rFonts w:ascii="Times New Roman" w:hAnsi="Times New Roman"/>
          <w:b/>
          <w:sz w:val="28"/>
          <w:szCs w:val="28"/>
          <w:lang w:val="kk-KZ" w:eastAsia="ko-KR"/>
        </w:rPr>
      </w:pPr>
    </w:p>
    <w:p w:rsidR="0013031E" w:rsidRDefault="0013031E" w:rsidP="0013031E">
      <w:pPr>
        <w:spacing w:after="0" w:line="240" w:lineRule="auto"/>
        <w:jc w:val="both"/>
        <w:rPr>
          <w:rFonts w:ascii="Times New Roman" w:hAnsi="Times New Roman"/>
          <w:b/>
          <w:sz w:val="28"/>
          <w:szCs w:val="28"/>
          <w:lang w:val="kk-KZ"/>
        </w:rPr>
      </w:pPr>
      <w:r w:rsidRPr="00B57E95">
        <w:rPr>
          <w:rFonts w:ascii="Times New Roman" w:hAnsi="Times New Roman"/>
          <w:b/>
          <w:sz w:val="28"/>
          <w:szCs w:val="28"/>
          <w:lang w:val="kk-KZ"/>
        </w:rPr>
        <w:t>Жоспар</w:t>
      </w:r>
    </w:p>
    <w:p w:rsidR="0013031E" w:rsidRDefault="0013031E" w:rsidP="0013031E">
      <w:pPr>
        <w:spacing w:after="0" w:line="240" w:lineRule="auto"/>
        <w:rPr>
          <w:rFonts w:ascii="Times New Roman" w:hAnsi="Times New Roman"/>
          <w:b/>
          <w:sz w:val="28"/>
          <w:szCs w:val="28"/>
          <w:lang w:val="kk-KZ"/>
        </w:rPr>
      </w:pPr>
    </w:p>
    <w:p w:rsidR="0013031E" w:rsidRDefault="0013031E" w:rsidP="00B55869">
      <w:pPr>
        <w:pStyle w:val="a6"/>
        <w:numPr>
          <w:ilvl w:val="0"/>
          <w:numId w:val="28"/>
        </w:numPr>
        <w:spacing w:after="0" w:line="240" w:lineRule="auto"/>
        <w:rPr>
          <w:rFonts w:ascii="Times New Roman" w:hAnsi="Times New Roman"/>
          <w:b/>
          <w:sz w:val="28"/>
          <w:szCs w:val="28"/>
          <w:lang w:val="kk-KZ" w:eastAsia="ko-KR"/>
        </w:rPr>
      </w:pPr>
      <w:r w:rsidRPr="0013031E">
        <w:rPr>
          <w:rFonts w:ascii="Times New Roman" w:hAnsi="Times New Roman"/>
          <w:b/>
          <w:sz w:val="28"/>
          <w:szCs w:val="28"/>
          <w:lang w:val="kk-KZ"/>
        </w:rPr>
        <w:t xml:space="preserve">Ғылыми зерттеу және  тәжірбиелік құрылымдық жұмыстарды жоспарлау. </w:t>
      </w:r>
    </w:p>
    <w:p w:rsidR="0013031E" w:rsidRPr="0013031E" w:rsidRDefault="0013031E" w:rsidP="00B55869">
      <w:pPr>
        <w:pStyle w:val="a6"/>
        <w:numPr>
          <w:ilvl w:val="0"/>
          <w:numId w:val="28"/>
        </w:numPr>
        <w:spacing w:after="0" w:line="240" w:lineRule="auto"/>
        <w:rPr>
          <w:rFonts w:ascii="Times New Roman" w:hAnsi="Times New Roman"/>
          <w:b/>
          <w:sz w:val="28"/>
          <w:szCs w:val="28"/>
          <w:lang w:val="kk-KZ" w:eastAsia="ko-KR"/>
        </w:rPr>
      </w:pPr>
      <w:r w:rsidRPr="0013031E">
        <w:rPr>
          <w:rFonts w:ascii="Times New Roman" w:hAnsi="Times New Roman"/>
          <w:b/>
          <w:sz w:val="28"/>
          <w:szCs w:val="28"/>
          <w:lang w:val="kk-KZ"/>
        </w:rPr>
        <w:t>Ілімдік және  экспериментальдық зертеулер  тәсілдері</w:t>
      </w:r>
    </w:p>
    <w:p w:rsidR="004009A3" w:rsidRPr="0013031E" w:rsidRDefault="004009A3" w:rsidP="00B57E95">
      <w:pPr>
        <w:spacing w:after="0" w:line="240" w:lineRule="auto"/>
        <w:rPr>
          <w:rFonts w:ascii="Times New Roman" w:hAnsi="Times New Roman" w:cs="Times New Roman"/>
          <w:b/>
          <w:sz w:val="28"/>
          <w:szCs w:val="28"/>
          <w:lang w:val="kk-KZ"/>
        </w:rPr>
      </w:pPr>
    </w:p>
    <w:p w:rsidR="0019031C" w:rsidRPr="0019031C" w:rsidRDefault="0019031C" w:rsidP="00B55869">
      <w:pPr>
        <w:pStyle w:val="a6"/>
        <w:numPr>
          <w:ilvl w:val="0"/>
          <w:numId w:val="29"/>
        </w:numPr>
        <w:shd w:val="clear" w:color="auto" w:fill="F8F9FA"/>
        <w:spacing w:after="0" w:line="240" w:lineRule="auto"/>
        <w:jc w:val="both"/>
        <w:rPr>
          <w:rFonts w:ascii="Times New Roman" w:hAnsi="Times New Roman"/>
          <w:b/>
          <w:sz w:val="28"/>
          <w:szCs w:val="28"/>
          <w:lang w:val="kk-KZ"/>
        </w:rPr>
      </w:pPr>
      <w:r w:rsidRPr="0019031C">
        <w:rPr>
          <w:rFonts w:ascii="Times New Roman" w:hAnsi="Times New Roman"/>
          <w:b/>
          <w:sz w:val="28"/>
          <w:szCs w:val="28"/>
          <w:lang w:val="kk-KZ"/>
        </w:rPr>
        <w:t>Ғылыми зерттеу және  тәжірбиелік құрылымдық жұмыстарды жоспарлау</w:t>
      </w:r>
    </w:p>
    <w:p w:rsidR="0019031C" w:rsidRDefault="0019031C" w:rsidP="0019031C">
      <w:pPr>
        <w:shd w:val="clear" w:color="auto" w:fill="F8F9FA"/>
        <w:spacing w:after="0" w:line="240" w:lineRule="auto"/>
        <w:jc w:val="both"/>
        <w:rPr>
          <w:rFonts w:ascii="Times New Roman" w:hAnsi="Times New Roman"/>
          <w:b/>
          <w:sz w:val="28"/>
          <w:szCs w:val="28"/>
          <w:lang w:val="kk-KZ"/>
        </w:rPr>
      </w:pPr>
    </w:p>
    <w:p w:rsidR="0019031C" w:rsidRPr="0019031C" w:rsidRDefault="0019031C" w:rsidP="0019031C">
      <w:pPr>
        <w:shd w:val="clear" w:color="auto" w:fill="F8F9FA"/>
        <w:spacing w:after="0" w:line="240" w:lineRule="auto"/>
        <w:jc w:val="both"/>
        <w:rPr>
          <w:rFonts w:ascii="Times New Roman" w:eastAsia="Times New Roman" w:hAnsi="Times New Roman" w:cs="Times New Roman"/>
          <w:sz w:val="28"/>
          <w:szCs w:val="28"/>
          <w:lang w:val="kk-KZ"/>
        </w:rPr>
      </w:pPr>
      <w:r w:rsidRPr="0019031C">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9031C">
        <w:rPr>
          <w:rFonts w:ascii="Times New Roman" w:eastAsia="Times New Roman" w:hAnsi="Times New Roman" w:cs="Times New Roman"/>
          <w:sz w:val="28"/>
          <w:szCs w:val="28"/>
          <w:lang w:val="kk-KZ"/>
        </w:rPr>
        <w:t>Ғылыми зерттеудің мақсаты – объектіні, үрдісті немесе құбылысты жанжақты нақты зерттеу; олардың құрылысын және байланысы мен қатынасын ғылымдағы принциптер және таным тәсілдер негізінде зерттеу, сонымен қатар өндіріске адамға пайдалы нәтижелерді алу және енгізу болып табылады.</w:t>
      </w:r>
    </w:p>
    <w:p w:rsidR="0019031C" w:rsidRPr="0019031C" w:rsidRDefault="0019031C" w:rsidP="0019031C">
      <w:pPr>
        <w:shd w:val="clear" w:color="auto" w:fill="F8F9FA"/>
        <w:spacing w:after="0" w:line="240" w:lineRule="auto"/>
        <w:jc w:val="both"/>
        <w:rPr>
          <w:rFonts w:ascii="Times New Roman" w:eastAsia="Times New Roman" w:hAnsi="Times New Roman" w:cs="Times New Roman"/>
          <w:sz w:val="28"/>
          <w:szCs w:val="28"/>
          <w:lang w:val="kk-KZ"/>
        </w:rPr>
      </w:pPr>
      <w:r w:rsidRPr="0019031C">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9031C">
        <w:rPr>
          <w:rFonts w:ascii="Times New Roman" w:eastAsia="Times New Roman" w:hAnsi="Times New Roman" w:cs="Times New Roman"/>
          <w:sz w:val="28"/>
          <w:szCs w:val="28"/>
          <w:lang w:val="kk-KZ"/>
        </w:rPr>
        <w:t>Кез келген ғылыми зерттеудің өзінің объектісі мен заты болады.</w:t>
      </w:r>
    </w:p>
    <w:p w:rsidR="0019031C" w:rsidRPr="0019031C" w:rsidRDefault="0019031C" w:rsidP="0019031C">
      <w:pPr>
        <w:shd w:val="clear" w:color="auto" w:fill="F8F9FA"/>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w:t>
      </w:r>
      <w:r w:rsidRPr="0019031C">
        <w:rPr>
          <w:rFonts w:ascii="Times New Roman" w:eastAsia="Times New Roman" w:hAnsi="Times New Roman" w:cs="Times New Roman"/>
          <w:sz w:val="28"/>
          <w:szCs w:val="28"/>
          <w:lang w:val="kk-KZ"/>
        </w:rPr>
        <w:t>Ғылыми зерттеудің объектісі материалдық немесе идеалдық жүйе болып табылады.</w:t>
      </w:r>
    </w:p>
    <w:p w:rsidR="0019031C" w:rsidRPr="0019031C" w:rsidRDefault="0019031C" w:rsidP="0019031C">
      <w:pPr>
        <w:shd w:val="clear" w:color="auto" w:fill="F8F9FA"/>
        <w:spacing w:after="0" w:line="240" w:lineRule="auto"/>
        <w:jc w:val="both"/>
        <w:rPr>
          <w:rFonts w:ascii="Times New Roman" w:eastAsia="Times New Roman" w:hAnsi="Times New Roman" w:cs="Times New Roman"/>
          <w:sz w:val="28"/>
          <w:szCs w:val="28"/>
          <w:lang w:val="kk-KZ"/>
        </w:rPr>
      </w:pPr>
      <w:r w:rsidRPr="0019031C">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9031C">
        <w:rPr>
          <w:rFonts w:ascii="Times New Roman" w:eastAsia="Times New Roman" w:hAnsi="Times New Roman" w:cs="Times New Roman"/>
          <w:sz w:val="28"/>
          <w:szCs w:val="28"/>
          <w:lang w:val="kk-KZ"/>
        </w:rPr>
        <w:t>Зат – бұл жүйенің ішінде және сыртында элементтердің өзара әсерлесу заңдылығының, дамуы заңдылығының, жүйенің құрылысы, әр түрлі қасиеттері мен сапалары және т.б.</w:t>
      </w:r>
    </w:p>
    <w:p w:rsidR="0019031C" w:rsidRPr="0019031C" w:rsidRDefault="0019031C" w:rsidP="0019031C">
      <w:pPr>
        <w:shd w:val="clear" w:color="auto" w:fill="F8F9FA"/>
        <w:spacing w:after="0" w:line="240" w:lineRule="auto"/>
        <w:jc w:val="both"/>
        <w:rPr>
          <w:rFonts w:ascii="Times New Roman" w:eastAsia="Times New Roman" w:hAnsi="Times New Roman" w:cs="Times New Roman"/>
          <w:sz w:val="28"/>
          <w:szCs w:val="28"/>
          <w:lang w:val="kk-KZ"/>
        </w:rPr>
      </w:pPr>
      <w:r w:rsidRPr="0019031C">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9031C">
        <w:rPr>
          <w:rFonts w:ascii="Times New Roman" w:eastAsia="Times New Roman" w:hAnsi="Times New Roman" w:cs="Times New Roman"/>
          <w:sz w:val="28"/>
          <w:szCs w:val="28"/>
          <w:lang w:val="kk-KZ"/>
        </w:rPr>
        <w:t>Әрбір ғылыми зерттеу жұмысын белгілі бір бағытта беруге болады. Ғылыми бағытта зерттеу жүргізілетін аймақтағы ғылым немесе ғылым кешені түсініледі.</w:t>
      </w:r>
    </w:p>
    <w:p w:rsidR="0019031C" w:rsidRPr="0019031C" w:rsidRDefault="0019031C" w:rsidP="0019031C">
      <w:pPr>
        <w:shd w:val="clear" w:color="auto" w:fill="F8F9FA"/>
        <w:spacing w:after="0" w:line="240" w:lineRule="auto"/>
        <w:jc w:val="both"/>
        <w:rPr>
          <w:rFonts w:ascii="Times New Roman" w:eastAsia="Times New Roman" w:hAnsi="Times New Roman" w:cs="Times New Roman"/>
          <w:sz w:val="28"/>
          <w:szCs w:val="28"/>
          <w:lang w:val="kk-KZ"/>
        </w:rPr>
      </w:pPr>
      <w:r w:rsidRPr="0019031C">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9031C">
        <w:rPr>
          <w:rFonts w:ascii="Times New Roman" w:eastAsia="Times New Roman" w:hAnsi="Times New Roman" w:cs="Times New Roman"/>
          <w:sz w:val="28"/>
          <w:szCs w:val="28"/>
          <w:lang w:val="kk-KZ"/>
        </w:rPr>
        <w:t>Осыған байланысты әртүрлі техникалық, биологиялық, әлеуметтік, физико – техникалық, тарихи және т.б. бағыттар бөлінеді.</w:t>
      </w:r>
    </w:p>
    <w:p w:rsidR="0019031C" w:rsidRPr="0019031C" w:rsidRDefault="0019031C" w:rsidP="0019031C">
      <w:pPr>
        <w:shd w:val="clear" w:color="auto" w:fill="F8F9FA"/>
        <w:spacing w:after="0" w:line="240" w:lineRule="auto"/>
        <w:jc w:val="both"/>
        <w:rPr>
          <w:rFonts w:ascii="Times New Roman" w:eastAsia="Times New Roman" w:hAnsi="Times New Roman" w:cs="Times New Roman"/>
          <w:sz w:val="28"/>
          <w:szCs w:val="28"/>
          <w:lang w:val="kk-KZ"/>
        </w:rPr>
      </w:pPr>
      <w:r w:rsidRPr="0019031C">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9031C">
        <w:rPr>
          <w:rFonts w:ascii="Times New Roman" w:eastAsia="Times New Roman" w:hAnsi="Times New Roman" w:cs="Times New Roman"/>
          <w:sz w:val="28"/>
          <w:szCs w:val="28"/>
          <w:lang w:val="kk-KZ"/>
        </w:rPr>
        <w:t>Техникалық бағытқа мұнай және газ кен орындарын игеріп өндірудегі зерттеулерді жатқызуға болады.</w:t>
      </w:r>
    </w:p>
    <w:p w:rsidR="0019031C" w:rsidRPr="0019031C" w:rsidRDefault="0019031C" w:rsidP="0019031C">
      <w:pPr>
        <w:shd w:val="clear" w:color="auto" w:fill="F8F9FA"/>
        <w:spacing w:after="0" w:line="240" w:lineRule="auto"/>
        <w:jc w:val="both"/>
        <w:rPr>
          <w:rFonts w:ascii="Times New Roman" w:eastAsia="Times New Roman" w:hAnsi="Times New Roman" w:cs="Times New Roman"/>
          <w:sz w:val="28"/>
          <w:szCs w:val="28"/>
          <w:lang w:val="kk-KZ"/>
        </w:rPr>
      </w:pPr>
      <w:r w:rsidRPr="0019031C">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9031C">
        <w:rPr>
          <w:rFonts w:ascii="Times New Roman" w:eastAsia="Times New Roman" w:hAnsi="Times New Roman" w:cs="Times New Roman"/>
          <w:sz w:val="28"/>
          <w:szCs w:val="28"/>
          <w:lang w:val="kk-KZ"/>
        </w:rPr>
        <w:t> Ғылыми бағыттың негізі белгілі бір ғылыми салаға кіретін арнайы ғылым немесе арнайы ғылымдар қатары болып табылады, сонымен қатар зерттеудің арнайы тәсілдері және техникалық қондырғылар (мысалы: жерасты гидромеханикасы, мұнай кен орындарын игеру, газ кен орындарын игеру және т.б.).</w:t>
      </w:r>
    </w:p>
    <w:p w:rsidR="0019031C" w:rsidRPr="0019031C" w:rsidRDefault="0019031C" w:rsidP="0019031C">
      <w:pPr>
        <w:shd w:val="clear" w:color="auto" w:fill="F8F9FA"/>
        <w:spacing w:after="0" w:line="240" w:lineRule="auto"/>
        <w:jc w:val="both"/>
        <w:rPr>
          <w:rFonts w:ascii="Times New Roman" w:eastAsia="Times New Roman" w:hAnsi="Times New Roman" w:cs="Times New Roman"/>
          <w:sz w:val="28"/>
          <w:szCs w:val="28"/>
          <w:lang w:val="kk-KZ"/>
        </w:rPr>
      </w:pPr>
      <w:r w:rsidRPr="0019031C">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9031C">
        <w:rPr>
          <w:rFonts w:ascii="Times New Roman" w:eastAsia="Times New Roman" w:hAnsi="Times New Roman" w:cs="Times New Roman"/>
          <w:sz w:val="28"/>
          <w:szCs w:val="28"/>
          <w:lang w:val="kk-KZ"/>
        </w:rPr>
        <w:t>Басты проблеманы, ғылыми зерттеулердің тақырыбын таңдау және ғылыми сұрақтарды қою, өте жауапты тапсырма болып табылады</w:t>
      </w:r>
    </w:p>
    <w:p w:rsidR="001264A8" w:rsidRPr="001264A8" w:rsidRDefault="001264A8" w:rsidP="001264A8">
      <w:pPr>
        <w:shd w:val="clear" w:color="auto" w:fill="F8F9FA"/>
        <w:spacing w:after="0" w:line="240" w:lineRule="auto"/>
        <w:ind w:firstLine="708"/>
        <w:jc w:val="both"/>
        <w:rPr>
          <w:rFonts w:ascii="Times New Roman" w:eastAsia="Times New Roman" w:hAnsi="Times New Roman" w:cs="Times New Roman"/>
          <w:sz w:val="28"/>
          <w:szCs w:val="28"/>
          <w:lang w:val="kk-KZ"/>
        </w:rPr>
      </w:pPr>
      <w:r w:rsidRPr="001264A8">
        <w:rPr>
          <w:rFonts w:ascii="Times New Roman" w:eastAsia="Times New Roman" w:hAnsi="Times New Roman" w:cs="Times New Roman"/>
          <w:bCs/>
          <w:sz w:val="28"/>
          <w:szCs w:val="28"/>
          <w:lang w:val="kk-KZ"/>
        </w:rPr>
        <w:t>Ғылыми бағыттың құрылымдық бірліктері:</w:t>
      </w:r>
    </w:p>
    <w:p w:rsidR="001264A8" w:rsidRPr="001264A8" w:rsidRDefault="001264A8" w:rsidP="001264A8">
      <w:pPr>
        <w:shd w:val="clear" w:color="auto" w:fill="F8F9FA"/>
        <w:spacing w:after="0" w:line="240" w:lineRule="auto"/>
        <w:jc w:val="both"/>
        <w:rPr>
          <w:rFonts w:ascii="Times New Roman" w:eastAsia="Times New Roman" w:hAnsi="Times New Roman" w:cs="Times New Roman"/>
          <w:sz w:val="28"/>
          <w:szCs w:val="28"/>
          <w:lang w:val="kk-KZ"/>
        </w:rPr>
      </w:pPr>
      <w:r w:rsidRPr="001264A8">
        <w:rPr>
          <w:rFonts w:ascii="Times New Roman" w:eastAsia="Times New Roman" w:hAnsi="Times New Roman" w:cs="Times New Roman"/>
          <w:bCs/>
          <w:sz w:val="28"/>
          <w:szCs w:val="28"/>
          <w:lang w:val="kk-KZ"/>
        </w:rPr>
        <w:t>• Кешенді проблема</w:t>
      </w:r>
    </w:p>
    <w:p w:rsidR="001264A8" w:rsidRPr="001264A8" w:rsidRDefault="001264A8" w:rsidP="001264A8">
      <w:pPr>
        <w:shd w:val="clear" w:color="auto" w:fill="F8F9FA"/>
        <w:spacing w:after="0" w:line="240" w:lineRule="auto"/>
        <w:jc w:val="both"/>
        <w:rPr>
          <w:rFonts w:ascii="Times New Roman" w:eastAsia="Times New Roman" w:hAnsi="Times New Roman" w:cs="Times New Roman"/>
          <w:sz w:val="28"/>
          <w:szCs w:val="28"/>
          <w:lang w:val="kk-KZ"/>
        </w:rPr>
      </w:pPr>
      <w:r w:rsidRPr="001264A8">
        <w:rPr>
          <w:rFonts w:ascii="Times New Roman" w:eastAsia="Times New Roman" w:hAnsi="Times New Roman" w:cs="Times New Roman"/>
          <w:bCs/>
          <w:sz w:val="28"/>
          <w:szCs w:val="28"/>
          <w:lang w:val="kk-KZ"/>
        </w:rPr>
        <w:t>• Проблема</w:t>
      </w:r>
    </w:p>
    <w:p w:rsidR="001264A8" w:rsidRPr="001264A8" w:rsidRDefault="001264A8" w:rsidP="001264A8">
      <w:pPr>
        <w:shd w:val="clear" w:color="auto" w:fill="F8F9FA"/>
        <w:spacing w:after="0" w:line="240" w:lineRule="auto"/>
        <w:jc w:val="both"/>
        <w:rPr>
          <w:rFonts w:ascii="Times New Roman" w:eastAsia="Times New Roman" w:hAnsi="Times New Roman" w:cs="Times New Roman"/>
          <w:sz w:val="28"/>
          <w:szCs w:val="28"/>
          <w:lang w:val="kk-KZ"/>
        </w:rPr>
      </w:pPr>
      <w:r w:rsidRPr="001264A8">
        <w:rPr>
          <w:rFonts w:ascii="Times New Roman" w:eastAsia="Times New Roman" w:hAnsi="Times New Roman" w:cs="Times New Roman"/>
          <w:bCs/>
          <w:sz w:val="28"/>
          <w:szCs w:val="28"/>
          <w:lang w:val="kk-KZ"/>
        </w:rPr>
        <w:t>• Ғылыми зерттеулердің тақырыбы және сұрақтары</w:t>
      </w:r>
    </w:p>
    <w:p w:rsidR="001264A8" w:rsidRPr="001264A8" w:rsidRDefault="001264A8" w:rsidP="001264A8">
      <w:pPr>
        <w:shd w:val="clear" w:color="auto" w:fill="F8F9FA"/>
        <w:spacing w:after="0" w:line="240" w:lineRule="auto"/>
        <w:ind w:firstLine="708"/>
        <w:jc w:val="both"/>
        <w:rPr>
          <w:rFonts w:ascii="Times New Roman" w:eastAsia="Times New Roman" w:hAnsi="Times New Roman" w:cs="Times New Roman"/>
          <w:sz w:val="28"/>
          <w:szCs w:val="28"/>
          <w:lang w:val="kk-KZ"/>
        </w:rPr>
      </w:pPr>
      <w:r w:rsidRPr="001264A8">
        <w:rPr>
          <w:rFonts w:ascii="Times New Roman" w:eastAsia="Times New Roman" w:hAnsi="Times New Roman" w:cs="Times New Roman"/>
          <w:bCs/>
          <w:sz w:val="28"/>
          <w:szCs w:val="28"/>
          <w:lang w:val="kk-KZ"/>
        </w:rPr>
        <w:t>Кешенді мәселе</w:t>
      </w:r>
      <w:r>
        <w:rPr>
          <w:rFonts w:ascii="Times New Roman" w:eastAsia="Times New Roman" w:hAnsi="Times New Roman" w:cs="Times New Roman"/>
          <w:bCs/>
          <w:sz w:val="28"/>
          <w:szCs w:val="28"/>
          <w:lang w:val="kk-KZ"/>
        </w:rPr>
        <w:t xml:space="preserve">. </w:t>
      </w:r>
      <w:r w:rsidRPr="001264A8">
        <w:rPr>
          <w:rFonts w:ascii="Times New Roman" w:eastAsia="Times New Roman" w:hAnsi="Times New Roman" w:cs="Times New Roman"/>
          <w:sz w:val="28"/>
          <w:szCs w:val="28"/>
          <w:lang w:val="kk-KZ"/>
        </w:rPr>
        <w:t xml:space="preserve">Кешенді мәселе проблема бір мақсатпен біріктірілген проблемалардың жиынтығы болып табылады. Өзекті бағыттар және зерттеудің кешенді проблемалары біздің еліміздің үкіметінің бағдарлы құжаттарында құрастырылады. Зерттеу бағыты көбінесе зерттеуші жұмыс істейтін ғылым </w:t>
      </w:r>
      <w:r w:rsidRPr="001264A8">
        <w:rPr>
          <w:rFonts w:ascii="Times New Roman" w:eastAsia="Times New Roman" w:hAnsi="Times New Roman" w:cs="Times New Roman"/>
          <w:sz w:val="28"/>
          <w:szCs w:val="28"/>
          <w:lang w:val="kk-KZ"/>
        </w:rPr>
        <w:lastRenderedPageBreak/>
        <w:t>саласымен, ғылыми мекеменің ерекшелігімен алдын ала анықталады. Сондықтан әрбір зерттеушіге ғылыми бағытты таңдау ғылым саласын таңдаумен байланысты болады. Зерттеу бағытын конкретизациялау осы уақытта белгілі бір бағытта өндірістік сұранымдардың күйін, қоғамдық қажеттерді және зерттеу күйін зерттеудің нәтижесі болып табылады. Жүргізілген зерттеудің нәтижесін және күйін зерттеу үрдісінде, өндірістік есептерді шешу үшін бірнеше ғылыми бағыттарды кешенді қолдану идеялары құрастырылуы мүмкін.</w:t>
      </w:r>
    </w:p>
    <w:p w:rsidR="001264A8" w:rsidRPr="001264A8" w:rsidRDefault="001264A8" w:rsidP="001264A8">
      <w:pPr>
        <w:shd w:val="clear" w:color="auto" w:fill="F8F9FA"/>
        <w:spacing w:after="0" w:line="240" w:lineRule="auto"/>
        <w:ind w:firstLine="708"/>
        <w:jc w:val="both"/>
        <w:rPr>
          <w:rFonts w:ascii="Times New Roman" w:eastAsia="Times New Roman" w:hAnsi="Times New Roman" w:cs="Times New Roman"/>
          <w:sz w:val="28"/>
          <w:szCs w:val="28"/>
          <w:lang w:val="kk-KZ"/>
        </w:rPr>
      </w:pPr>
      <w:r w:rsidRPr="001264A8">
        <w:rPr>
          <w:rFonts w:ascii="Times New Roman" w:eastAsia="Times New Roman" w:hAnsi="Times New Roman" w:cs="Times New Roman"/>
          <w:sz w:val="28"/>
          <w:szCs w:val="28"/>
          <w:lang w:val="kk-KZ"/>
        </w:rPr>
        <w:t>Мәселе (Проблема) – бұл шешімі қоғаммен шығарылған, күрделі теориялық және практикалық есептердің жиынтығы. Әлеуметтік – психологиялық позиция тұрғысынан проблема бұл – қоғамдық қажеттіліктер арасындағы білімде және оны белгілі жолдармен алудағы қарама – қайшылығының, білім және білімсіздіктің арасындағы қарсыластықтың көрінісі. Проблема адамзаттық тәжірибе қиындыққа жолыққанда немесе мақсатқа жету мүмкінсіздігіне келгенде ғана туады.</w:t>
      </w:r>
    </w:p>
    <w:p w:rsidR="001264A8" w:rsidRPr="001264A8" w:rsidRDefault="001264A8" w:rsidP="001264A8">
      <w:pPr>
        <w:shd w:val="clear" w:color="auto" w:fill="F8F9FA"/>
        <w:spacing w:after="0" w:line="240" w:lineRule="auto"/>
        <w:ind w:firstLine="708"/>
        <w:jc w:val="both"/>
        <w:rPr>
          <w:rFonts w:ascii="Times New Roman" w:eastAsia="Times New Roman" w:hAnsi="Times New Roman" w:cs="Times New Roman"/>
          <w:sz w:val="28"/>
          <w:szCs w:val="28"/>
          <w:lang w:val="kk-KZ"/>
        </w:rPr>
      </w:pPr>
      <w:r w:rsidRPr="001264A8">
        <w:rPr>
          <w:rFonts w:ascii="Times New Roman" w:eastAsia="Times New Roman" w:hAnsi="Times New Roman" w:cs="Times New Roman"/>
          <w:sz w:val="28"/>
          <w:szCs w:val="28"/>
          <w:lang w:val="kk-KZ"/>
        </w:rPr>
        <w:t>Мәселе (Проблема) - т.б есеп масштабына басты ауқымды (глобальды), ұлттық, аймақтық, салалық, сала аралық болуы мүмкін. Мысалы, табиғатты қорғау проблемасы глобальды болып табылады. Өйткені оның шешімі қоғамдық қажеттерді қанағаттандыруға бағытталған. Жоғарыда айтылғандардан басқа проблемалардың жалпы спицификалық түрлері бөлінеді: жалпы түріне жалпы ғылыми ортақ халықтық проблемалар жатады.</w:t>
      </w:r>
    </w:p>
    <w:p w:rsidR="001264A8" w:rsidRPr="000077BD" w:rsidRDefault="001264A8" w:rsidP="001264A8">
      <w:pPr>
        <w:shd w:val="clear" w:color="auto" w:fill="F8F9FA"/>
        <w:spacing w:after="0" w:line="240" w:lineRule="auto"/>
        <w:jc w:val="both"/>
        <w:rPr>
          <w:rFonts w:ascii="Times New Roman" w:eastAsia="Times New Roman" w:hAnsi="Times New Roman" w:cs="Times New Roman"/>
          <w:sz w:val="28"/>
          <w:szCs w:val="28"/>
          <w:lang w:val="kk-KZ"/>
        </w:rPr>
      </w:pPr>
      <w:r w:rsidRPr="001264A8">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1264A8">
        <w:rPr>
          <w:rFonts w:ascii="Times New Roman" w:eastAsia="Times New Roman" w:hAnsi="Times New Roman" w:cs="Times New Roman"/>
          <w:sz w:val="28"/>
          <w:szCs w:val="28"/>
          <w:lang w:val="kk-KZ"/>
        </w:rPr>
        <w:t xml:space="preserve">Ғылыми зерттеу тақырыбы проблеманың құрамдас бөлігі болып табылады. </w:t>
      </w:r>
      <w:r w:rsidRPr="000077BD">
        <w:rPr>
          <w:rFonts w:ascii="Times New Roman" w:eastAsia="Times New Roman" w:hAnsi="Times New Roman" w:cs="Times New Roman"/>
          <w:sz w:val="28"/>
          <w:szCs w:val="28"/>
          <w:lang w:val="kk-KZ"/>
        </w:rPr>
        <w:t>Тақырып бойынша зерттеу нәтижесінде проблема бөлігін қамтитын, белгілі ғылыми сұрақтардың жауабын алады, жауап нәтижелерін тақырып кешені бойынша жалпылау ғылыми проблеманың шешімін беруі мүмкін.</w:t>
      </w:r>
    </w:p>
    <w:p w:rsidR="001264A8" w:rsidRPr="000077BD" w:rsidRDefault="001264A8" w:rsidP="001264A8">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Проблеманы тұжырымдап және оның құрылысын орнатқаннан кейін әрқайсысы актуалды болуы керек. Ғылыми зерттеудің тақырыптары анықталады, яғни ол тақырыптар ғылымға жаңалықтар енгізу керек, халық шаруашылығына экономикалық тиімді болуы керек. Сондықтан тақырыпты таңдау арнайы техника-экономикалық есепке негізделуі керек. Теориялық зерттеулерді өндіру кезінде экономикалық талабы кейде ғылым деңгейін анықтайтын мәнділік талабымен ауыстырылады.</w:t>
      </w:r>
    </w:p>
    <w:p w:rsidR="001264A8" w:rsidRPr="000077BD" w:rsidRDefault="001264A8" w:rsidP="001264A8">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Әрбір ғылыми коллектив (ЖОО, кафедра, бөлім) дәстүр бойынша өзінің ғылыми профилін, квалификациясын, қызметін иеленеді. Ол зерттеу тәжірибесінің толуына, өндіруінің теориялық деңгейінің жоғарылауына, сапа және экономикалық тиімділікке, зерттеуді жүргізу мерзімінің қысқаруына әкеледі.</w:t>
      </w:r>
    </w:p>
    <w:p w:rsidR="004009A3" w:rsidRPr="000077BD" w:rsidRDefault="004009A3" w:rsidP="0019031C">
      <w:pPr>
        <w:spacing w:after="0" w:line="240" w:lineRule="auto"/>
        <w:jc w:val="both"/>
        <w:rPr>
          <w:rFonts w:ascii="Times New Roman" w:hAnsi="Times New Roman" w:cs="Times New Roman"/>
          <w:sz w:val="28"/>
          <w:szCs w:val="28"/>
          <w:lang w:val="kk-KZ"/>
        </w:rPr>
      </w:pPr>
    </w:p>
    <w:p w:rsidR="00332E36" w:rsidRPr="00332E36" w:rsidRDefault="00332E36" w:rsidP="00B55869">
      <w:pPr>
        <w:pStyle w:val="a6"/>
        <w:numPr>
          <w:ilvl w:val="0"/>
          <w:numId w:val="29"/>
        </w:numPr>
        <w:spacing w:after="0" w:line="240" w:lineRule="auto"/>
        <w:rPr>
          <w:rFonts w:ascii="Times New Roman" w:hAnsi="Times New Roman"/>
          <w:b/>
          <w:sz w:val="28"/>
          <w:szCs w:val="28"/>
          <w:lang w:val="kk-KZ" w:eastAsia="ko-KR"/>
        </w:rPr>
      </w:pPr>
      <w:r w:rsidRPr="00332E36">
        <w:rPr>
          <w:rFonts w:ascii="Times New Roman" w:hAnsi="Times New Roman"/>
          <w:b/>
          <w:sz w:val="28"/>
          <w:szCs w:val="28"/>
          <w:lang w:val="kk-KZ"/>
        </w:rPr>
        <w:t>Ілімдік және  экспериментальдық зертеулер  тәсілдері</w:t>
      </w:r>
    </w:p>
    <w:p w:rsidR="004009A3" w:rsidRPr="001264A8" w:rsidRDefault="004009A3" w:rsidP="0019031C">
      <w:pPr>
        <w:spacing w:after="0" w:line="240" w:lineRule="auto"/>
        <w:jc w:val="both"/>
        <w:rPr>
          <w:rFonts w:ascii="Times New Roman" w:hAnsi="Times New Roman" w:cs="Times New Roman"/>
          <w:sz w:val="28"/>
          <w:szCs w:val="28"/>
          <w:lang w:val="kk-KZ"/>
        </w:rPr>
      </w:pPr>
    </w:p>
    <w:p w:rsidR="00332E36" w:rsidRPr="00332E36"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Cs/>
          <w:sz w:val="28"/>
          <w:szCs w:val="28"/>
          <w:lang w:val="kk-KZ"/>
        </w:rPr>
        <w:t>Зерттеу әдістері</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Cs/>
          <w:sz w:val="28"/>
          <w:szCs w:val="28"/>
          <w:lang w:val="kk-KZ"/>
        </w:rPr>
        <w:t> Әдіс ұғымының түсінігі</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Cs/>
          <w:sz w:val="28"/>
          <w:szCs w:val="28"/>
          <w:lang w:val="kk-KZ"/>
        </w:rPr>
        <w:t> Зерттеудің жалпығылымдық әдістері</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Cs/>
          <w:sz w:val="28"/>
          <w:szCs w:val="28"/>
          <w:lang w:val="kk-KZ"/>
        </w:rPr>
        <w:lastRenderedPageBreak/>
        <w:t> Ғылыми таным әдістерінің деңгейлері</w:t>
      </w:r>
    </w:p>
    <w:p w:rsidR="00332E36" w:rsidRDefault="00332E36" w:rsidP="00332E36">
      <w:pPr>
        <w:shd w:val="clear" w:color="auto" w:fill="F8F9FA"/>
        <w:spacing w:after="0" w:line="240" w:lineRule="auto"/>
        <w:jc w:val="both"/>
        <w:rPr>
          <w:rFonts w:ascii="Times New Roman" w:eastAsia="Times New Roman" w:hAnsi="Times New Roman" w:cs="Times New Roman"/>
          <w:b/>
          <w:bCs/>
          <w:sz w:val="28"/>
          <w:szCs w:val="28"/>
          <w:lang w:val="kk-KZ"/>
        </w:rPr>
      </w:pPr>
    </w:p>
    <w:p w:rsidR="00332E36" w:rsidRPr="00332E36"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
          <w:bCs/>
          <w:sz w:val="28"/>
          <w:szCs w:val="28"/>
          <w:lang w:val="kk-KZ"/>
        </w:rPr>
        <w:t>Шығармашылық </w:t>
      </w:r>
      <w:r w:rsidRPr="00332E36">
        <w:rPr>
          <w:rFonts w:ascii="Times New Roman" w:eastAsia="Times New Roman" w:hAnsi="Times New Roman" w:cs="Times New Roman"/>
          <w:sz w:val="28"/>
          <w:szCs w:val="28"/>
          <w:lang w:val="kk-KZ"/>
        </w:rPr>
        <w:t>- белгілі бір нәрсенің шегінен шығып ойлаудың ең биік формасы, сондай-ақ шығармашылық жаңа бір нәрсені туғызатын әрекет. Соңғы айтқанымызға міндетті таңдау мен қоя білу, жақсы нәрсені іздеу жэне оны шешу әдісі, нәтижесінде - жаңаны жасап шығару жатады.</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Шығармашылық адам әрекетінің кез-келген саласында орын ала алады: ғылыми әрекетте, өндірістік - техникалық салада, саясат саласында, өнер саласында т.б.</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Көбінесе, ғылыми шығармашылық қоршаған ортаның танымымен тығыз байланысты. Ғылыми-техникалық (немесе жай ғана техникалық) шығармашылықтың адамның тәжірибелік қажеттіліктерін қанағаттандыратын бағыты және мақсаттары бар. Оның астарынан ғылым жетістіктерінен қолдану негізінде техника саласындағы міндеттерді іздеу мен оны шешуді түсінуге болады. Бүкіл адамзат тарихы бойы өткен замандардың ғалымдары мен өнертапқыштары жаңа нәрсені жасап шығару үшін өндірістік әдіс «байқап көру және қате» әдісін қолданды. Ойлауға сыйымды, мүмкін нұсқаулардың көп бөлігін жүйесіз таңдай отырып, олар (кейде!) қажетті шешімге келіп отырды.</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xml:space="preserve">Таным теориясының келтірілген элементтері ғылыми-техникалық шығармашылықтың негізгі әдіснамалық құралдары болып табылады, оларға эвристикалық тәсілдер мен активизация әдістері және шығармашылық еңбекті ғылыми ұйымдастыру жатады. </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332E36">
        <w:rPr>
          <w:rFonts w:ascii="Times New Roman" w:eastAsia="Times New Roman" w:hAnsi="Times New Roman" w:cs="Times New Roman"/>
          <w:b/>
          <w:bCs/>
          <w:sz w:val="28"/>
          <w:szCs w:val="28"/>
          <w:lang w:val="kk-KZ"/>
        </w:rPr>
        <w:t>Зерттеудің жалпы ғылымдық әдістері</w:t>
      </w:r>
      <w:r>
        <w:rPr>
          <w:rFonts w:ascii="Times New Roman" w:eastAsia="Times New Roman" w:hAnsi="Times New Roman" w:cs="Times New Roman"/>
          <w:b/>
          <w:bCs/>
          <w:sz w:val="28"/>
          <w:szCs w:val="28"/>
          <w:lang w:val="kk-KZ"/>
        </w:rPr>
        <w:t>.</w:t>
      </w:r>
      <w:r w:rsidRPr="00332E36">
        <w:rPr>
          <w:rFonts w:ascii="Times New Roman" w:eastAsia="Times New Roman" w:hAnsi="Times New Roman" w:cs="Times New Roman"/>
          <w:sz w:val="28"/>
          <w:szCs w:val="28"/>
          <w:lang w:val="kk-KZ"/>
        </w:rPr>
        <w:t> </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Бақылау</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Салыстыру</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Есеп</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Өлшеу</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Эксперимент (тәжірибе)</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Байыту</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Дерексіздендіру (абстрагирование)</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Формальдау</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lang w:val="kk-KZ"/>
        </w:rPr>
        <w:t>• Анали</w:t>
      </w:r>
      <w:r w:rsidRPr="00332E36">
        <w:rPr>
          <w:rFonts w:ascii="Times New Roman" w:eastAsia="Times New Roman" w:hAnsi="Times New Roman" w:cs="Times New Roman"/>
          <w:sz w:val="28"/>
          <w:szCs w:val="28"/>
        </w:rPr>
        <w:t>з және синтез (талдау және сараптау)</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Аналогия</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Моделирование (үлгілеу)</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Идеалдау</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Индукция және дедукция</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Аксиомалық гипотетикалық тарихи және жүйелік әдістер</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Ранжирования</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w:t>
      </w:r>
    </w:p>
    <w:p w:rsidR="00332E36" w:rsidRPr="00332E36"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
          <w:bCs/>
          <w:sz w:val="28"/>
          <w:szCs w:val="28"/>
        </w:rPr>
        <w:t>Ғылыми таным әдістерінің деңгейлері</w:t>
      </w:r>
      <w:r>
        <w:rPr>
          <w:rFonts w:ascii="Times New Roman" w:eastAsia="Times New Roman" w:hAnsi="Times New Roman" w:cs="Times New Roman"/>
          <w:b/>
          <w:bCs/>
          <w:sz w:val="28"/>
          <w:szCs w:val="28"/>
          <w:lang w:val="kk-KZ"/>
        </w:rPr>
        <w:t>.</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Ғылыми танымның әртүрлі әдістері мынадай деңгейлерге бөлінеді:</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Эмприкалық</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Эксперименттік теориялық</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Теориялық</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Метотеориялық</w:t>
      </w:r>
    </w:p>
    <w:tbl>
      <w:tblPr>
        <w:tblW w:w="0" w:type="auto"/>
        <w:jc w:val="center"/>
        <w:shd w:val="clear" w:color="auto" w:fill="F8F9FA"/>
        <w:tblCellMar>
          <w:left w:w="0" w:type="dxa"/>
          <w:right w:w="0" w:type="dxa"/>
        </w:tblCellMar>
        <w:tblLook w:val="04A0"/>
      </w:tblPr>
      <w:tblGrid>
        <w:gridCol w:w="4748"/>
        <w:gridCol w:w="70"/>
        <w:gridCol w:w="4750"/>
        <w:gridCol w:w="70"/>
      </w:tblGrid>
      <w:tr w:rsidR="00332E36" w:rsidRPr="00332E36" w:rsidTr="00332E36">
        <w:trPr>
          <w:trHeight w:val="468"/>
          <w:jc w:val="center"/>
        </w:trPr>
        <w:tc>
          <w:tcPr>
            <w:tcW w:w="4748" w:type="dxa"/>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lastRenderedPageBreak/>
              <w:t> </w:t>
            </w:r>
            <w:r w:rsidRPr="00332E36">
              <w:rPr>
                <w:rFonts w:ascii="Times New Roman" w:eastAsia="Times New Roman" w:hAnsi="Times New Roman" w:cs="Times New Roman"/>
                <w:b/>
                <w:bCs/>
                <w:sz w:val="28"/>
                <w:szCs w:val="28"/>
              </w:rPr>
              <w:t>1. Эмпирикалық деңгей</w:t>
            </w:r>
          </w:p>
        </w:tc>
        <w:tc>
          <w:tcPr>
            <w:tcW w:w="4820" w:type="dxa"/>
            <w:gridSpan w:val="2"/>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2. Эксперименттік-теориялық</w:t>
            </w:r>
            <w:r w:rsidRPr="00332E36">
              <w:rPr>
                <w:rFonts w:ascii="Times New Roman" w:eastAsia="Times New Roman" w:hAnsi="Times New Roman" w:cs="Times New Roman"/>
                <w:sz w:val="28"/>
                <w:szCs w:val="28"/>
              </w:rPr>
              <w:t> </w:t>
            </w:r>
            <w:r w:rsidRPr="00332E36">
              <w:rPr>
                <w:rFonts w:ascii="Times New Roman" w:eastAsia="Times New Roman" w:hAnsi="Times New Roman" w:cs="Times New Roman"/>
                <w:b/>
                <w:bCs/>
                <w:sz w:val="28"/>
                <w:szCs w:val="28"/>
              </w:rPr>
              <w:t>деңгей</w:t>
            </w:r>
          </w:p>
        </w:tc>
        <w:tc>
          <w:tcPr>
            <w:tcW w:w="70" w:type="dxa"/>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w:t>
            </w:r>
          </w:p>
        </w:tc>
      </w:tr>
      <w:tr w:rsidR="00332E36" w:rsidRPr="00332E36" w:rsidTr="00332E36">
        <w:trPr>
          <w:trHeight w:val="2936"/>
          <w:jc w:val="center"/>
        </w:trPr>
        <w:tc>
          <w:tcPr>
            <w:tcW w:w="4748" w:type="dxa"/>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бақылау</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салыстыру</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есеп</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өлшеу</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сауалнама</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әңгімелесу</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тесттер</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байқап көру және қате әдісі</w:t>
            </w:r>
          </w:p>
        </w:tc>
        <w:tc>
          <w:tcPr>
            <w:tcW w:w="4820" w:type="dxa"/>
            <w:gridSpan w:val="2"/>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эксперименттік (тәжірибе)</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анализ және синтез</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индукция және дедукция</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үлгілеу</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гипотетикалық</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тарихи</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логикалық</w:t>
            </w:r>
          </w:p>
        </w:tc>
        <w:tc>
          <w:tcPr>
            <w:tcW w:w="70" w:type="dxa"/>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w:t>
            </w:r>
          </w:p>
        </w:tc>
      </w:tr>
      <w:tr w:rsidR="00332E36" w:rsidRPr="00332E36" w:rsidTr="00332E36">
        <w:trPr>
          <w:trHeight w:val="468"/>
          <w:jc w:val="center"/>
        </w:trPr>
        <w:tc>
          <w:tcPr>
            <w:tcW w:w="4748" w:type="dxa"/>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3. Метотеориялық деңгей</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w:t>
            </w:r>
          </w:p>
        </w:tc>
        <w:tc>
          <w:tcPr>
            <w:tcW w:w="4820" w:type="dxa"/>
            <w:gridSpan w:val="2"/>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4. Теориялық деңгей</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w:t>
            </w:r>
          </w:p>
        </w:tc>
        <w:tc>
          <w:tcPr>
            <w:tcW w:w="70" w:type="dxa"/>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w:t>
            </w:r>
          </w:p>
        </w:tc>
      </w:tr>
      <w:tr w:rsidR="00332E36" w:rsidRPr="00332E36" w:rsidTr="00332E36">
        <w:trPr>
          <w:trHeight w:val="2263"/>
          <w:jc w:val="center"/>
        </w:trPr>
        <w:tc>
          <w:tcPr>
            <w:tcW w:w="4818" w:type="dxa"/>
            <w:gridSpan w:val="2"/>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диалектикалық</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жүйелік анализ әдісі</w:t>
            </w:r>
          </w:p>
        </w:tc>
        <w:tc>
          <w:tcPr>
            <w:tcW w:w="4820" w:type="dxa"/>
            <w:gridSpan w:val="2"/>
            <w:shd w:val="clear" w:color="auto" w:fill="F8F9FA"/>
            <w:vAlign w:val="center"/>
            <w:hideMark/>
          </w:tcPr>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дерексіздену</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идеализация</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формальдау</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анализ және синтез</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аксиоматика</w:t>
            </w:r>
          </w:p>
          <w:p w:rsidR="00332E36" w:rsidRPr="00332E36" w:rsidRDefault="00332E36" w:rsidP="009A6028">
            <w:pPr>
              <w:spacing w:after="0" w:line="240" w:lineRule="auto"/>
              <w:jc w:val="both"/>
              <w:rPr>
                <w:rFonts w:ascii="Times New Roman" w:eastAsia="Times New Roman" w:hAnsi="Times New Roman" w:cs="Times New Roman"/>
                <w:sz w:val="28"/>
                <w:szCs w:val="28"/>
              </w:rPr>
            </w:pPr>
            <w:r w:rsidRPr="00332E36">
              <w:rPr>
                <w:rFonts w:ascii="Times New Roman" w:eastAsia="Times New Roman" w:hAnsi="Times New Roman" w:cs="Times New Roman"/>
                <w:sz w:val="28"/>
                <w:szCs w:val="28"/>
              </w:rPr>
              <w:t> </w:t>
            </w:r>
            <w:r w:rsidRPr="00332E36">
              <w:rPr>
                <w:rFonts w:ascii="Times New Roman" w:eastAsia="Times New Roman" w:hAnsi="Times New Roman" w:cs="Times New Roman"/>
                <w:b/>
                <w:bCs/>
                <w:sz w:val="28"/>
                <w:szCs w:val="28"/>
              </w:rPr>
              <w:t>•</w:t>
            </w:r>
            <w:r w:rsidRPr="00332E36">
              <w:rPr>
                <w:rFonts w:ascii="Times New Roman" w:eastAsia="Times New Roman" w:hAnsi="Times New Roman" w:cs="Times New Roman"/>
                <w:sz w:val="28"/>
                <w:szCs w:val="28"/>
              </w:rPr>
              <w:t> байыту</w:t>
            </w:r>
          </w:p>
        </w:tc>
      </w:tr>
    </w:tbl>
    <w:p w:rsidR="00332E36" w:rsidRPr="00332E36"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
          <w:bCs/>
          <w:sz w:val="28"/>
          <w:szCs w:val="28"/>
          <w:lang w:val="kk-KZ"/>
        </w:rPr>
        <w:t>Эмпирикалық деңгей әдістері: </w:t>
      </w:r>
      <w:r w:rsidRPr="00332E36">
        <w:rPr>
          <w:rFonts w:ascii="Times New Roman" w:eastAsia="Times New Roman" w:hAnsi="Times New Roman" w:cs="Times New Roman"/>
          <w:sz w:val="28"/>
          <w:szCs w:val="28"/>
          <w:lang w:val="kk-KZ"/>
        </w:rPr>
        <w:t>бақылау, салыстыру, есептеу, өлшеу, сауалнама, әңгімелесу, тесттер, байқап көру және қате әдісі т.б.</w:t>
      </w:r>
    </w:p>
    <w:p w:rsidR="00332E36" w:rsidRPr="000077BD"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Бұл топтың әдістері зерттеліп отырған құбылыстармен тығыз байланысты және ғылыми гипотеза қалыптасу кезеңінде қолданылады.</w:t>
      </w:r>
    </w:p>
    <w:p w:rsidR="00332E36" w:rsidRPr="000077BD"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
          <w:bCs/>
          <w:sz w:val="28"/>
          <w:szCs w:val="28"/>
          <w:lang w:val="kk-KZ"/>
        </w:rPr>
        <w:t>Тәжірибелік - теоретикалық деңгей әдістері: </w:t>
      </w:r>
      <w:r w:rsidRPr="00332E36">
        <w:rPr>
          <w:rFonts w:ascii="Times New Roman" w:eastAsia="Times New Roman" w:hAnsi="Times New Roman" w:cs="Times New Roman"/>
          <w:sz w:val="28"/>
          <w:szCs w:val="28"/>
          <w:lang w:val="kk-KZ"/>
        </w:rPr>
        <w:t xml:space="preserve">тәжірибе, анализ және синтез, индукция және дедукция, үлгілеу, гипотетикалық, тарихи және логикалық әдістер. </w:t>
      </w:r>
      <w:r w:rsidRPr="000077BD">
        <w:rPr>
          <w:rFonts w:ascii="Times New Roman" w:eastAsia="Times New Roman" w:hAnsi="Times New Roman" w:cs="Times New Roman"/>
          <w:sz w:val="28"/>
          <w:szCs w:val="28"/>
          <w:lang w:val="kk-KZ"/>
        </w:rPr>
        <w:t>Бұл әдістер нанымды, сенімді деректерді алуға, табуға көмектеседі, өтуін объективті анықтауға ықпал етеді. Бұл әдістердің көмегімен деректер жинақтау жүзеге асады, олардың тексерілуі іске асады. Деректер ғылыми-танымдық құндылыққа жүйеленген кезде ғана, себеп-салдарлар анықталғанда ғана ие бол алады. Осылайша, ақиқатты анықтау міндетті деректер жинақтауды ғана емес, сондай-ақ олардың дұрыс теориялануын талап етеді. Деректердің бастапқы жүйеленуі және оларды сараптау – бақылау, әңгімелесу, тәжірибе процессінде өткізіледі.</w:t>
      </w:r>
    </w:p>
    <w:p w:rsidR="00332E36" w:rsidRPr="00332E36"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
          <w:bCs/>
          <w:sz w:val="28"/>
          <w:szCs w:val="28"/>
          <w:lang w:val="kk-KZ"/>
        </w:rPr>
        <w:t>Теориялық деңгей әдістері: </w:t>
      </w:r>
      <w:r w:rsidRPr="00332E36">
        <w:rPr>
          <w:rFonts w:ascii="Times New Roman" w:eastAsia="Times New Roman" w:hAnsi="Times New Roman" w:cs="Times New Roman"/>
          <w:sz w:val="28"/>
          <w:szCs w:val="28"/>
          <w:lang w:val="kk-KZ"/>
        </w:rPr>
        <w:t>дерексіздену, идеализациялау, формальдау, анализ және синтез индукция және дедукция, аксиоматика, молайту т.б.</w:t>
      </w:r>
    </w:p>
    <w:p w:rsidR="00332E36" w:rsidRPr="000077BD"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Теориялық деңгейде жиналған деректердің зерттелуі, ұғымдарды пікірлерді жасау, қорытынды келтіру жүзеге асады. Бұл жұмыстың процессінде ертеректегі ғылыми түсінідірулер мен жаңадан туындаған түсініктер қарам-қатынасқа түседі. Теоретикалық деңгейде ғылыми ойлау эмприкалық сипатталудан босанып, теориялық молаю, баюды туғызады. Осылайша білімнің жаңа теориялық мазмұны эмприкалық ұғымдарға қарай бейімделеді.</w:t>
      </w:r>
    </w:p>
    <w:p w:rsidR="00332E36" w:rsidRPr="00332E36"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332E36">
        <w:rPr>
          <w:rFonts w:ascii="Times New Roman" w:eastAsia="Times New Roman" w:hAnsi="Times New Roman" w:cs="Times New Roman"/>
          <w:sz w:val="28"/>
          <w:szCs w:val="28"/>
          <w:lang w:val="kk-KZ"/>
        </w:rPr>
        <w:t xml:space="preserve">Танымның теориялық деңгейінде ұқсастық, айырмашылық, сәйкес өзгерістердің логикалық әдістері кең қолданылады, білімнің жаңа жүйелері </w:t>
      </w:r>
      <w:r w:rsidRPr="00332E36">
        <w:rPr>
          <w:rFonts w:ascii="Times New Roman" w:eastAsia="Times New Roman" w:hAnsi="Times New Roman" w:cs="Times New Roman"/>
          <w:sz w:val="28"/>
          <w:szCs w:val="28"/>
          <w:lang w:val="kk-KZ"/>
        </w:rPr>
        <w:lastRenderedPageBreak/>
        <w:t>құрылады, теоретикалық жүйелердің жаңа жинақталған экспериментальдіматериалдармен келешектегі келісім мәселелері шешіледі.</w:t>
      </w:r>
    </w:p>
    <w:p w:rsidR="00332E36" w:rsidRPr="00332E36"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b/>
          <w:bCs/>
          <w:sz w:val="28"/>
          <w:szCs w:val="28"/>
          <w:lang w:val="kk-KZ"/>
        </w:rPr>
        <w:t>Метотеориялық деңгей әдістеріне </w:t>
      </w:r>
      <w:r w:rsidRPr="00332E36">
        <w:rPr>
          <w:rFonts w:ascii="Times New Roman" w:eastAsia="Times New Roman" w:hAnsi="Times New Roman" w:cs="Times New Roman"/>
          <w:sz w:val="28"/>
          <w:szCs w:val="28"/>
          <w:lang w:val="kk-KZ"/>
        </w:rPr>
        <w:t>- диалектикалық әдіс пен жүйелік талдау әдісін жатқызады.</w:t>
      </w:r>
    </w:p>
    <w:p w:rsidR="00332E36" w:rsidRPr="000077BD"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 xml:space="preserve">Бұл әдістердің көмегімен теориялардың өзі зерттеледі және оларды туғызу жолдары жасалады, аталған теория ұғымдарының жүйесі зерттеледі, оны қолдану көкжиектері белгіленеді, бірнеше теорияларды синтездеу жолдары негізделеді. </w:t>
      </w:r>
      <w:r w:rsidRPr="000077BD">
        <w:rPr>
          <w:rFonts w:ascii="Times New Roman" w:eastAsia="Times New Roman" w:hAnsi="Times New Roman" w:cs="Times New Roman"/>
          <w:sz w:val="28"/>
          <w:szCs w:val="28"/>
          <w:lang w:val="kk-KZ"/>
        </w:rPr>
        <w:t>Аталған деңгейдің басты міндеті – ғылыми теорияларды формальдау жағдайын тану және метатілдер деп аталатын формальді тілдер жасап шығару болып табылады. Жүйелік анализ негізінде ерте бастан белгілі бір қасиетке ие болатын көптеген объектілер жүйесі деген ұғым жатыр. Бір жағынан жүйелік анализ жекелеген мәселелерді шешуде жалпы философиялық жағдайлар қатарын қолдануға мүмкіндік берсе, екінші жағынан философияның нақты бір ғылым ретінде дамуына ықпал етіп, оны молайтады.</w:t>
      </w:r>
    </w:p>
    <w:p w:rsidR="00332E36" w:rsidRPr="00332E36"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32E36">
        <w:rPr>
          <w:rFonts w:ascii="Times New Roman" w:eastAsia="Times New Roman" w:hAnsi="Times New Roman" w:cs="Times New Roman"/>
          <w:sz w:val="28"/>
          <w:szCs w:val="28"/>
          <w:lang w:val="kk-KZ"/>
        </w:rPr>
        <w:t>Жүйелік анализ экономиканың жекелеген салалары, өнеркәсіптік мекеме, бірлестіктер, құрылыс немесе технологиялық кешендерді ұйымдастыру мен жоспарлау секілді күрделі жүйелерде қолданылады.</w:t>
      </w:r>
    </w:p>
    <w:p w:rsidR="00332E36" w:rsidRPr="00B9677A" w:rsidRDefault="00332E36" w:rsidP="00332E36">
      <w:pPr>
        <w:shd w:val="clear" w:color="auto" w:fill="F8F9FA"/>
        <w:spacing w:after="0" w:line="240" w:lineRule="auto"/>
        <w:ind w:firstLine="708"/>
        <w:jc w:val="both"/>
        <w:rPr>
          <w:rFonts w:ascii="Times New Roman" w:eastAsia="Times New Roman" w:hAnsi="Times New Roman" w:cs="Times New Roman"/>
          <w:sz w:val="28"/>
          <w:szCs w:val="28"/>
          <w:lang w:val="kk-KZ"/>
        </w:rPr>
      </w:pPr>
      <w:r w:rsidRPr="00B9677A">
        <w:rPr>
          <w:rFonts w:ascii="Times New Roman" w:eastAsia="Times New Roman" w:hAnsi="Times New Roman" w:cs="Times New Roman"/>
          <w:b/>
          <w:bCs/>
          <w:sz w:val="28"/>
          <w:szCs w:val="28"/>
          <w:lang w:val="kk-KZ"/>
        </w:rPr>
        <w:t>Жүйелік анализ негізгі төрт кезеңнен құралады</w:t>
      </w:r>
    </w:p>
    <w:p w:rsidR="00332E36" w:rsidRPr="000077BD"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1.Міндет қою - объектіні зерттеудің мақсаттары мен міндеттерін, сондай-ақ объектіні танып-білу критерийлерін анықтайды. Мақсатты толығымен қоймай, қате таңдау барлық сараптауларды теріске шығарып, бұрмалап жіберуі мүмкін.</w:t>
      </w:r>
    </w:p>
    <w:p w:rsidR="00332E36" w:rsidRPr="000077BD"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2.    Зерттеліп отырған жүйенің көкжиектері анықталып, оның құрылымы  анықталады:  объектілер  мен  процесстер,  қойылған  мақсатқа қатысы  бар  процесстер  зерттеліп  отырған  жүйеге  және  сыртқы  ортаға таралып дамиды. Сосын, жүйенің басқа да құрамдық бөліктері - оның</w:t>
      </w:r>
      <w:r w:rsidRPr="000077BD">
        <w:rPr>
          <w:rFonts w:ascii="Times New Roman" w:eastAsia="Times New Roman" w:hAnsi="Times New Roman" w:cs="Times New Roman"/>
          <w:sz w:val="28"/>
          <w:szCs w:val="28"/>
          <w:lang w:val="kk-KZ"/>
        </w:rPr>
        <w:br/>
        <w:t>элементтері бөлініп алынады, олардың арасындағы және сыртқы ортамен өзара әрекеті белгіленеді. Соңғы уақытта техникада «қалдықсыз технология» деп аталатын жабық технологиялық циклдердің тұйық жүйесіне көп назараударылуда. Мұндай технологиялық процесттер экономика, экология тұрғысынан аса пайдалы яғни «анағұрлым қалдық аз болса, соғұрлым өндіріс деңгейі биік» деген сөз.</w:t>
      </w:r>
    </w:p>
    <w:p w:rsidR="00332E36" w:rsidRPr="000077BD"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3.    Зерттеліп отырған жүйенің математикалық үлгісін құру. Алғашында жүйені параметрлеу жүзеге асады, жүйенің бөлінген элементтері сипатталады  және  олардың  өзара  әрекеті  баяндалады.  Процесстің ерекшелігіне байланысты  біртүтас  анализ  жүйесі  үшін  математикалық аппарат қолданылады. Мұнымен аналитикалық әдістердің кішігірім жүйелері</w:t>
      </w:r>
      <w:r w:rsidRPr="000077BD">
        <w:rPr>
          <w:rFonts w:ascii="Times New Roman" w:eastAsia="Times New Roman" w:hAnsi="Times New Roman" w:cs="Times New Roman"/>
          <w:sz w:val="28"/>
          <w:szCs w:val="28"/>
          <w:lang w:val="kk-KZ"/>
        </w:rPr>
        <w:br/>
        <w:t>сипаттау үшін қолданылатынын атап өткен жөн. Бұл әдістердің қатарында күрделі жүйелерді зерттеуде ықтималдық әдістері кең қолданылады. Үшінші кезеңнің алгоритмдік тілде жазылған, жүйенің аяқталған математикалықүлгісі қалыптасады.</w:t>
      </w:r>
    </w:p>
    <w:p w:rsidR="00332E36" w:rsidRPr="000077BD" w:rsidRDefault="00332E36" w:rsidP="00332E36">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4.     Алынған  математикалық  модельді  сараптау, қорытынды қалыптастыру  мақсатымен оның экстремальді шарттарын анықтау. Тиімді  қарастырылып  отырған  функцияның  (зерттеліп  отырған жүйенің  мат</w:t>
      </w:r>
      <w:r w:rsidRPr="000077BD">
        <w:rPr>
          <w:rFonts w:ascii="Times New Roman" w:eastAsia="Times New Roman" w:hAnsi="Times New Roman" w:cs="Times New Roman"/>
          <w:sz w:val="28"/>
          <w:szCs w:val="28"/>
          <w:lang w:val="kk-KZ"/>
        </w:rPr>
        <w:lastRenderedPageBreak/>
        <w:t>ематикалық үлгісі) және  сәйкес  қолайлы шарттар табумен аяқталады. Таңдау негізінде оптимизация критерийлерінің зерттеліп отырған объект үлгісінің параметрлеріне тәуелділігі құрылады. Зерттеудің мұндай нәтижесі практикалық мақсаттар үшін аса маңызды, міндетті  анықтауға мүмкіндік береді.</w:t>
      </w:r>
    </w:p>
    <w:p w:rsidR="00033D10" w:rsidRPr="000077BD" w:rsidRDefault="00033D10" w:rsidP="0019031C">
      <w:pPr>
        <w:shd w:val="clear" w:color="auto" w:fill="F8F9FA"/>
        <w:spacing w:after="0" w:line="240" w:lineRule="auto"/>
        <w:jc w:val="both"/>
        <w:rPr>
          <w:rFonts w:ascii="Times New Roman" w:eastAsia="Times New Roman" w:hAnsi="Times New Roman" w:cs="Times New Roman"/>
          <w:sz w:val="28"/>
          <w:szCs w:val="28"/>
          <w:lang w:val="kk-KZ"/>
        </w:rPr>
      </w:pPr>
    </w:p>
    <w:p w:rsidR="00033D10" w:rsidRPr="001264A8" w:rsidRDefault="00033D10" w:rsidP="00033D10">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EC082F" w:rsidRPr="00EC082F" w:rsidRDefault="00EC082F" w:rsidP="00B55869">
      <w:pPr>
        <w:pStyle w:val="a6"/>
        <w:numPr>
          <w:ilvl w:val="0"/>
          <w:numId w:val="45"/>
        </w:numPr>
        <w:spacing w:after="0" w:line="240" w:lineRule="auto"/>
        <w:rPr>
          <w:rFonts w:ascii="Times New Roman" w:hAnsi="Times New Roman"/>
          <w:sz w:val="28"/>
          <w:szCs w:val="28"/>
          <w:lang w:val="kk-KZ" w:eastAsia="ko-KR"/>
        </w:rPr>
      </w:pPr>
      <w:r w:rsidRPr="00EC082F">
        <w:rPr>
          <w:rFonts w:ascii="Times New Roman" w:hAnsi="Times New Roman"/>
          <w:sz w:val="28"/>
          <w:szCs w:val="28"/>
          <w:lang w:val="kk-KZ"/>
        </w:rPr>
        <w:t xml:space="preserve">Ғылыми зерттеу және  тәжірбиелік құрылымдық жұмыстарды жоспарлау. </w:t>
      </w:r>
    </w:p>
    <w:p w:rsidR="00033D10" w:rsidRPr="00EC082F" w:rsidRDefault="00EC082F" w:rsidP="00B55869">
      <w:pPr>
        <w:pStyle w:val="a6"/>
        <w:numPr>
          <w:ilvl w:val="0"/>
          <w:numId w:val="45"/>
        </w:numPr>
        <w:tabs>
          <w:tab w:val="left" w:pos="0"/>
        </w:tabs>
        <w:autoSpaceDE w:val="0"/>
        <w:autoSpaceDN w:val="0"/>
        <w:adjustRightInd w:val="0"/>
        <w:spacing w:after="0" w:line="240" w:lineRule="auto"/>
        <w:jc w:val="both"/>
        <w:rPr>
          <w:rFonts w:ascii="Times New Roman" w:hAnsi="Times New Roman"/>
          <w:sz w:val="28"/>
          <w:szCs w:val="28"/>
          <w:lang w:val="kk-KZ"/>
        </w:rPr>
      </w:pPr>
      <w:r w:rsidRPr="00EC082F">
        <w:rPr>
          <w:rFonts w:ascii="Times New Roman" w:hAnsi="Times New Roman"/>
          <w:sz w:val="28"/>
          <w:szCs w:val="28"/>
          <w:lang w:val="kk-KZ"/>
        </w:rPr>
        <w:t>Ілімдік және  экспериментальдық зертеулер  тәсілдері</w:t>
      </w:r>
      <w:r w:rsidR="00033D10" w:rsidRPr="00EC082F">
        <w:rPr>
          <w:rFonts w:ascii="Times New Roman" w:hAnsi="Times New Roman"/>
          <w:sz w:val="28"/>
          <w:szCs w:val="28"/>
          <w:lang w:val="kk-KZ"/>
        </w:rPr>
        <w:t>?</w:t>
      </w:r>
    </w:p>
    <w:p w:rsidR="00EC082F" w:rsidRPr="00EC082F" w:rsidRDefault="00EC082F" w:rsidP="00B55869">
      <w:pPr>
        <w:pStyle w:val="a6"/>
        <w:numPr>
          <w:ilvl w:val="0"/>
          <w:numId w:val="45"/>
        </w:numPr>
        <w:tabs>
          <w:tab w:val="left" w:pos="0"/>
        </w:tabs>
        <w:autoSpaceDE w:val="0"/>
        <w:autoSpaceDN w:val="0"/>
        <w:adjustRightInd w:val="0"/>
        <w:spacing w:after="0" w:line="240" w:lineRule="auto"/>
        <w:jc w:val="both"/>
        <w:rPr>
          <w:rFonts w:ascii="Times New Roman" w:hAnsi="Times New Roman"/>
          <w:sz w:val="28"/>
          <w:szCs w:val="28"/>
          <w:lang w:val="kk-KZ"/>
        </w:rPr>
      </w:pPr>
      <w:r w:rsidRPr="00EC082F">
        <w:rPr>
          <w:rFonts w:ascii="Times New Roman" w:eastAsia="Times New Roman" w:hAnsi="Times New Roman"/>
          <w:bCs/>
          <w:sz w:val="28"/>
          <w:szCs w:val="28"/>
          <w:lang w:val="kk-KZ"/>
        </w:rPr>
        <w:t>Зерттеудің жалпы ғылымдық әдістері</w:t>
      </w:r>
    </w:p>
    <w:p w:rsidR="00EC082F" w:rsidRPr="00EC082F" w:rsidRDefault="00EC082F" w:rsidP="00B55869">
      <w:pPr>
        <w:pStyle w:val="a6"/>
        <w:numPr>
          <w:ilvl w:val="0"/>
          <w:numId w:val="45"/>
        </w:numPr>
        <w:tabs>
          <w:tab w:val="left" w:pos="0"/>
        </w:tabs>
        <w:autoSpaceDE w:val="0"/>
        <w:autoSpaceDN w:val="0"/>
        <w:adjustRightInd w:val="0"/>
        <w:spacing w:after="0" w:line="240" w:lineRule="auto"/>
        <w:jc w:val="both"/>
        <w:rPr>
          <w:rFonts w:ascii="Times New Roman" w:hAnsi="Times New Roman"/>
          <w:sz w:val="28"/>
          <w:szCs w:val="28"/>
          <w:lang w:val="kk-KZ"/>
        </w:rPr>
      </w:pPr>
      <w:r w:rsidRPr="00EC082F">
        <w:rPr>
          <w:rFonts w:ascii="Times New Roman" w:eastAsia="Times New Roman" w:hAnsi="Times New Roman"/>
          <w:bCs/>
          <w:sz w:val="28"/>
          <w:szCs w:val="28"/>
        </w:rPr>
        <w:t>Ғылыми таным әдістерінің деңгейлері</w:t>
      </w:r>
    </w:p>
    <w:p w:rsidR="00033D10" w:rsidRDefault="00033D10" w:rsidP="00033D10">
      <w:pPr>
        <w:spacing w:after="0" w:line="240" w:lineRule="auto"/>
        <w:ind w:left="360"/>
        <w:jc w:val="both"/>
        <w:rPr>
          <w:rFonts w:ascii="Times New Roman" w:hAnsi="Times New Roman"/>
          <w:sz w:val="28"/>
          <w:szCs w:val="28"/>
          <w:lang w:val="kk-KZ"/>
        </w:rPr>
      </w:pPr>
    </w:p>
    <w:p w:rsidR="00033D10" w:rsidRDefault="00033D10" w:rsidP="00033D10">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Негізгі әдебиеттер: 1[</w:t>
      </w:r>
      <w:r w:rsidR="006E53AE">
        <w:rPr>
          <w:rFonts w:ascii="Times New Roman" w:hAnsi="Times New Roman"/>
          <w:sz w:val="28"/>
          <w:szCs w:val="28"/>
          <w:lang w:val="en-US"/>
        </w:rPr>
        <w:t>101-103</w:t>
      </w:r>
      <w:r w:rsidRPr="00AC2E88">
        <w:rPr>
          <w:rFonts w:ascii="Times New Roman" w:hAnsi="Times New Roman"/>
          <w:sz w:val="28"/>
          <w:szCs w:val="28"/>
          <w:lang w:val="kk-KZ"/>
        </w:rPr>
        <w:t>]; 2[</w:t>
      </w:r>
      <w:r w:rsidR="006E53AE">
        <w:rPr>
          <w:rFonts w:ascii="Times New Roman" w:hAnsi="Times New Roman"/>
          <w:sz w:val="28"/>
          <w:szCs w:val="28"/>
          <w:lang w:val="en-US"/>
        </w:rPr>
        <w:t>345-347</w:t>
      </w:r>
      <w:r w:rsidRPr="00AC2E88">
        <w:rPr>
          <w:rFonts w:ascii="Times New Roman" w:hAnsi="Times New Roman"/>
          <w:sz w:val="28"/>
          <w:szCs w:val="28"/>
          <w:lang w:val="kk-KZ"/>
        </w:rPr>
        <w:t xml:space="preserve">]. </w:t>
      </w:r>
    </w:p>
    <w:p w:rsidR="00033D10" w:rsidRDefault="00033D10" w:rsidP="00EC082F">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sidR="006E53AE">
        <w:rPr>
          <w:rFonts w:ascii="Times New Roman" w:hAnsi="Times New Roman"/>
          <w:sz w:val="28"/>
          <w:szCs w:val="28"/>
          <w:lang w:val="en-US"/>
        </w:rPr>
        <w:t>9</w:t>
      </w:r>
      <w:r w:rsidRPr="00AC2E88">
        <w:rPr>
          <w:rFonts w:ascii="Times New Roman" w:hAnsi="Times New Roman"/>
          <w:sz w:val="28"/>
          <w:szCs w:val="28"/>
          <w:lang w:val="kk-KZ"/>
        </w:rPr>
        <w:t xml:space="preserve">[125-132]; </w:t>
      </w:r>
      <w:r w:rsidR="006E53AE">
        <w:rPr>
          <w:rFonts w:ascii="Times New Roman" w:hAnsi="Times New Roman"/>
          <w:sz w:val="28"/>
          <w:szCs w:val="28"/>
          <w:lang w:val="en-US"/>
        </w:rPr>
        <w:t>10</w:t>
      </w:r>
      <w:r w:rsidRPr="00AC2E88">
        <w:rPr>
          <w:rFonts w:ascii="Times New Roman" w:hAnsi="Times New Roman"/>
          <w:sz w:val="28"/>
          <w:szCs w:val="28"/>
          <w:lang w:val="kk-KZ"/>
        </w:rPr>
        <w:t>[65-72].</w:t>
      </w:r>
    </w:p>
    <w:p w:rsidR="004009A3" w:rsidRDefault="004009A3" w:rsidP="00B57E95">
      <w:pPr>
        <w:spacing w:after="0" w:line="240" w:lineRule="auto"/>
        <w:rPr>
          <w:rFonts w:ascii="Times New Roman" w:hAnsi="Times New Roman" w:cs="Times New Roman"/>
          <w:sz w:val="28"/>
          <w:szCs w:val="28"/>
          <w:lang w:val="kk-KZ"/>
        </w:rPr>
      </w:pPr>
    </w:p>
    <w:p w:rsidR="009A6028" w:rsidRDefault="009A6028" w:rsidP="009A6028">
      <w:pPr>
        <w:spacing w:after="0" w:line="240" w:lineRule="auto"/>
        <w:jc w:val="both"/>
        <w:rPr>
          <w:rFonts w:ascii="Times New Roman" w:hAnsi="Times New Roman"/>
          <w:b/>
          <w:sz w:val="28"/>
          <w:szCs w:val="28"/>
          <w:lang w:val="kk-KZ" w:eastAsia="ko-KR"/>
        </w:rPr>
      </w:pPr>
    </w:p>
    <w:p w:rsidR="00033D10" w:rsidRPr="0013031E" w:rsidRDefault="00033D10" w:rsidP="009A6028">
      <w:pPr>
        <w:spacing w:after="0" w:line="240" w:lineRule="auto"/>
        <w:jc w:val="both"/>
        <w:rPr>
          <w:rFonts w:ascii="Times New Roman" w:hAnsi="Times New Roman" w:cs="Times New Roman"/>
          <w:b/>
          <w:sz w:val="28"/>
          <w:szCs w:val="28"/>
          <w:lang w:val="kk-KZ"/>
        </w:rPr>
      </w:pPr>
      <w:r w:rsidRPr="0013031E">
        <w:rPr>
          <w:rFonts w:ascii="Times New Roman" w:hAnsi="Times New Roman"/>
          <w:b/>
          <w:sz w:val="28"/>
          <w:szCs w:val="28"/>
          <w:lang w:val="kk-KZ" w:eastAsia="ko-KR"/>
        </w:rPr>
        <w:t>10</w:t>
      </w:r>
      <w:r>
        <w:rPr>
          <w:rFonts w:ascii="Times New Roman" w:hAnsi="Times New Roman"/>
          <w:b/>
          <w:sz w:val="28"/>
          <w:szCs w:val="28"/>
          <w:lang w:val="kk-KZ" w:eastAsia="ko-KR"/>
        </w:rPr>
        <w:t xml:space="preserve"> дәріс</w:t>
      </w:r>
      <w:r w:rsidRPr="0013031E">
        <w:rPr>
          <w:rFonts w:ascii="Times New Roman" w:hAnsi="Times New Roman"/>
          <w:b/>
          <w:sz w:val="28"/>
          <w:szCs w:val="28"/>
          <w:lang w:val="kk-KZ"/>
        </w:rPr>
        <w:t>.</w:t>
      </w:r>
      <w:r>
        <w:rPr>
          <w:rFonts w:ascii="Times New Roman" w:hAnsi="Times New Roman"/>
          <w:b/>
          <w:sz w:val="28"/>
          <w:szCs w:val="28"/>
          <w:lang w:val="kk-KZ"/>
        </w:rPr>
        <w:t xml:space="preserve"> </w:t>
      </w:r>
      <w:r w:rsidRPr="0013031E">
        <w:rPr>
          <w:rFonts w:ascii="Times New Roman" w:hAnsi="Times New Roman"/>
          <w:b/>
          <w:sz w:val="28"/>
          <w:szCs w:val="28"/>
          <w:lang w:val="kk-KZ"/>
        </w:rPr>
        <w:t xml:space="preserve"> Ғылыми-техникалық  туындатушылықтың ілімі </w:t>
      </w:r>
      <w:r w:rsidR="00500A4D">
        <w:rPr>
          <w:rFonts w:ascii="Times New Roman" w:hAnsi="Times New Roman"/>
          <w:b/>
          <w:sz w:val="28"/>
          <w:szCs w:val="28"/>
          <w:lang w:val="kk-KZ"/>
        </w:rPr>
        <w:t>мен әдістемелігінің элементтері</w:t>
      </w:r>
    </w:p>
    <w:p w:rsidR="00033D10" w:rsidRDefault="00033D10" w:rsidP="00033D10">
      <w:pPr>
        <w:spacing w:after="0" w:line="240" w:lineRule="auto"/>
        <w:jc w:val="both"/>
        <w:rPr>
          <w:rFonts w:ascii="Times New Roman" w:hAnsi="Times New Roman"/>
          <w:b/>
          <w:sz w:val="28"/>
          <w:szCs w:val="28"/>
          <w:lang w:val="kk-KZ"/>
        </w:rPr>
      </w:pPr>
    </w:p>
    <w:p w:rsidR="00033D10" w:rsidRDefault="00033D10" w:rsidP="00033D10">
      <w:pPr>
        <w:spacing w:after="0" w:line="240" w:lineRule="auto"/>
        <w:jc w:val="both"/>
        <w:rPr>
          <w:rFonts w:ascii="Times New Roman" w:hAnsi="Times New Roman"/>
          <w:b/>
          <w:sz w:val="28"/>
          <w:szCs w:val="28"/>
          <w:lang w:val="kk-KZ"/>
        </w:rPr>
      </w:pPr>
      <w:r w:rsidRPr="00B57E95">
        <w:rPr>
          <w:rFonts w:ascii="Times New Roman" w:hAnsi="Times New Roman"/>
          <w:b/>
          <w:sz w:val="28"/>
          <w:szCs w:val="28"/>
          <w:lang w:val="kk-KZ"/>
        </w:rPr>
        <w:t>Жоспар</w:t>
      </w:r>
    </w:p>
    <w:p w:rsidR="00033D10" w:rsidRDefault="00033D10" w:rsidP="00033D10">
      <w:pPr>
        <w:spacing w:after="0" w:line="240" w:lineRule="auto"/>
        <w:jc w:val="both"/>
        <w:rPr>
          <w:rFonts w:ascii="Times New Roman" w:hAnsi="Times New Roman"/>
          <w:b/>
          <w:sz w:val="28"/>
          <w:szCs w:val="28"/>
          <w:lang w:val="kk-KZ"/>
        </w:rPr>
      </w:pPr>
    </w:p>
    <w:p w:rsidR="004009A3" w:rsidRPr="004009A3" w:rsidRDefault="00033D10" w:rsidP="00B57E95">
      <w:pPr>
        <w:spacing w:after="0" w:line="240" w:lineRule="auto"/>
        <w:rPr>
          <w:rFonts w:ascii="Times New Roman" w:hAnsi="Times New Roman" w:cs="Times New Roman"/>
          <w:sz w:val="28"/>
          <w:szCs w:val="28"/>
          <w:lang w:val="kk-KZ"/>
        </w:rPr>
      </w:pPr>
      <w:r>
        <w:rPr>
          <w:rFonts w:ascii="Times New Roman" w:hAnsi="Times New Roman"/>
          <w:b/>
          <w:sz w:val="28"/>
          <w:szCs w:val="28"/>
          <w:lang w:val="kk-KZ"/>
        </w:rPr>
        <w:t>1</w:t>
      </w:r>
      <w:r w:rsidRPr="0013031E">
        <w:rPr>
          <w:rFonts w:ascii="Times New Roman" w:hAnsi="Times New Roman"/>
          <w:b/>
          <w:sz w:val="28"/>
          <w:szCs w:val="28"/>
          <w:lang w:val="kk-KZ"/>
        </w:rPr>
        <w:t>.</w:t>
      </w:r>
      <w:r>
        <w:rPr>
          <w:rFonts w:ascii="Times New Roman" w:hAnsi="Times New Roman"/>
          <w:b/>
          <w:sz w:val="28"/>
          <w:szCs w:val="28"/>
          <w:lang w:val="kk-KZ"/>
        </w:rPr>
        <w:t xml:space="preserve"> </w:t>
      </w:r>
      <w:r w:rsidRPr="0013031E">
        <w:rPr>
          <w:rFonts w:ascii="Times New Roman" w:hAnsi="Times New Roman"/>
          <w:b/>
          <w:sz w:val="28"/>
          <w:szCs w:val="28"/>
          <w:lang w:val="kk-KZ"/>
        </w:rPr>
        <w:t xml:space="preserve"> Ғылыми-техникалық  туындатушылықтың ілімі мен әдістемелігінің элементтері</w:t>
      </w:r>
    </w:p>
    <w:p w:rsidR="00AA3E8A" w:rsidRDefault="00AA3E8A" w:rsidP="00AA3E8A">
      <w:pPr>
        <w:shd w:val="clear" w:color="auto" w:fill="F8F9FA"/>
        <w:spacing w:after="0" w:line="240" w:lineRule="auto"/>
        <w:jc w:val="both"/>
        <w:rPr>
          <w:rFonts w:ascii="Times New Roman" w:eastAsia="Times New Roman" w:hAnsi="Times New Roman" w:cs="Times New Roman"/>
          <w:b/>
          <w:bCs/>
          <w:sz w:val="28"/>
          <w:szCs w:val="28"/>
          <w:lang w:val="kk-KZ"/>
        </w:rPr>
      </w:pPr>
    </w:p>
    <w:p w:rsidR="00AA3E8A" w:rsidRPr="00AA3E8A"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bCs/>
          <w:sz w:val="28"/>
          <w:szCs w:val="28"/>
          <w:lang w:val="kk-KZ"/>
        </w:rPr>
        <w:t>Ғылыми-зерттеу жұмыстарының кезеңдері</w:t>
      </w:r>
      <w:r>
        <w:rPr>
          <w:rFonts w:ascii="Times New Roman" w:eastAsia="Times New Roman" w:hAnsi="Times New Roman" w:cs="Times New Roman"/>
          <w:bCs/>
          <w:sz w:val="28"/>
          <w:szCs w:val="28"/>
          <w:lang w:val="kk-KZ"/>
        </w:rPr>
        <w:t>.</w:t>
      </w:r>
    </w:p>
    <w:p w:rsidR="00AA3E8A" w:rsidRPr="00AA3E8A"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sz w:val="28"/>
          <w:szCs w:val="28"/>
          <w:lang w:val="kk-KZ"/>
        </w:rPr>
        <w:t> </w:t>
      </w:r>
    </w:p>
    <w:p w:rsidR="00AA3E8A" w:rsidRPr="00AA3E8A"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bCs/>
          <w:sz w:val="28"/>
          <w:szCs w:val="28"/>
          <w:lang w:val="kk-KZ"/>
        </w:rPr>
        <w:t>• Техникалық-экономикалық негіздеу (ТЭО)</w:t>
      </w:r>
    </w:p>
    <w:p w:rsidR="00AA3E8A" w:rsidRPr="00AA3E8A"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bCs/>
          <w:sz w:val="28"/>
          <w:szCs w:val="28"/>
          <w:lang w:val="kk-KZ"/>
        </w:rPr>
        <w:t>• Зерттеуге дайындау</w:t>
      </w:r>
    </w:p>
    <w:p w:rsidR="00AA3E8A" w:rsidRPr="00AA3E8A"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bCs/>
          <w:sz w:val="28"/>
          <w:szCs w:val="28"/>
          <w:lang w:val="kk-KZ"/>
        </w:rPr>
        <w:t>• Жұмыс жоспары және зерттеуді өткізу</w:t>
      </w:r>
    </w:p>
    <w:p w:rsidR="00AA3E8A" w:rsidRPr="00AA3E8A" w:rsidRDefault="00AA3E8A" w:rsidP="00AA3E8A">
      <w:pPr>
        <w:shd w:val="clear" w:color="auto" w:fill="F8F9FA"/>
        <w:spacing w:after="0" w:line="240" w:lineRule="auto"/>
        <w:jc w:val="both"/>
        <w:rPr>
          <w:rFonts w:ascii="Times New Roman" w:eastAsia="Times New Roman" w:hAnsi="Times New Roman" w:cs="Times New Roman"/>
          <w:sz w:val="28"/>
          <w:szCs w:val="28"/>
        </w:rPr>
      </w:pPr>
      <w:r w:rsidRPr="00AA3E8A">
        <w:rPr>
          <w:rFonts w:ascii="Times New Roman" w:eastAsia="Times New Roman" w:hAnsi="Times New Roman" w:cs="Times New Roman"/>
          <w:bCs/>
          <w:sz w:val="28"/>
          <w:szCs w:val="28"/>
        </w:rPr>
        <w:t>• Зерттеу нәтижелерін енгізу</w:t>
      </w:r>
    </w:p>
    <w:p w:rsidR="00AA3E8A" w:rsidRPr="00AA3E8A" w:rsidRDefault="00AA3E8A" w:rsidP="00AA3E8A">
      <w:pPr>
        <w:shd w:val="clear" w:color="auto" w:fill="F8F9FA"/>
        <w:spacing w:after="0" w:line="240" w:lineRule="auto"/>
        <w:jc w:val="both"/>
        <w:rPr>
          <w:rFonts w:ascii="Times New Roman" w:eastAsia="Times New Roman" w:hAnsi="Times New Roman" w:cs="Times New Roman"/>
          <w:sz w:val="28"/>
          <w:szCs w:val="28"/>
        </w:rPr>
      </w:pPr>
      <w:r w:rsidRPr="00AA3E8A">
        <w:rPr>
          <w:rFonts w:ascii="Times New Roman" w:eastAsia="Times New Roman" w:hAnsi="Times New Roman" w:cs="Times New Roman"/>
          <w:sz w:val="28"/>
          <w:szCs w:val="28"/>
        </w:rPr>
        <w:t> </w:t>
      </w:r>
    </w:p>
    <w:p w:rsidR="00AA3E8A" w:rsidRPr="000077BD" w:rsidRDefault="00AA3E8A" w:rsidP="00AA3E8A">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bCs/>
          <w:sz w:val="28"/>
          <w:szCs w:val="28"/>
        </w:rPr>
        <w:t>Техникалық-экономикалық негіздеу</w:t>
      </w:r>
      <w:r>
        <w:rPr>
          <w:rFonts w:ascii="Times New Roman" w:eastAsia="Times New Roman" w:hAnsi="Times New Roman" w:cs="Times New Roman"/>
          <w:bCs/>
          <w:sz w:val="28"/>
          <w:szCs w:val="28"/>
          <w:lang w:val="kk-KZ"/>
        </w:rPr>
        <w:t xml:space="preserve">. </w:t>
      </w:r>
      <w:r w:rsidRPr="000077BD">
        <w:rPr>
          <w:rFonts w:ascii="Times New Roman" w:eastAsia="Times New Roman" w:hAnsi="Times New Roman" w:cs="Times New Roman"/>
          <w:sz w:val="28"/>
          <w:szCs w:val="28"/>
          <w:lang w:val="kk-KZ"/>
        </w:rPr>
        <w:t>Алғашында проблемамен жалпы танысу нәтижесінде тақырыптың өзі қалыптасады, яғни зерттеуді орындау шеңберінде және негізгі қүжат-техникалық-экономикалық негіздеу жасалады. Тек осындай негіздеу жасалғанда ғана қарайғы жоспарлау мен қаржыландыру мүмкін болады. Бірінші бөлімде тақырыпты техникалық-экономикалық негіздеу жұмыстың себептері көрсетіледі, ертеректе алынған нәтижелер мен зерттеудің жеткен деңгейі бейнеленетін қысқаша әдеби шолу келтіріледі. Бұл зерттеудің кезеңдері мен міндеттерін, шешу әдістерін белгілеуге, тақырыпты орындаудың түпкілікті мақсатын анықтауға мүмкіндік береді.</w:t>
      </w:r>
    </w:p>
    <w:p w:rsidR="00AA3E8A" w:rsidRPr="000077BD"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Мұнда тақырыпты патентті жасап шығару және лицензияны сатып алудың мақсаттылығын анықтау кіреді. Техникалық-экономикалық негіздеуді құру кезеңінде ҒЗЖ-дан күтілген нәтижелердің қолдану саласы белгіленеді олардың аталған салада тәжірибе жүзінде жүзеге асу мүмкіндіктері бекітіледі, жаңа техниканы қолдану кезеңіндегі экономикалық әсер анықталады.</w:t>
      </w:r>
    </w:p>
    <w:p w:rsidR="00AA3E8A" w:rsidRPr="00AA3E8A" w:rsidRDefault="00AA3E8A" w:rsidP="00AA3E8A">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sz w:val="28"/>
          <w:szCs w:val="28"/>
          <w:lang w:val="kk-KZ"/>
        </w:rPr>
        <w:lastRenderedPageBreak/>
        <w:t>экономикалық әсерден басқа техникадық - экономикалық негіздеуде болжанған әлеуметтік нәтижелер көрсетіледі (еңбек өнімділігінің өсімі, өнім сапасы, өндірістік санитария мен қауіпсіздік деңгейнің жоғарылауы, қоршаған орта мен табиғатты қорғауды қамтамасыз ету).</w:t>
      </w:r>
    </w:p>
    <w:p w:rsidR="00AA3E8A" w:rsidRPr="000077BD"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Нәтижесінде техникалық-экономикалық негіздеу құру дегенде НИР мен ОКР-ді орындаудың қажеттілігі мен мақсаттылығы туралы қорытынды жасалады.</w:t>
      </w:r>
    </w:p>
    <w:p w:rsidR="00AA3E8A" w:rsidRPr="000077BD"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AA3E8A">
        <w:rPr>
          <w:rFonts w:ascii="Times New Roman" w:eastAsia="Times New Roman" w:hAnsi="Times New Roman" w:cs="Times New Roman"/>
          <w:bCs/>
          <w:sz w:val="28"/>
          <w:szCs w:val="28"/>
          <w:lang w:val="kk-KZ"/>
        </w:rPr>
        <w:t>Зерттеулерге дайындау</w:t>
      </w:r>
      <w:r>
        <w:rPr>
          <w:rFonts w:ascii="Times New Roman" w:eastAsia="Times New Roman" w:hAnsi="Times New Roman" w:cs="Times New Roman"/>
          <w:bCs/>
          <w:sz w:val="28"/>
          <w:szCs w:val="28"/>
          <w:lang w:val="kk-KZ"/>
        </w:rPr>
        <w:t xml:space="preserve">. </w:t>
      </w:r>
      <w:r w:rsidRPr="00AA3E8A">
        <w:rPr>
          <w:rFonts w:ascii="Times New Roman" w:eastAsia="Times New Roman" w:hAnsi="Times New Roman" w:cs="Times New Roman"/>
          <w:sz w:val="28"/>
          <w:szCs w:val="28"/>
          <w:lang w:val="kk-KZ"/>
        </w:rPr>
        <w:t xml:space="preserve">Техникалық-экономикалық негіздеуді мақұлдаған соң зерттеудің мақсаты мен міндеттері мақұлданады. </w:t>
      </w:r>
      <w:r w:rsidRPr="000077BD">
        <w:rPr>
          <w:rFonts w:ascii="Times New Roman" w:eastAsia="Times New Roman" w:hAnsi="Times New Roman" w:cs="Times New Roman"/>
          <w:sz w:val="28"/>
          <w:szCs w:val="28"/>
          <w:lang w:val="kk-KZ"/>
        </w:rPr>
        <w:t>Әр түрлі ұйымдардың профильге сәйкес тақырып бойынша ғылыми-техникалық есебі мен отандық және шетелдік әдебиеттердің библилграфиялық тізімі құрылады, әдебиет көздерінің аннотациялары құрылады және тақырып бойынша рефераттар қажет болған жағдайда құрылады, зерттеу әдістері (экспериминтальды, теоретикалық т.б), нақты бір зерттеуді қамтитын заттар, процесстер, құбылыстар түсіндіріледі.</w:t>
      </w:r>
    </w:p>
    <w:p w:rsidR="00AA3E8A" w:rsidRPr="000077BD" w:rsidRDefault="00AA3E8A" w:rsidP="00AA3E8A">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Теоретикалық зерттеулердің мақсаты – заттың физикалық мәнін тану болып табылады. Нәтижесінде физикалық үлгі негізделіп, математикалық үлгілер жасалады және осындай жолмен алдын-ала алынған нәтижелерсарапталады.</w:t>
      </w:r>
    </w:p>
    <w:p w:rsidR="00AA3E8A" w:rsidRPr="000077BD" w:rsidRDefault="00AA3E8A" w:rsidP="00AA3E8A">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sz w:val="28"/>
          <w:szCs w:val="28"/>
          <w:lang w:val="kk-KZ"/>
        </w:rPr>
        <w:t xml:space="preserve">Экспериментальды зерттеулер ұйымының алдында міндеттер қойылып, эксперимент бағдарламасы мен әдістері таңдалады. </w:t>
      </w:r>
      <w:r w:rsidRPr="000077BD">
        <w:rPr>
          <w:rFonts w:ascii="Times New Roman" w:eastAsia="Times New Roman" w:hAnsi="Times New Roman" w:cs="Times New Roman"/>
          <w:sz w:val="28"/>
          <w:szCs w:val="28"/>
          <w:lang w:val="kk-KZ"/>
        </w:rPr>
        <w:t>Оның тиімділігі өлшеу құралдарын таңдауға байланысты. Бұл міндеттерді шешу барысындаинструкциялар мен ГОСТ-тарды басшылыққа алған жөн. Қабылданған әдіснамалық шешімдер эксперимент өткізуге әдістік көрсеткіш түрінде қалыптасады.</w:t>
      </w:r>
    </w:p>
    <w:p w:rsidR="00AA3E8A" w:rsidRPr="00AA3E8A"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AA3E8A">
        <w:rPr>
          <w:rFonts w:ascii="Times New Roman" w:eastAsia="Times New Roman" w:hAnsi="Times New Roman" w:cs="Times New Roman"/>
          <w:bCs/>
          <w:sz w:val="28"/>
          <w:szCs w:val="28"/>
          <w:lang w:val="kk-KZ"/>
        </w:rPr>
        <w:t>Жұмыс жоспары</w:t>
      </w:r>
      <w:r w:rsidRPr="00AA3E8A">
        <w:rPr>
          <w:rFonts w:ascii="Times New Roman" w:eastAsia="Times New Roman" w:hAnsi="Times New Roman" w:cs="Times New Roman"/>
          <w:sz w:val="28"/>
          <w:szCs w:val="28"/>
          <w:lang w:val="kk-KZ"/>
        </w:rPr>
        <w:t> </w:t>
      </w:r>
      <w:r w:rsidRPr="00AA3E8A">
        <w:rPr>
          <w:rFonts w:ascii="Times New Roman" w:eastAsia="Times New Roman" w:hAnsi="Times New Roman" w:cs="Times New Roman"/>
          <w:bCs/>
          <w:sz w:val="28"/>
          <w:szCs w:val="28"/>
          <w:lang w:val="kk-KZ"/>
        </w:rPr>
        <w:t>және зерттеулерді өткізу</w:t>
      </w:r>
      <w:r>
        <w:rPr>
          <w:rFonts w:ascii="Times New Roman" w:eastAsia="Times New Roman" w:hAnsi="Times New Roman" w:cs="Times New Roman"/>
          <w:bCs/>
          <w:sz w:val="28"/>
          <w:szCs w:val="28"/>
          <w:lang w:val="kk-KZ"/>
        </w:rPr>
        <w:t xml:space="preserve">. </w:t>
      </w:r>
      <w:r w:rsidRPr="00AA3E8A">
        <w:rPr>
          <w:rFonts w:ascii="Times New Roman" w:eastAsia="Times New Roman" w:hAnsi="Times New Roman" w:cs="Times New Roman"/>
          <w:sz w:val="28"/>
          <w:szCs w:val="28"/>
          <w:lang w:val="kk-KZ"/>
        </w:rPr>
        <w:t>Зерттеу әдістерін жасаған соң тәжрибелік (экспериминтальды) жұмыстың көлемі, әдістері, техникасы, еңбек сыйымдылығы мен мерзімі көрсетілетін жұмыс жоспары құрылады.</w:t>
      </w:r>
    </w:p>
    <w:p w:rsidR="00AA3E8A" w:rsidRPr="00AA3E8A" w:rsidRDefault="00AA3E8A" w:rsidP="00AA3E8A">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sz w:val="28"/>
          <w:szCs w:val="28"/>
          <w:lang w:val="kk-KZ"/>
        </w:rPr>
        <w:t>Экспериминтальды және теоретикалық зерттеулер аяқталған соң алынған нәтижелердің жалпы сараптамасы жасалады, эксперимент нәтижелері мен гипотезалардың сәйкестігі жүзеге асады.</w:t>
      </w:r>
    </w:p>
    <w:p w:rsidR="00AA3E8A" w:rsidRPr="000077BD" w:rsidRDefault="00AA3E8A" w:rsidP="00AA3E8A">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sz w:val="28"/>
          <w:szCs w:val="28"/>
          <w:lang w:val="kk-KZ"/>
        </w:rPr>
        <w:t xml:space="preserve">Сараптау нәтижесінде теоретикалық үлгілер анықталады қажет жағдайда қосымша эксперименттер өткізіледі. </w:t>
      </w:r>
      <w:r w:rsidRPr="000077BD">
        <w:rPr>
          <w:rFonts w:ascii="Times New Roman" w:eastAsia="Times New Roman" w:hAnsi="Times New Roman" w:cs="Times New Roman"/>
          <w:sz w:val="28"/>
          <w:szCs w:val="28"/>
          <w:lang w:val="kk-KZ"/>
        </w:rPr>
        <w:t>Сосын, өндірістік және ғылыми қорытындылар қалыптасып, ғылыми-техникалық есеп құрылады.</w:t>
      </w:r>
    </w:p>
    <w:p w:rsidR="00AA3E8A" w:rsidRPr="000077BD" w:rsidRDefault="00AA3E8A" w:rsidP="00AA3E8A">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0077BD">
        <w:rPr>
          <w:rFonts w:ascii="Times New Roman" w:eastAsia="Times New Roman" w:hAnsi="Times New Roman" w:cs="Times New Roman"/>
          <w:bCs/>
          <w:sz w:val="28"/>
          <w:szCs w:val="28"/>
          <w:lang w:val="kk-KZ"/>
        </w:rPr>
        <w:t>Зерттеу нәтижелерін енгізу</w:t>
      </w:r>
      <w:r>
        <w:rPr>
          <w:rFonts w:ascii="Times New Roman" w:eastAsia="Times New Roman" w:hAnsi="Times New Roman" w:cs="Times New Roman"/>
          <w:bCs/>
          <w:sz w:val="28"/>
          <w:szCs w:val="28"/>
          <w:lang w:val="kk-KZ"/>
        </w:rPr>
        <w:t xml:space="preserve">. </w:t>
      </w:r>
      <w:r w:rsidRPr="00AA3E8A">
        <w:rPr>
          <w:rFonts w:ascii="Times New Roman" w:eastAsia="Times New Roman" w:hAnsi="Times New Roman" w:cs="Times New Roman"/>
          <w:sz w:val="28"/>
          <w:szCs w:val="28"/>
          <w:lang w:val="kk-KZ"/>
        </w:rPr>
        <w:t xml:space="preserve">Тақырыпты жасаудың келесі кезеңі өндіріске зерттеу нәтижелерін енгізу және оның шын мәніндегі экономикалық әсерін анықтау болып табылады. </w:t>
      </w:r>
      <w:r w:rsidRPr="000077BD">
        <w:rPr>
          <w:rFonts w:ascii="Times New Roman" w:eastAsia="Times New Roman" w:hAnsi="Times New Roman" w:cs="Times New Roman"/>
          <w:sz w:val="28"/>
          <w:szCs w:val="28"/>
          <w:lang w:val="kk-KZ"/>
        </w:rPr>
        <w:t xml:space="preserve">Өндіріске қолданбалы және фундаментальды ғылыми зерттеулерді енгізу тәжірибелік-конструкторлы бюрода, проектілі ұйымдарда, тәжірибелі зауыттар мен шеберханаларда өткізілген жұмыстар арқылы жүзеге асады. Жұмыс жоспарлары тәжірибелік-технологиялық немесе тәжірибелік-конструкторлық түрде безендіріледі, оның құрамына тақырыптың қалыптасуы, жұмыстың мақсаты мен міндеттері, әдебиеттерді үйрену, экспериментальды үлгіні техникалық жобалау, жекелеген блоктар дайындау олардың жүйедегі бірігуі, техникалық жобаның келісімі және оның техникалық-экономикалық негізделуі жатады. Осыдан соң </w:t>
      </w:r>
      <w:r w:rsidRPr="000077BD">
        <w:rPr>
          <w:rFonts w:ascii="Times New Roman" w:eastAsia="Times New Roman" w:hAnsi="Times New Roman" w:cs="Times New Roman"/>
          <w:sz w:val="28"/>
          <w:szCs w:val="28"/>
          <w:lang w:val="kk-KZ"/>
        </w:rPr>
        <w:lastRenderedPageBreak/>
        <w:t>жұмыстық жобалау орындалады (жобаның детальды өңделуі), тәжірибелік үлгі дайындалады, оны сынақтан өткізу іске асады. Содан кейін тәжірибелік үлгіде жөндеп, түзеу жүзеге асады (өндірістік сынақ сараптамасы, қайта жасау және басқа бөлшектермен алмастыру).</w:t>
      </w:r>
    </w:p>
    <w:p w:rsidR="00AA3E8A" w:rsidRPr="000077BD" w:rsidRDefault="00AA3E8A" w:rsidP="00AA3E8A">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A3E8A">
        <w:rPr>
          <w:rFonts w:ascii="Times New Roman" w:eastAsia="Times New Roman" w:hAnsi="Times New Roman" w:cs="Times New Roman"/>
          <w:sz w:val="28"/>
          <w:szCs w:val="28"/>
          <w:lang w:val="kk-KZ"/>
        </w:rPr>
        <w:t xml:space="preserve">Аталған кезеңдерді сәтті орындау үлгіні мемлекеттік сынаққа таныстыруға мүмкіндік береді, нәтижесінде сол үлгі сериялық өндіріске жіберіледі. </w:t>
      </w:r>
      <w:r w:rsidRPr="000077BD">
        <w:rPr>
          <w:rFonts w:ascii="Times New Roman" w:eastAsia="Times New Roman" w:hAnsi="Times New Roman" w:cs="Times New Roman"/>
          <w:sz w:val="28"/>
          <w:szCs w:val="28"/>
          <w:lang w:val="kk-KZ"/>
        </w:rPr>
        <w:t>Жасап шығарушылар бұл кезде бақылау жасап, кеңес береді. Зерттеу нәтижелерін енгізу зерттеу нәтижелерінің экономикалық әсері актісіне қол қойып, оны жасаумен аяқталады.</w:t>
      </w:r>
    </w:p>
    <w:p w:rsidR="00033D10" w:rsidRPr="00960377" w:rsidRDefault="00033D10" w:rsidP="00033D10">
      <w:pPr>
        <w:shd w:val="clear" w:color="auto" w:fill="F8F9FA"/>
        <w:spacing w:after="0" w:line="240" w:lineRule="auto"/>
        <w:jc w:val="both"/>
        <w:rPr>
          <w:rFonts w:ascii="Times New Roman" w:eastAsia="Times New Roman" w:hAnsi="Times New Roman" w:cs="Times New Roman"/>
          <w:color w:val="212529"/>
          <w:sz w:val="28"/>
          <w:szCs w:val="28"/>
          <w:lang w:val="kk-KZ"/>
        </w:rPr>
      </w:pPr>
    </w:p>
    <w:p w:rsidR="00033D10" w:rsidRPr="00B57E95" w:rsidRDefault="00033D10" w:rsidP="00033D10">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B57E95">
        <w:rPr>
          <w:rFonts w:ascii="Times New Roman" w:eastAsia="TimesNewRomanPSMT" w:hAnsi="Times New Roman" w:cs="Times New Roman"/>
          <w:b/>
          <w:i/>
          <w:sz w:val="28"/>
          <w:szCs w:val="28"/>
          <w:lang w:val="kk-KZ"/>
        </w:rPr>
        <w:t>Бақылау сұрақтары:</w:t>
      </w:r>
    </w:p>
    <w:p w:rsidR="00033D10" w:rsidRDefault="00514E98" w:rsidP="00B55869">
      <w:pPr>
        <w:pStyle w:val="a6"/>
        <w:numPr>
          <w:ilvl w:val="0"/>
          <w:numId w:val="46"/>
        </w:numPr>
        <w:tabs>
          <w:tab w:val="left" w:pos="0"/>
        </w:tabs>
        <w:autoSpaceDE w:val="0"/>
        <w:autoSpaceDN w:val="0"/>
        <w:adjustRightInd w:val="0"/>
        <w:spacing w:after="0" w:line="240" w:lineRule="auto"/>
        <w:jc w:val="both"/>
        <w:rPr>
          <w:rFonts w:ascii="Times New Roman" w:hAnsi="Times New Roman"/>
          <w:sz w:val="28"/>
          <w:szCs w:val="28"/>
          <w:lang w:val="kk-KZ"/>
        </w:rPr>
      </w:pPr>
      <w:r w:rsidRPr="00514E98">
        <w:rPr>
          <w:rFonts w:ascii="Times New Roman" w:hAnsi="Times New Roman"/>
          <w:sz w:val="28"/>
          <w:szCs w:val="28"/>
          <w:lang w:val="kk-KZ"/>
        </w:rPr>
        <w:t>Ғылыми-техникалық  туындатушылықтың ілімі мен әдістемелігінің элементтері</w:t>
      </w:r>
      <w:r w:rsidR="00033D10" w:rsidRPr="00514E98">
        <w:rPr>
          <w:rFonts w:ascii="Times New Roman" w:hAnsi="Times New Roman"/>
          <w:sz w:val="28"/>
          <w:szCs w:val="28"/>
          <w:lang w:val="kk-KZ"/>
        </w:rPr>
        <w:t>?</w:t>
      </w:r>
    </w:p>
    <w:p w:rsidR="00514E98" w:rsidRPr="00514E98" w:rsidRDefault="00514E98" w:rsidP="00B55869">
      <w:pPr>
        <w:pStyle w:val="a6"/>
        <w:numPr>
          <w:ilvl w:val="0"/>
          <w:numId w:val="46"/>
        </w:numPr>
        <w:tabs>
          <w:tab w:val="left" w:pos="0"/>
        </w:tabs>
        <w:autoSpaceDE w:val="0"/>
        <w:autoSpaceDN w:val="0"/>
        <w:adjustRightInd w:val="0"/>
        <w:spacing w:after="0" w:line="240" w:lineRule="auto"/>
        <w:jc w:val="both"/>
        <w:rPr>
          <w:rFonts w:ascii="Times New Roman" w:hAnsi="Times New Roman"/>
          <w:sz w:val="28"/>
          <w:szCs w:val="28"/>
          <w:lang w:val="kk-KZ"/>
        </w:rPr>
      </w:pPr>
      <w:r w:rsidRPr="00514E98">
        <w:rPr>
          <w:rFonts w:ascii="Times New Roman" w:hAnsi="Times New Roman"/>
          <w:sz w:val="28"/>
          <w:szCs w:val="28"/>
          <w:lang w:val="kk-KZ"/>
        </w:rPr>
        <w:t>Ғылыми-техникалық  туындатушылықтың ілімі мен әдістемелігінің элементтері</w:t>
      </w:r>
    </w:p>
    <w:p w:rsidR="00033D10" w:rsidRDefault="00033D10" w:rsidP="00033D10">
      <w:pPr>
        <w:spacing w:after="0" w:line="240" w:lineRule="auto"/>
        <w:ind w:left="360"/>
        <w:jc w:val="both"/>
        <w:rPr>
          <w:rFonts w:ascii="Times New Roman" w:hAnsi="Times New Roman"/>
          <w:sz w:val="28"/>
          <w:szCs w:val="28"/>
          <w:lang w:val="kk-KZ"/>
        </w:rPr>
      </w:pPr>
    </w:p>
    <w:p w:rsidR="00033D10" w:rsidRDefault="00033D10" w:rsidP="00033D10">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Негізгі әдебиеттер: 1[</w:t>
      </w:r>
      <w:r w:rsidR="005E4261">
        <w:rPr>
          <w:rFonts w:ascii="Times New Roman" w:hAnsi="Times New Roman"/>
          <w:sz w:val="28"/>
          <w:szCs w:val="28"/>
          <w:lang w:val="kk-KZ"/>
        </w:rPr>
        <w:t>83-85</w:t>
      </w:r>
      <w:r w:rsidRPr="00AC2E88">
        <w:rPr>
          <w:rFonts w:ascii="Times New Roman" w:hAnsi="Times New Roman"/>
          <w:sz w:val="28"/>
          <w:szCs w:val="28"/>
          <w:lang w:val="kk-KZ"/>
        </w:rPr>
        <w:t>]; 2[</w:t>
      </w:r>
      <w:r w:rsidR="005E4261">
        <w:rPr>
          <w:rFonts w:ascii="Times New Roman" w:hAnsi="Times New Roman"/>
          <w:sz w:val="28"/>
          <w:szCs w:val="28"/>
          <w:lang w:val="kk-KZ"/>
        </w:rPr>
        <w:t>352-356</w:t>
      </w:r>
      <w:r w:rsidRPr="00AC2E88">
        <w:rPr>
          <w:rFonts w:ascii="Times New Roman" w:hAnsi="Times New Roman"/>
          <w:sz w:val="28"/>
          <w:szCs w:val="28"/>
          <w:lang w:val="kk-KZ"/>
        </w:rPr>
        <w:t xml:space="preserve">]. </w:t>
      </w:r>
    </w:p>
    <w:p w:rsidR="00033D10" w:rsidRDefault="00033D10" w:rsidP="00514E98">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sidR="005E4261">
        <w:rPr>
          <w:rFonts w:ascii="Times New Roman" w:hAnsi="Times New Roman"/>
          <w:sz w:val="28"/>
          <w:szCs w:val="28"/>
          <w:lang w:val="kk-KZ"/>
        </w:rPr>
        <w:t>8[125-132]; 7</w:t>
      </w:r>
      <w:r w:rsidRPr="00AC2E88">
        <w:rPr>
          <w:rFonts w:ascii="Times New Roman" w:hAnsi="Times New Roman"/>
          <w:sz w:val="28"/>
          <w:szCs w:val="28"/>
          <w:lang w:val="kk-KZ"/>
        </w:rPr>
        <w:t>[65-72].</w:t>
      </w:r>
    </w:p>
    <w:p w:rsidR="00033D10" w:rsidRDefault="00033D10" w:rsidP="00B57E95">
      <w:pPr>
        <w:spacing w:after="0" w:line="240" w:lineRule="auto"/>
        <w:rPr>
          <w:rFonts w:ascii="Times New Roman" w:hAnsi="Times New Roman" w:cs="Times New Roman"/>
          <w:b/>
          <w:bCs/>
          <w:sz w:val="28"/>
          <w:szCs w:val="28"/>
          <w:lang w:val="kk-KZ"/>
        </w:rPr>
      </w:pPr>
    </w:p>
    <w:p w:rsidR="00514E98" w:rsidRDefault="00514E98" w:rsidP="00B57E95">
      <w:pPr>
        <w:spacing w:after="0" w:line="240" w:lineRule="auto"/>
        <w:rPr>
          <w:rFonts w:ascii="Times New Roman" w:hAnsi="Times New Roman" w:cs="Times New Roman"/>
          <w:b/>
          <w:bCs/>
          <w:sz w:val="28"/>
          <w:szCs w:val="28"/>
          <w:lang w:val="kk-KZ"/>
        </w:rPr>
      </w:pPr>
    </w:p>
    <w:p w:rsidR="001666CF" w:rsidRPr="001666CF" w:rsidRDefault="001666CF" w:rsidP="001666CF">
      <w:pPr>
        <w:spacing w:after="0" w:line="240" w:lineRule="auto"/>
        <w:jc w:val="both"/>
        <w:rPr>
          <w:rFonts w:ascii="Times New Roman" w:eastAsia="Times New Roman" w:hAnsi="Times New Roman" w:cs="Times New Roman"/>
          <w:b/>
          <w:color w:val="000000"/>
          <w:sz w:val="28"/>
          <w:szCs w:val="28"/>
          <w:lang w:val="kk-KZ"/>
        </w:rPr>
      </w:pPr>
      <w:r w:rsidRPr="001666CF">
        <w:rPr>
          <w:rFonts w:ascii="Times New Roman" w:eastAsia="Times New Roman" w:hAnsi="Times New Roman" w:cs="Times New Roman"/>
          <w:b/>
          <w:sz w:val="28"/>
          <w:szCs w:val="28"/>
          <w:lang w:val="kk-KZ" w:eastAsia="ko-KR"/>
        </w:rPr>
        <w:t>11</w:t>
      </w:r>
      <w:r w:rsidR="00C96553">
        <w:rPr>
          <w:rFonts w:ascii="Times New Roman" w:hAnsi="Times New Roman"/>
          <w:b/>
          <w:sz w:val="28"/>
          <w:szCs w:val="28"/>
          <w:lang w:val="kk-KZ" w:eastAsia="ko-KR"/>
        </w:rPr>
        <w:t xml:space="preserve"> дәріс</w:t>
      </w:r>
      <w:r w:rsidRPr="001666CF">
        <w:rPr>
          <w:rFonts w:ascii="Times New Roman" w:eastAsia="Times New Roman" w:hAnsi="Times New Roman" w:cs="Times New Roman"/>
          <w:b/>
          <w:bCs/>
          <w:sz w:val="28"/>
          <w:szCs w:val="28"/>
          <w:lang w:val="kk-KZ"/>
        </w:rPr>
        <w:t>.</w:t>
      </w:r>
      <w:r w:rsidR="00C96553">
        <w:rPr>
          <w:rFonts w:ascii="Times New Roman" w:hAnsi="Times New Roman"/>
          <w:b/>
          <w:bCs/>
          <w:sz w:val="28"/>
          <w:szCs w:val="28"/>
          <w:lang w:val="kk-KZ"/>
        </w:rPr>
        <w:t xml:space="preserve"> </w:t>
      </w:r>
      <w:r w:rsidRPr="001666CF">
        <w:rPr>
          <w:rFonts w:ascii="Times New Roman" w:eastAsia="Times New Roman" w:hAnsi="Times New Roman" w:cs="Times New Roman"/>
          <w:b/>
          <w:sz w:val="28"/>
          <w:szCs w:val="28"/>
          <w:lang w:val="kk-KZ"/>
        </w:rPr>
        <w:t xml:space="preserve">Теориялық зерттеулер. </w:t>
      </w:r>
      <w:r w:rsidRPr="001666CF">
        <w:rPr>
          <w:rFonts w:ascii="Times New Roman" w:eastAsia="Times New Roman" w:hAnsi="Times New Roman" w:cs="Times New Roman"/>
          <w:b/>
          <w:color w:val="000000"/>
          <w:sz w:val="28"/>
          <w:szCs w:val="28"/>
          <w:lang w:val="kk-KZ"/>
        </w:rPr>
        <w:t>Теориялық зерттеудің мақсаты мен міндеті. Тәжірибені жоспарлаудағы теориялық элементтер.</w:t>
      </w:r>
    </w:p>
    <w:p w:rsidR="00C96553" w:rsidRDefault="00C96553" w:rsidP="00C96553">
      <w:pPr>
        <w:spacing w:after="0" w:line="240" w:lineRule="auto"/>
        <w:ind w:firstLine="708"/>
        <w:jc w:val="both"/>
        <w:rPr>
          <w:rFonts w:ascii="Times New Roman" w:hAnsi="Times New Roman"/>
          <w:b/>
          <w:color w:val="000000"/>
          <w:sz w:val="28"/>
          <w:szCs w:val="28"/>
          <w:lang w:val="kk-KZ"/>
        </w:rPr>
      </w:pPr>
    </w:p>
    <w:p w:rsidR="00397A49" w:rsidRDefault="00397A49" w:rsidP="00397A49">
      <w:pPr>
        <w:spacing w:after="0" w:line="240" w:lineRule="auto"/>
        <w:ind w:firstLine="708"/>
        <w:jc w:val="both"/>
        <w:rPr>
          <w:rFonts w:ascii="Times New Roman" w:hAnsi="Times New Roman"/>
          <w:b/>
          <w:color w:val="000000"/>
          <w:sz w:val="28"/>
          <w:szCs w:val="28"/>
          <w:lang w:val="kk-KZ"/>
        </w:rPr>
      </w:pPr>
      <w:r w:rsidRPr="001666CF">
        <w:rPr>
          <w:rFonts w:ascii="Times New Roman" w:hAnsi="Times New Roman"/>
          <w:b/>
          <w:color w:val="000000"/>
          <w:sz w:val="28"/>
          <w:szCs w:val="28"/>
          <w:lang w:val="kk-KZ"/>
        </w:rPr>
        <w:t>Ж</w:t>
      </w:r>
      <w:r>
        <w:rPr>
          <w:rFonts w:ascii="Times New Roman" w:hAnsi="Times New Roman"/>
          <w:b/>
          <w:color w:val="000000"/>
          <w:sz w:val="28"/>
          <w:szCs w:val="28"/>
          <w:lang w:val="kk-KZ"/>
        </w:rPr>
        <w:t>оспар</w:t>
      </w:r>
    </w:p>
    <w:p w:rsidR="00397A49" w:rsidRDefault="00397A49" w:rsidP="00397A49">
      <w:pPr>
        <w:spacing w:after="0" w:line="240" w:lineRule="auto"/>
        <w:ind w:firstLine="708"/>
        <w:jc w:val="both"/>
        <w:rPr>
          <w:rFonts w:ascii="Times New Roman" w:hAnsi="Times New Roman"/>
          <w:b/>
          <w:color w:val="000000"/>
          <w:sz w:val="28"/>
          <w:szCs w:val="28"/>
          <w:lang w:val="kk-KZ"/>
        </w:rPr>
      </w:pPr>
    </w:p>
    <w:p w:rsidR="00397A49" w:rsidRPr="00C96553" w:rsidRDefault="00397A49" w:rsidP="00B55869">
      <w:pPr>
        <w:pStyle w:val="a6"/>
        <w:numPr>
          <w:ilvl w:val="0"/>
          <w:numId w:val="33"/>
        </w:numPr>
        <w:spacing w:after="0" w:line="240" w:lineRule="auto"/>
        <w:jc w:val="both"/>
        <w:rPr>
          <w:rFonts w:ascii="Times New Roman" w:hAnsi="Times New Roman"/>
          <w:b/>
          <w:sz w:val="28"/>
          <w:szCs w:val="28"/>
          <w:lang w:val="kk-KZ" w:eastAsia="ko-KR"/>
        </w:rPr>
      </w:pPr>
      <w:r w:rsidRPr="00C96553">
        <w:rPr>
          <w:rFonts w:ascii="Times New Roman" w:hAnsi="Times New Roman"/>
          <w:b/>
          <w:sz w:val="28"/>
          <w:szCs w:val="28"/>
          <w:lang w:val="kk-KZ"/>
        </w:rPr>
        <w:t xml:space="preserve">Теориялық зерттеулер. </w:t>
      </w:r>
      <w:r w:rsidRPr="00C96553">
        <w:rPr>
          <w:rFonts w:ascii="Times New Roman" w:hAnsi="Times New Roman"/>
          <w:b/>
          <w:color w:val="000000"/>
          <w:sz w:val="28"/>
          <w:szCs w:val="28"/>
          <w:lang w:val="kk-KZ"/>
        </w:rPr>
        <w:t>Теориялық зерттеудің мақсаты мен мінде</w:t>
      </w:r>
      <w:r>
        <w:rPr>
          <w:rFonts w:ascii="Times New Roman" w:hAnsi="Times New Roman"/>
          <w:b/>
          <w:color w:val="000000"/>
          <w:sz w:val="28"/>
          <w:szCs w:val="28"/>
          <w:lang w:val="kk-KZ"/>
        </w:rPr>
        <w:t>ті.</w:t>
      </w:r>
    </w:p>
    <w:p w:rsidR="00397A49" w:rsidRPr="00C96553" w:rsidRDefault="00397A49" w:rsidP="00B55869">
      <w:pPr>
        <w:pStyle w:val="a6"/>
        <w:numPr>
          <w:ilvl w:val="0"/>
          <w:numId w:val="33"/>
        </w:numPr>
        <w:spacing w:after="0" w:line="240" w:lineRule="auto"/>
        <w:jc w:val="both"/>
        <w:rPr>
          <w:rFonts w:ascii="Times New Roman" w:hAnsi="Times New Roman"/>
          <w:b/>
          <w:sz w:val="28"/>
          <w:szCs w:val="28"/>
          <w:lang w:val="kk-KZ" w:eastAsia="ko-KR"/>
        </w:rPr>
      </w:pPr>
      <w:r w:rsidRPr="00C96553">
        <w:rPr>
          <w:rFonts w:ascii="Times New Roman" w:hAnsi="Times New Roman"/>
          <w:b/>
          <w:color w:val="000000"/>
          <w:sz w:val="28"/>
          <w:szCs w:val="28"/>
          <w:lang w:val="kk-KZ"/>
        </w:rPr>
        <w:t>Тәжірибені жоспарлаудағы теориялық элементтер</w:t>
      </w:r>
    </w:p>
    <w:p w:rsidR="00397A49" w:rsidRDefault="00397A49" w:rsidP="00397A49">
      <w:pPr>
        <w:shd w:val="clear" w:color="auto" w:fill="F8F9FA"/>
        <w:spacing w:after="0" w:line="240" w:lineRule="auto"/>
        <w:jc w:val="both"/>
        <w:rPr>
          <w:rFonts w:ascii="Times New Roman" w:eastAsia="Times New Roman" w:hAnsi="Times New Roman" w:cs="Times New Roman"/>
          <w:sz w:val="28"/>
          <w:szCs w:val="28"/>
          <w:lang w:val="kk-KZ"/>
        </w:rPr>
      </w:pPr>
    </w:p>
    <w:p w:rsidR="00397A49" w:rsidRPr="00397A49" w:rsidRDefault="00397A49" w:rsidP="00B55869">
      <w:pPr>
        <w:pStyle w:val="a6"/>
        <w:numPr>
          <w:ilvl w:val="0"/>
          <w:numId w:val="34"/>
        </w:numPr>
        <w:spacing w:after="0" w:line="240" w:lineRule="auto"/>
        <w:jc w:val="both"/>
        <w:rPr>
          <w:rFonts w:ascii="Times New Roman" w:hAnsi="Times New Roman"/>
          <w:b/>
          <w:sz w:val="28"/>
          <w:szCs w:val="28"/>
          <w:lang w:val="kk-KZ" w:eastAsia="ko-KR"/>
        </w:rPr>
      </w:pPr>
      <w:r w:rsidRPr="00C96553">
        <w:rPr>
          <w:rFonts w:ascii="Times New Roman" w:hAnsi="Times New Roman"/>
          <w:b/>
          <w:sz w:val="28"/>
          <w:szCs w:val="28"/>
          <w:lang w:val="kk-KZ"/>
        </w:rPr>
        <w:t xml:space="preserve">Теориялық зерттеулер. </w:t>
      </w:r>
      <w:r w:rsidRPr="00C96553">
        <w:rPr>
          <w:rFonts w:ascii="Times New Roman" w:hAnsi="Times New Roman"/>
          <w:b/>
          <w:color w:val="000000"/>
          <w:sz w:val="28"/>
          <w:szCs w:val="28"/>
          <w:lang w:val="kk-KZ"/>
        </w:rPr>
        <w:t>Теориялық зерттеудің мақсаты мен мінде</w:t>
      </w:r>
      <w:r>
        <w:rPr>
          <w:rFonts w:ascii="Times New Roman" w:hAnsi="Times New Roman"/>
          <w:b/>
          <w:color w:val="000000"/>
          <w:sz w:val="28"/>
          <w:szCs w:val="28"/>
          <w:lang w:val="kk-KZ"/>
        </w:rPr>
        <w:t>ті</w:t>
      </w:r>
    </w:p>
    <w:p w:rsidR="00397A49" w:rsidRPr="00C96553" w:rsidRDefault="00397A49" w:rsidP="00397A49">
      <w:pPr>
        <w:pStyle w:val="a6"/>
        <w:spacing w:after="0" w:line="240" w:lineRule="auto"/>
        <w:ind w:left="1080"/>
        <w:jc w:val="both"/>
        <w:rPr>
          <w:rFonts w:ascii="Times New Roman" w:hAnsi="Times New Roman"/>
          <w:b/>
          <w:sz w:val="28"/>
          <w:szCs w:val="28"/>
          <w:lang w:val="kk-KZ" w:eastAsia="ko-KR"/>
        </w:rPr>
      </w:pPr>
    </w:p>
    <w:p w:rsidR="00397A49" w:rsidRPr="00397A49" w:rsidRDefault="00397A49" w:rsidP="00397A49">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97A49">
        <w:rPr>
          <w:rFonts w:ascii="Times New Roman" w:eastAsia="Times New Roman" w:hAnsi="Times New Roman" w:cs="Times New Roman"/>
          <w:sz w:val="28"/>
          <w:szCs w:val="28"/>
          <w:lang w:val="kk-KZ"/>
        </w:rPr>
        <w:t>Ғылыми зерттеудің мақсаты – объектіні, үрдісті немесе құбылысты жанжақты нақты зерттеу; олардың құрылысын және байланысы мен қатынасын ғылымдағы принциптер және таным тәсілдер негізінде зерттеу, сонымен қатар өндіріске адамға пайдалы нәтижелерді алу және енгізу болып табылады.</w:t>
      </w:r>
    </w:p>
    <w:p w:rsidR="00397A49" w:rsidRPr="00397A49" w:rsidRDefault="00397A49" w:rsidP="00397A49">
      <w:pPr>
        <w:shd w:val="clear" w:color="auto" w:fill="F8F9FA"/>
        <w:spacing w:after="0" w:line="240" w:lineRule="auto"/>
        <w:jc w:val="both"/>
        <w:rPr>
          <w:rFonts w:ascii="Times New Roman" w:eastAsia="Times New Roman" w:hAnsi="Times New Roman" w:cs="Times New Roman"/>
          <w:sz w:val="28"/>
          <w:szCs w:val="28"/>
          <w:lang w:val="kk-KZ"/>
        </w:rPr>
      </w:pPr>
      <w:r w:rsidRPr="00397A49">
        <w:rPr>
          <w:rFonts w:ascii="Times New Roman" w:eastAsia="Times New Roman" w:hAnsi="Times New Roman" w:cs="Times New Roman"/>
          <w:sz w:val="28"/>
          <w:szCs w:val="28"/>
          <w:lang w:val="kk-KZ"/>
        </w:rPr>
        <w:t>  </w:t>
      </w:r>
      <w:r w:rsidR="00800913">
        <w:rPr>
          <w:rFonts w:ascii="Times New Roman" w:eastAsia="Times New Roman" w:hAnsi="Times New Roman" w:cs="Times New Roman"/>
          <w:sz w:val="28"/>
          <w:szCs w:val="28"/>
          <w:lang w:val="kk-KZ"/>
        </w:rPr>
        <w:tab/>
      </w:r>
      <w:r w:rsidRPr="00397A49">
        <w:rPr>
          <w:rFonts w:ascii="Times New Roman" w:eastAsia="Times New Roman" w:hAnsi="Times New Roman" w:cs="Times New Roman"/>
          <w:sz w:val="28"/>
          <w:szCs w:val="28"/>
          <w:lang w:val="kk-KZ"/>
        </w:rPr>
        <w:t>Кез келген ғылыми зерттеудің өзінің объектісі мен заты болады.</w:t>
      </w:r>
    </w:p>
    <w:p w:rsidR="00397A49" w:rsidRPr="00397A49" w:rsidRDefault="00397A49" w:rsidP="00397A49">
      <w:pPr>
        <w:shd w:val="clear" w:color="auto" w:fill="F8F9FA"/>
        <w:spacing w:after="0" w:line="240" w:lineRule="auto"/>
        <w:jc w:val="both"/>
        <w:rPr>
          <w:rFonts w:ascii="Times New Roman" w:eastAsia="Times New Roman" w:hAnsi="Times New Roman" w:cs="Times New Roman"/>
          <w:sz w:val="28"/>
          <w:szCs w:val="28"/>
          <w:lang w:val="kk-KZ"/>
        </w:rPr>
      </w:pPr>
      <w:r w:rsidRPr="00397A49">
        <w:rPr>
          <w:rFonts w:ascii="Times New Roman" w:eastAsia="Times New Roman" w:hAnsi="Times New Roman" w:cs="Times New Roman"/>
          <w:sz w:val="28"/>
          <w:szCs w:val="28"/>
          <w:lang w:val="kk-KZ"/>
        </w:rPr>
        <w:t> </w:t>
      </w:r>
      <w:r w:rsidR="00800913">
        <w:rPr>
          <w:rFonts w:ascii="Times New Roman" w:eastAsia="Times New Roman" w:hAnsi="Times New Roman" w:cs="Times New Roman"/>
          <w:sz w:val="28"/>
          <w:szCs w:val="28"/>
          <w:lang w:val="kk-KZ"/>
        </w:rPr>
        <w:tab/>
      </w:r>
      <w:r w:rsidRPr="00397A49">
        <w:rPr>
          <w:rFonts w:ascii="Times New Roman" w:eastAsia="Times New Roman" w:hAnsi="Times New Roman" w:cs="Times New Roman"/>
          <w:sz w:val="28"/>
          <w:szCs w:val="28"/>
          <w:lang w:val="kk-KZ"/>
        </w:rPr>
        <w:t> Ғылыми зерттеудің объектісі материалдық немесе идеалдық жүйе болып табылады.</w:t>
      </w:r>
    </w:p>
    <w:p w:rsidR="00397A49" w:rsidRPr="00397A49" w:rsidRDefault="00397A49" w:rsidP="00397A49">
      <w:pPr>
        <w:shd w:val="clear" w:color="auto" w:fill="F8F9FA"/>
        <w:spacing w:after="0" w:line="240" w:lineRule="auto"/>
        <w:jc w:val="both"/>
        <w:rPr>
          <w:rFonts w:ascii="Times New Roman" w:eastAsia="Times New Roman" w:hAnsi="Times New Roman" w:cs="Times New Roman"/>
          <w:sz w:val="28"/>
          <w:szCs w:val="28"/>
          <w:lang w:val="kk-KZ"/>
        </w:rPr>
      </w:pPr>
      <w:r w:rsidRPr="00397A49">
        <w:rPr>
          <w:rFonts w:ascii="Times New Roman" w:eastAsia="Times New Roman" w:hAnsi="Times New Roman" w:cs="Times New Roman"/>
          <w:sz w:val="28"/>
          <w:szCs w:val="28"/>
          <w:lang w:val="kk-KZ"/>
        </w:rPr>
        <w:t>  </w:t>
      </w:r>
      <w:r w:rsidR="00800913">
        <w:rPr>
          <w:rFonts w:ascii="Times New Roman" w:eastAsia="Times New Roman" w:hAnsi="Times New Roman" w:cs="Times New Roman"/>
          <w:sz w:val="28"/>
          <w:szCs w:val="28"/>
          <w:lang w:val="kk-KZ"/>
        </w:rPr>
        <w:tab/>
      </w:r>
      <w:r w:rsidRPr="00397A49">
        <w:rPr>
          <w:rFonts w:ascii="Times New Roman" w:eastAsia="Times New Roman" w:hAnsi="Times New Roman" w:cs="Times New Roman"/>
          <w:sz w:val="28"/>
          <w:szCs w:val="28"/>
          <w:lang w:val="kk-KZ"/>
        </w:rPr>
        <w:t>Зат – бұл жүйенің ішінде және сыртында элементтердің өзара әсерлесу заңдылығының, дамуы заңдылығының, жүйенің құрылысы, әр түрлі қасиеттері мен сапалары және т.б.</w:t>
      </w:r>
    </w:p>
    <w:p w:rsidR="00397A49" w:rsidRPr="00397A49" w:rsidRDefault="00397A49" w:rsidP="00397A49">
      <w:pPr>
        <w:shd w:val="clear" w:color="auto" w:fill="F8F9FA"/>
        <w:spacing w:after="0" w:line="240" w:lineRule="auto"/>
        <w:jc w:val="both"/>
        <w:rPr>
          <w:rFonts w:ascii="Times New Roman" w:eastAsia="Times New Roman" w:hAnsi="Times New Roman" w:cs="Times New Roman"/>
          <w:sz w:val="28"/>
          <w:szCs w:val="28"/>
          <w:lang w:val="kk-KZ"/>
        </w:rPr>
      </w:pPr>
      <w:r w:rsidRPr="00397A49">
        <w:rPr>
          <w:rFonts w:ascii="Times New Roman" w:eastAsia="Times New Roman" w:hAnsi="Times New Roman" w:cs="Times New Roman"/>
          <w:sz w:val="28"/>
          <w:szCs w:val="28"/>
          <w:lang w:val="kk-KZ"/>
        </w:rPr>
        <w:t>  </w:t>
      </w:r>
      <w:r w:rsidR="00800913">
        <w:rPr>
          <w:rFonts w:ascii="Times New Roman" w:eastAsia="Times New Roman" w:hAnsi="Times New Roman" w:cs="Times New Roman"/>
          <w:sz w:val="28"/>
          <w:szCs w:val="28"/>
          <w:lang w:val="kk-KZ"/>
        </w:rPr>
        <w:tab/>
      </w:r>
      <w:r w:rsidRPr="00397A49">
        <w:rPr>
          <w:rFonts w:ascii="Times New Roman" w:eastAsia="Times New Roman" w:hAnsi="Times New Roman" w:cs="Times New Roman"/>
          <w:sz w:val="28"/>
          <w:szCs w:val="28"/>
          <w:lang w:val="kk-KZ"/>
        </w:rPr>
        <w:t>Әрбір ғылыми зерттеу жұмысын белгілі бір бағытта беруге болады. Ғылыми бағытта зерттеу жүргізілетін аймақтағы ғылым немесе ғылым кешені түсініледі.</w:t>
      </w:r>
    </w:p>
    <w:p w:rsidR="00397A49" w:rsidRPr="00397A49" w:rsidRDefault="00397A49" w:rsidP="00397A49">
      <w:pPr>
        <w:shd w:val="clear" w:color="auto" w:fill="F8F9FA"/>
        <w:spacing w:after="0" w:line="240" w:lineRule="auto"/>
        <w:jc w:val="both"/>
        <w:rPr>
          <w:rFonts w:ascii="Times New Roman" w:eastAsia="Times New Roman" w:hAnsi="Times New Roman" w:cs="Times New Roman"/>
          <w:sz w:val="28"/>
          <w:szCs w:val="28"/>
          <w:lang w:val="kk-KZ"/>
        </w:rPr>
      </w:pPr>
      <w:r w:rsidRPr="00397A49">
        <w:rPr>
          <w:rFonts w:ascii="Times New Roman" w:eastAsia="Times New Roman" w:hAnsi="Times New Roman" w:cs="Times New Roman"/>
          <w:sz w:val="28"/>
          <w:szCs w:val="28"/>
          <w:lang w:val="kk-KZ"/>
        </w:rPr>
        <w:lastRenderedPageBreak/>
        <w:t>  </w:t>
      </w:r>
      <w:r w:rsidR="00800913">
        <w:rPr>
          <w:rFonts w:ascii="Times New Roman" w:eastAsia="Times New Roman" w:hAnsi="Times New Roman" w:cs="Times New Roman"/>
          <w:sz w:val="28"/>
          <w:szCs w:val="28"/>
          <w:lang w:val="kk-KZ"/>
        </w:rPr>
        <w:tab/>
      </w:r>
      <w:r w:rsidRPr="00397A49">
        <w:rPr>
          <w:rFonts w:ascii="Times New Roman" w:eastAsia="Times New Roman" w:hAnsi="Times New Roman" w:cs="Times New Roman"/>
          <w:sz w:val="28"/>
          <w:szCs w:val="28"/>
          <w:lang w:val="kk-KZ"/>
        </w:rPr>
        <w:t>Осыған байланысты әртүрлі техникалық, биологиялық, әлеуметтік, физико – техникалық, тарихи және т.б. бағыттар бөлінеді.</w:t>
      </w:r>
    </w:p>
    <w:p w:rsidR="00397A49" w:rsidRPr="00397A49" w:rsidRDefault="00397A49" w:rsidP="00800913">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97A49">
        <w:rPr>
          <w:rFonts w:ascii="Times New Roman" w:eastAsia="Times New Roman" w:hAnsi="Times New Roman" w:cs="Times New Roman"/>
          <w:b/>
          <w:bCs/>
          <w:sz w:val="28"/>
          <w:szCs w:val="28"/>
          <w:lang w:val="kk-KZ"/>
        </w:rPr>
        <w:t>Ғылыми зерттеудің мақсаты </w:t>
      </w:r>
      <w:r w:rsidRPr="00397A49">
        <w:rPr>
          <w:rFonts w:ascii="Times New Roman" w:eastAsia="Times New Roman" w:hAnsi="Times New Roman" w:cs="Times New Roman"/>
          <w:sz w:val="28"/>
          <w:szCs w:val="28"/>
          <w:lang w:val="kk-KZ"/>
        </w:rPr>
        <w:t>— жан-жақты, объектіні тиімді зерттеп білу, процесстер мен құбылыстарды, олардың құрылымдарын, байланыстары мен қатынастарын ғылымда жасалған қағидалар мен таным әдістері негізіндеүйрену, сондай-ақ адамдарға пайдалы нәтижелерді өндіріске (тәжірибеге) енгізу және алу кез-келген ғылыми зерттеудің өз объектісі мен пәні бар.</w:t>
      </w:r>
    </w:p>
    <w:p w:rsidR="00397A49" w:rsidRPr="00397A49" w:rsidRDefault="00397A49" w:rsidP="00800913">
      <w:pPr>
        <w:shd w:val="clear" w:color="auto" w:fill="F8F9FA"/>
        <w:spacing w:after="0" w:line="240" w:lineRule="auto"/>
        <w:ind w:firstLine="708"/>
        <w:jc w:val="both"/>
        <w:rPr>
          <w:rFonts w:ascii="Times New Roman" w:eastAsia="Times New Roman" w:hAnsi="Times New Roman" w:cs="Times New Roman"/>
          <w:sz w:val="28"/>
          <w:szCs w:val="28"/>
        </w:rPr>
      </w:pPr>
      <w:r w:rsidRPr="00397A49">
        <w:rPr>
          <w:rFonts w:ascii="Times New Roman" w:eastAsia="Times New Roman" w:hAnsi="Times New Roman" w:cs="Times New Roman"/>
          <w:b/>
          <w:bCs/>
          <w:sz w:val="28"/>
          <w:szCs w:val="28"/>
        </w:rPr>
        <w:t>Ғылыми зерттеудің объектісі </w:t>
      </w:r>
      <w:r w:rsidRPr="00397A49">
        <w:rPr>
          <w:rFonts w:ascii="Times New Roman" w:eastAsia="Times New Roman" w:hAnsi="Times New Roman" w:cs="Times New Roman"/>
          <w:sz w:val="28"/>
          <w:szCs w:val="28"/>
        </w:rPr>
        <w:t>- материалды немесе идеалды жүйе болып табылады.</w:t>
      </w:r>
    </w:p>
    <w:p w:rsidR="00397A49" w:rsidRPr="00800913" w:rsidRDefault="00397A49" w:rsidP="00800913">
      <w:pPr>
        <w:shd w:val="clear" w:color="auto" w:fill="F8F9FA"/>
        <w:spacing w:after="0" w:line="240" w:lineRule="auto"/>
        <w:ind w:firstLine="708"/>
        <w:jc w:val="both"/>
        <w:rPr>
          <w:rFonts w:ascii="Times New Roman" w:eastAsia="Times New Roman" w:hAnsi="Times New Roman" w:cs="Times New Roman"/>
          <w:sz w:val="28"/>
          <w:szCs w:val="28"/>
          <w:lang w:val="kk-KZ"/>
        </w:rPr>
      </w:pPr>
      <w:r w:rsidRPr="00800913">
        <w:rPr>
          <w:rFonts w:ascii="Times New Roman" w:eastAsia="Times New Roman" w:hAnsi="Times New Roman" w:cs="Times New Roman"/>
          <w:b/>
          <w:bCs/>
          <w:sz w:val="28"/>
          <w:szCs w:val="28"/>
          <w:lang w:val="kk-KZ"/>
        </w:rPr>
        <w:t>Пәні </w:t>
      </w:r>
      <w:r w:rsidRPr="00800913">
        <w:rPr>
          <w:rFonts w:ascii="Times New Roman" w:eastAsia="Times New Roman" w:hAnsi="Times New Roman" w:cs="Times New Roman"/>
          <w:sz w:val="28"/>
          <w:szCs w:val="28"/>
          <w:lang w:val="kk-KZ"/>
        </w:rPr>
        <w:t>– жүйе құрылымы, жүйе ішіндегі элементтердің өзара әрекет заңдылықтары, даму заңдылықтары, әр түрлі қасиеттер мен салалары т.б.</w:t>
      </w:r>
    </w:p>
    <w:p w:rsidR="00397A49" w:rsidRPr="000077BD" w:rsidRDefault="00397A49" w:rsidP="00800913">
      <w:pPr>
        <w:shd w:val="clear" w:color="auto" w:fill="F8F9FA"/>
        <w:spacing w:after="0" w:line="240" w:lineRule="auto"/>
        <w:ind w:firstLine="708"/>
        <w:jc w:val="both"/>
        <w:rPr>
          <w:rFonts w:ascii="Times New Roman" w:eastAsia="Times New Roman" w:hAnsi="Times New Roman" w:cs="Times New Roman"/>
          <w:sz w:val="28"/>
          <w:szCs w:val="28"/>
          <w:lang w:val="kk-KZ"/>
        </w:rPr>
      </w:pPr>
      <w:r w:rsidRPr="00800913">
        <w:rPr>
          <w:rFonts w:ascii="Times New Roman" w:eastAsia="Times New Roman" w:hAnsi="Times New Roman" w:cs="Times New Roman"/>
          <w:sz w:val="28"/>
          <w:szCs w:val="28"/>
          <w:lang w:val="kk-KZ"/>
        </w:rPr>
        <w:t xml:space="preserve">Кез-келген ғылыми-зерттеу жұмысын нақты бағытталған жұмысқа жатқызуға болады. </w:t>
      </w:r>
      <w:r w:rsidRPr="000077BD">
        <w:rPr>
          <w:rFonts w:ascii="Times New Roman" w:eastAsia="Times New Roman" w:hAnsi="Times New Roman" w:cs="Times New Roman"/>
          <w:sz w:val="28"/>
          <w:szCs w:val="28"/>
          <w:lang w:val="kk-KZ"/>
        </w:rPr>
        <w:t>Ғылыми бағыт астарынан зерттеу жүргізіліп жатқан саладағы ғылыми кешен немесе ғылымды түсінеміз. Осыған байланысты техникалық, биологиялық, элеуметтік, физикалық-техникалық, тарихи т.б. бағыттарды ажыратады. Техникалық бағытқа мұнай мен газ көздері бар іскерлерді эксплуатациялау мен өңдеу саласындағы зерттеулерді жатқызуға болады.</w:t>
      </w:r>
    </w:p>
    <w:p w:rsidR="00397A49" w:rsidRPr="000077BD" w:rsidRDefault="00397A49" w:rsidP="00800913">
      <w:pPr>
        <w:shd w:val="clear" w:color="auto" w:fill="F8F9FA"/>
        <w:spacing w:after="0" w:line="240" w:lineRule="auto"/>
        <w:ind w:firstLine="708"/>
        <w:jc w:val="both"/>
        <w:rPr>
          <w:rFonts w:ascii="Times New Roman" w:eastAsia="Times New Roman" w:hAnsi="Times New Roman" w:cs="Times New Roman"/>
          <w:sz w:val="28"/>
          <w:szCs w:val="28"/>
          <w:lang w:val="kk-KZ"/>
        </w:rPr>
      </w:pPr>
      <w:r w:rsidRPr="00800913">
        <w:rPr>
          <w:rFonts w:ascii="Times New Roman" w:eastAsia="Times New Roman" w:hAnsi="Times New Roman" w:cs="Times New Roman"/>
          <w:sz w:val="28"/>
          <w:szCs w:val="28"/>
          <w:lang w:val="kk-KZ"/>
        </w:rPr>
        <w:t xml:space="preserve">Ғылыми бағыттың негізі бір ғылым саласына кіретін арнайы ғылымдар тізбегі, сондай-ақ зерттеудің арнайы әдістері мен техникалық жабдықтар болып табылады. </w:t>
      </w:r>
      <w:r w:rsidRPr="000077BD">
        <w:rPr>
          <w:rFonts w:ascii="Times New Roman" w:eastAsia="Times New Roman" w:hAnsi="Times New Roman" w:cs="Times New Roman"/>
          <w:sz w:val="28"/>
          <w:szCs w:val="28"/>
          <w:lang w:val="kk-KZ"/>
        </w:rPr>
        <w:t>(Мысалы, жерасты гидромеханикасы, мұнай орындарын өңдеу, газ көзі бар жерлерді өңдеу т.б.)</w:t>
      </w:r>
    </w:p>
    <w:p w:rsidR="00397A49" w:rsidRPr="000077BD" w:rsidRDefault="00397A49" w:rsidP="00397A49">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Бағытты таңдау, мәселелер, ғылыми зерттеулердің тақырыптары мен ғылыми мәселелерді алдыға қою шамадан тыс жауапты міндеттер болып табылады.</w:t>
      </w:r>
    </w:p>
    <w:p w:rsidR="00397A49" w:rsidRPr="000077BD" w:rsidRDefault="00397A49" w:rsidP="00C96553">
      <w:pPr>
        <w:spacing w:after="0" w:line="240" w:lineRule="auto"/>
        <w:ind w:firstLine="708"/>
        <w:jc w:val="both"/>
        <w:rPr>
          <w:rFonts w:ascii="Times New Roman" w:hAnsi="Times New Roman"/>
          <w:b/>
          <w:color w:val="000000"/>
          <w:sz w:val="28"/>
          <w:szCs w:val="28"/>
          <w:lang w:val="kk-KZ"/>
        </w:rPr>
      </w:pPr>
    </w:p>
    <w:p w:rsidR="00EE1D29" w:rsidRPr="00C96553" w:rsidRDefault="00C96553" w:rsidP="00B55869">
      <w:pPr>
        <w:pStyle w:val="a6"/>
        <w:numPr>
          <w:ilvl w:val="0"/>
          <w:numId w:val="34"/>
        </w:numPr>
        <w:spacing w:after="0" w:line="240" w:lineRule="auto"/>
        <w:jc w:val="both"/>
        <w:rPr>
          <w:rFonts w:ascii="Times New Roman" w:hAnsi="Times New Roman"/>
          <w:b/>
          <w:sz w:val="28"/>
          <w:szCs w:val="28"/>
          <w:lang w:val="kk-KZ" w:eastAsia="ko-KR"/>
        </w:rPr>
      </w:pPr>
      <w:r w:rsidRPr="00C96553">
        <w:rPr>
          <w:rFonts w:ascii="Times New Roman" w:hAnsi="Times New Roman"/>
          <w:b/>
          <w:color w:val="000000"/>
          <w:sz w:val="28"/>
          <w:szCs w:val="28"/>
          <w:lang w:val="kk-KZ"/>
        </w:rPr>
        <w:t>Тәжірибені жоспарлаудағы теориялық элементтер</w:t>
      </w:r>
    </w:p>
    <w:p w:rsidR="00EE1D29" w:rsidRDefault="00EE1D29" w:rsidP="001666CF">
      <w:pPr>
        <w:spacing w:after="0" w:line="240" w:lineRule="auto"/>
        <w:jc w:val="both"/>
        <w:rPr>
          <w:rFonts w:ascii="Times New Roman" w:hAnsi="Times New Roman"/>
          <w:b/>
          <w:sz w:val="28"/>
          <w:szCs w:val="28"/>
          <w:lang w:val="kk-KZ" w:eastAsia="ko-KR"/>
        </w:rPr>
      </w:pPr>
    </w:p>
    <w:p w:rsidR="001330EC" w:rsidRPr="001330EC" w:rsidRDefault="001330EC" w:rsidP="001330E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1330EC">
        <w:rPr>
          <w:rFonts w:ascii="Times New Roman" w:eastAsia="Times New Roman" w:hAnsi="Times New Roman" w:cs="Times New Roman"/>
          <w:bCs/>
          <w:iCs/>
          <w:sz w:val="28"/>
          <w:szCs w:val="28"/>
          <w:lang w:val="kk-KZ"/>
        </w:rPr>
        <w:t>Ғылыми болжам шындық пен салыстыру және қайта жасау нәтижесінде теория болуы мүмкін.</w:t>
      </w:r>
    </w:p>
    <w:p w:rsidR="001330EC" w:rsidRPr="001330EC" w:rsidRDefault="001330EC" w:rsidP="001330E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1330EC">
        <w:rPr>
          <w:rFonts w:ascii="Times New Roman" w:eastAsia="Times New Roman" w:hAnsi="Times New Roman" w:cs="Times New Roman"/>
          <w:bCs/>
          <w:sz w:val="28"/>
          <w:szCs w:val="28"/>
          <w:lang w:val="kk-KZ"/>
        </w:rPr>
        <w:t>Теория</w:t>
      </w:r>
      <w:r w:rsidRPr="001330EC">
        <w:rPr>
          <w:rFonts w:ascii="Times New Roman" w:eastAsia="Times New Roman" w:hAnsi="Times New Roman" w:cs="Times New Roman"/>
          <w:sz w:val="28"/>
          <w:szCs w:val="28"/>
          <w:lang w:val="kk-KZ"/>
        </w:rPr>
        <w:t> </w:t>
      </w:r>
      <w:r w:rsidRPr="001330EC">
        <w:rPr>
          <w:rFonts w:ascii="Times New Roman" w:eastAsia="Times New Roman" w:hAnsi="Times New Roman" w:cs="Times New Roman"/>
          <w:iCs/>
          <w:sz w:val="28"/>
          <w:szCs w:val="28"/>
          <w:lang w:val="kk-KZ"/>
        </w:rPr>
        <w:t>(латынша theoreo – қараймын, талқылаймын)</w:t>
      </w:r>
      <w:r w:rsidRPr="001330EC">
        <w:rPr>
          <w:rFonts w:ascii="Times New Roman" w:eastAsia="Times New Roman" w:hAnsi="Times New Roman" w:cs="Times New Roman"/>
          <w:sz w:val="28"/>
          <w:szCs w:val="28"/>
          <w:lang w:val="kk-KZ"/>
        </w:rPr>
        <w:t> – шындықтың жан-жақты түсіндірілуі, жалпыланған білім жүйесі. Теория шын болмыстың қайта туындауы, рухани және ойша бейнесі. Ол танымдық еңбек пен тәжірибе жалпыламасының нәтижесінде пайда болады. Бұл адам санасындағы жалпы тәжірибе.</w:t>
      </w:r>
    </w:p>
    <w:p w:rsidR="001330EC" w:rsidRPr="001330EC" w:rsidRDefault="001330EC" w:rsidP="001330E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1330EC">
        <w:rPr>
          <w:rFonts w:ascii="Times New Roman" w:eastAsia="Times New Roman" w:hAnsi="Times New Roman" w:cs="Times New Roman"/>
          <w:sz w:val="28"/>
          <w:szCs w:val="28"/>
          <w:lang w:val="kk-KZ"/>
        </w:rPr>
        <w:t>Теория құрылымын заң, қағидалар, аксиома, пікірлер, ережелер, түсінік, категория және дәлелдер құрайды. Ғылыми теория қағидасында ойдың ең абстрактылы анықтамасы түсіндіріледі (білім жүйесінің бастапқы түрі).</w:t>
      </w:r>
    </w:p>
    <w:p w:rsidR="001330EC" w:rsidRPr="001330EC" w:rsidRDefault="001330EC" w:rsidP="001330EC">
      <w:pPr>
        <w:shd w:val="clear" w:color="auto" w:fill="F8F9FA"/>
        <w:spacing w:after="0" w:line="240" w:lineRule="auto"/>
        <w:jc w:val="both"/>
        <w:rPr>
          <w:rFonts w:ascii="Times New Roman" w:eastAsia="Times New Roman" w:hAnsi="Times New Roman" w:cs="Times New Roman"/>
          <w:sz w:val="28"/>
          <w:szCs w:val="28"/>
        </w:rPr>
      </w:pPr>
      <w:r w:rsidRPr="001330EC">
        <w:rPr>
          <w:rFonts w:ascii="Times New Roman" w:eastAsia="Times New Roman" w:hAnsi="Times New Roman" w:cs="Times New Roman"/>
          <w:iCs/>
          <w:sz w:val="28"/>
          <w:szCs w:val="28"/>
        </w:rPr>
        <w:t>Ғылыми теорияның бастапқы ережесі постулат немесе аксиома деп аталады.</w:t>
      </w:r>
    </w:p>
    <w:p w:rsidR="001330EC" w:rsidRPr="001330EC" w:rsidRDefault="001330EC" w:rsidP="001330EC">
      <w:pPr>
        <w:shd w:val="clear" w:color="auto" w:fill="F8F9FA"/>
        <w:spacing w:after="0" w:line="240" w:lineRule="auto"/>
        <w:jc w:val="both"/>
        <w:rPr>
          <w:rFonts w:ascii="Times New Roman" w:eastAsia="Times New Roman" w:hAnsi="Times New Roman" w:cs="Times New Roman"/>
          <w:sz w:val="28"/>
          <w:szCs w:val="28"/>
        </w:rPr>
      </w:pPr>
      <w:r w:rsidRPr="001330EC">
        <w:rPr>
          <w:rFonts w:ascii="Times New Roman" w:eastAsia="Times New Roman" w:hAnsi="Times New Roman" w:cs="Times New Roman"/>
          <w:bCs/>
          <w:sz w:val="28"/>
          <w:szCs w:val="28"/>
        </w:rPr>
        <w:t>Аксиома (постулат)</w:t>
      </w:r>
      <w:r w:rsidRPr="001330EC">
        <w:rPr>
          <w:rFonts w:ascii="Times New Roman" w:eastAsia="Times New Roman" w:hAnsi="Times New Roman" w:cs="Times New Roman"/>
          <w:sz w:val="28"/>
          <w:szCs w:val="28"/>
        </w:rPr>
        <w:t> – осы теорияда алғашқы, дәлелденбейтін, және алдын-ала бекітілген ережелер бойынша теория тұжырымдары, сөйлемдер қорытылады. Аксиомалар дәлелсіз ақиқат.</w:t>
      </w:r>
    </w:p>
    <w:p w:rsidR="001330EC" w:rsidRPr="001330EC" w:rsidRDefault="001330EC" w:rsidP="001330EC">
      <w:pPr>
        <w:shd w:val="clear" w:color="auto" w:fill="F8F9FA"/>
        <w:spacing w:after="0" w:line="240" w:lineRule="auto"/>
        <w:ind w:firstLine="708"/>
        <w:jc w:val="both"/>
        <w:rPr>
          <w:rFonts w:ascii="Times New Roman" w:eastAsia="Times New Roman" w:hAnsi="Times New Roman" w:cs="Times New Roman"/>
          <w:sz w:val="28"/>
          <w:szCs w:val="28"/>
        </w:rPr>
      </w:pPr>
      <w:r w:rsidRPr="001330EC">
        <w:rPr>
          <w:rFonts w:ascii="Times New Roman" w:eastAsia="Times New Roman" w:hAnsi="Times New Roman" w:cs="Times New Roman"/>
          <w:sz w:val="28"/>
          <w:szCs w:val="28"/>
        </w:rPr>
        <w:lastRenderedPageBreak/>
        <w:t>Теория жалпылама ғылыми танудың дамыған түрі. Ол тек негізгі заң білімін емес, соның негізінде дәлелдің түсініктемесін білдіреді.</w:t>
      </w:r>
    </w:p>
    <w:p w:rsidR="001330EC" w:rsidRPr="001330EC" w:rsidRDefault="001330EC" w:rsidP="001330EC">
      <w:pPr>
        <w:shd w:val="clear" w:color="auto" w:fill="F8F9FA"/>
        <w:spacing w:after="0" w:line="240" w:lineRule="auto"/>
        <w:jc w:val="both"/>
        <w:rPr>
          <w:rFonts w:ascii="Times New Roman" w:eastAsia="Times New Roman" w:hAnsi="Times New Roman" w:cs="Times New Roman"/>
          <w:sz w:val="28"/>
          <w:szCs w:val="28"/>
        </w:rPr>
      </w:pPr>
      <w:r w:rsidRPr="001330EC">
        <w:rPr>
          <w:rFonts w:ascii="Times New Roman" w:eastAsia="Times New Roman" w:hAnsi="Times New Roman" w:cs="Times New Roman"/>
          <w:iCs/>
          <w:sz w:val="28"/>
          <w:szCs w:val="28"/>
        </w:rPr>
        <w:t>Ойдың білместіктен білімге жылжуы әдіснамамен нұсқау алады.</w:t>
      </w:r>
    </w:p>
    <w:p w:rsidR="001330EC" w:rsidRPr="001330EC" w:rsidRDefault="001330EC" w:rsidP="001330E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1330EC">
        <w:rPr>
          <w:rFonts w:ascii="Times New Roman" w:eastAsia="Times New Roman" w:hAnsi="Times New Roman" w:cs="Times New Roman"/>
          <w:iCs/>
          <w:sz w:val="28"/>
          <w:szCs w:val="28"/>
          <w:lang w:val="kk-KZ"/>
        </w:rPr>
        <w:t>Методология – болмыс түрленуі мен таным әдістері туралы филисофиялық оқу, дүниетаным қағидаларын таным қағидасына, тәжірибеге, ішкі шығармашылыққы қолдану.</w:t>
      </w:r>
    </w:p>
    <w:p w:rsidR="001330EC" w:rsidRPr="000077BD" w:rsidRDefault="001330EC" w:rsidP="001330E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Ғылыми, саяси, құқықтық, рухани, діни, эстетикалық сенім жиынтығына байланысты көзқарастың жалпы жүйесі идеалдық немесе материалдық сипатта болады.</w:t>
      </w:r>
    </w:p>
    <w:p w:rsidR="00397A49" w:rsidRPr="00A335AB" w:rsidRDefault="00397A49" w:rsidP="00A335AB">
      <w:pPr>
        <w:shd w:val="clear" w:color="auto" w:fill="F8F9FA"/>
        <w:spacing w:after="0" w:line="240" w:lineRule="auto"/>
        <w:ind w:firstLine="708"/>
        <w:jc w:val="both"/>
        <w:outlineLvl w:val="0"/>
        <w:rPr>
          <w:rFonts w:ascii="Times New Roman" w:eastAsia="Times New Roman" w:hAnsi="Times New Roman" w:cs="Times New Roman"/>
          <w:kern w:val="36"/>
          <w:sz w:val="28"/>
          <w:szCs w:val="28"/>
          <w:lang w:val="kk-KZ"/>
        </w:rPr>
      </w:pPr>
      <w:r w:rsidRPr="00A335AB">
        <w:rPr>
          <w:rFonts w:ascii="Times New Roman" w:eastAsia="Times New Roman" w:hAnsi="Times New Roman" w:cs="Times New Roman"/>
          <w:kern w:val="36"/>
          <w:sz w:val="28"/>
          <w:szCs w:val="28"/>
          <w:lang w:val="kk-KZ"/>
        </w:rPr>
        <w:t>Ғылыми танымның методологиялық негізі</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Cs/>
          <w:sz w:val="28"/>
          <w:szCs w:val="28"/>
          <w:lang w:val="kk-KZ"/>
        </w:rPr>
        <w:t>Ғылыми білім ұғымы</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lang w:val="kk-KZ"/>
        </w:rPr>
        <w:t>  </w:t>
      </w:r>
      <w:r w:rsidRPr="00A335AB">
        <w:rPr>
          <w:rFonts w:ascii="Times New Roman" w:eastAsia="Times New Roman" w:hAnsi="Times New Roman" w:cs="Times New Roman"/>
          <w:sz w:val="28"/>
          <w:szCs w:val="28"/>
        </w:rPr>
        <w:sym w:font="Symbol" w:char="F0B7"/>
      </w:r>
      <w:r w:rsidRPr="00A335AB">
        <w:rPr>
          <w:rFonts w:ascii="Times New Roman" w:eastAsia="Times New Roman" w:hAnsi="Times New Roman" w:cs="Times New Roman"/>
          <w:bCs/>
          <w:sz w:val="28"/>
          <w:szCs w:val="28"/>
        </w:rPr>
        <w:t> Білім</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  </w:t>
      </w:r>
      <w:r w:rsidRPr="00A335AB">
        <w:rPr>
          <w:rFonts w:ascii="Times New Roman" w:eastAsia="Times New Roman" w:hAnsi="Times New Roman" w:cs="Times New Roman"/>
          <w:sz w:val="28"/>
          <w:szCs w:val="28"/>
        </w:rPr>
        <w:sym w:font="Symbol" w:char="F0B7"/>
      </w:r>
      <w:r w:rsidRPr="00A335AB">
        <w:rPr>
          <w:rFonts w:ascii="Times New Roman" w:eastAsia="Times New Roman" w:hAnsi="Times New Roman" w:cs="Times New Roman"/>
          <w:bCs/>
          <w:sz w:val="28"/>
          <w:szCs w:val="28"/>
        </w:rPr>
        <w:t> Таным</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  </w:t>
      </w:r>
      <w:r w:rsidRPr="00A335AB">
        <w:rPr>
          <w:rFonts w:ascii="Times New Roman" w:eastAsia="Times New Roman" w:hAnsi="Times New Roman" w:cs="Times New Roman"/>
          <w:sz w:val="28"/>
          <w:szCs w:val="28"/>
        </w:rPr>
        <w:sym w:font="Symbol" w:char="F0B7"/>
      </w:r>
      <w:r w:rsidRPr="00A335AB">
        <w:rPr>
          <w:rFonts w:ascii="Times New Roman" w:eastAsia="Times New Roman" w:hAnsi="Times New Roman" w:cs="Times New Roman"/>
          <w:bCs/>
          <w:sz w:val="28"/>
          <w:szCs w:val="28"/>
        </w:rPr>
        <w:t> Ойлар және ғылыми болжамдар</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  </w:t>
      </w:r>
      <w:r w:rsidRPr="00A335AB">
        <w:rPr>
          <w:rFonts w:ascii="Times New Roman" w:eastAsia="Times New Roman" w:hAnsi="Times New Roman" w:cs="Times New Roman"/>
          <w:sz w:val="28"/>
          <w:szCs w:val="28"/>
        </w:rPr>
        <w:sym w:font="Symbol" w:char="F0B7"/>
      </w:r>
      <w:r w:rsidRPr="00A335AB">
        <w:rPr>
          <w:rFonts w:ascii="Times New Roman" w:eastAsia="Times New Roman" w:hAnsi="Times New Roman" w:cs="Times New Roman"/>
          <w:bCs/>
          <w:sz w:val="28"/>
          <w:szCs w:val="28"/>
        </w:rPr>
        <w:t> Теория</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Cs/>
          <w:iCs/>
          <w:sz w:val="28"/>
          <w:szCs w:val="28"/>
          <w:lang w:val="kk-KZ"/>
        </w:rPr>
        <w:t>Білім – тілдік үлгідегі әлемнің заңдылық байланыстарының жалпы түсінігінің тамаша туындысы</w:t>
      </w:r>
      <w:r w:rsidRPr="00A335AB">
        <w:rPr>
          <w:rFonts w:ascii="Times New Roman" w:eastAsia="Times New Roman" w:hAnsi="Times New Roman" w:cs="Times New Roman"/>
          <w:b/>
          <w:bCs/>
          <w:i/>
          <w:iCs/>
          <w:sz w:val="28"/>
          <w:szCs w:val="28"/>
          <w:lang w:val="kk-KZ"/>
        </w:rPr>
        <w:t>.</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Білім болмысты жаңарту бағытындағы қоғам қайраткерлерінің өнімі.</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Адамзат ойының білмеушіліктен білімге қозғалыс үрдісі </w:t>
      </w:r>
      <w:r w:rsidRPr="000077BD">
        <w:rPr>
          <w:rFonts w:ascii="Times New Roman" w:eastAsia="Times New Roman" w:hAnsi="Times New Roman" w:cs="Times New Roman"/>
          <w:b/>
          <w:bCs/>
          <w:i/>
          <w:iCs/>
          <w:sz w:val="28"/>
          <w:szCs w:val="28"/>
          <w:lang w:val="kk-KZ"/>
        </w:rPr>
        <w:t>таным</w:t>
      </w:r>
      <w:r w:rsidRPr="000077BD">
        <w:rPr>
          <w:rFonts w:ascii="Times New Roman" w:eastAsia="Times New Roman" w:hAnsi="Times New Roman" w:cs="Times New Roman"/>
          <w:sz w:val="28"/>
          <w:szCs w:val="28"/>
          <w:lang w:val="kk-KZ"/>
        </w:rPr>
        <w:t> деп аталады, </w:t>
      </w:r>
      <w:r w:rsidRPr="000077BD">
        <w:rPr>
          <w:rFonts w:ascii="Times New Roman" w:eastAsia="Times New Roman" w:hAnsi="Times New Roman" w:cs="Times New Roman"/>
          <w:b/>
          <w:bCs/>
          <w:i/>
          <w:iCs/>
          <w:sz w:val="28"/>
          <w:szCs w:val="28"/>
          <w:lang w:val="kk-KZ"/>
        </w:rPr>
        <w:t>тәжірибе</w:t>
      </w:r>
      <w:r w:rsidRPr="000077BD">
        <w:rPr>
          <w:rFonts w:ascii="Times New Roman" w:eastAsia="Times New Roman" w:hAnsi="Times New Roman" w:cs="Times New Roman"/>
          <w:sz w:val="28"/>
          <w:szCs w:val="28"/>
          <w:lang w:val="kk-KZ"/>
        </w:rPr>
        <w:t> негізінде адамзат түсінігі процесіндегі қоғамдық өндірістік және ғылыми қайраткерліктің ақиқатты болмыс бейнесі орын алған. Тәжірибе қажеттілігі оның мақсаты таным дамуының қозғалыс күші және негізі болып табылады. Адам табиғат күштерін игеру және өзіне қызмет ету үшін табиғат заңдарын танып біледі; тарихи оқиғалар барысына ықпал ету үшін қоғам заңдарын танып біледі.</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Таным тәжірибеден өнеді, бірақ өзі болмыстың тәжірибелік меңгеруіне бағытталады. Тәжірибеден теорияға және теориядан тәжірибеге, іс-әрекеттен ойға және ойдан болмысқа – бұл адамның айналадағы болмысқа қатынасының жалпы заңдылығы.</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sz w:val="28"/>
          <w:szCs w:val="28"/>
          <w:lang w:val="kk-KZ"/>
        </w:rPr>
        <w:t xml:space="preserve">Танымның әртүрлі процестерінің басы, негізгі бөлімі және табиғи аяқталуы – тәжірибе болып табылады. </w:t>
      </w:r>
      <w:r w:rsidRPr="000077BD">
        <w:rPr>
          <w:rFonts w:ascii="Times New Roman" w:eastAsia="Times New Roman" w:hAnsi="Times New Roman" w:cs="Times New Roman"/>
          <w:sz w:val="28"/>
          <w:szCs w:val="28"/>
          <w:lang w:val="kk-KZ"/>
        </w:rPr>
        <w:t>Таным аяқталуы қатысты екенін атап өту керек, өйткені таным процесінде ғылыми ой дамуының дайындалған және негізін салған жаңа проблемалар мен мәселелер туындайды. Бұл проблемалар мен мәселелерді шеше отырып, ғылым тәжірибені алға басу және оның дамуын саналы түрде бағыттау керек.</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i/>
          <w:iCs/>
          <w:sz w:val="28"/>
          <w:szCs w:val="28"/>
          <w:lang w:val="kk-KZ"/>
        </w:rPr>
        <w:t>Барлық ғылым, барлық адамзаттың таным шындықты бейнелейтін ақиқат білімнің жетістігіне бағытталған. Тек ақиқатты ғылыми білім адамға болмыс жаңаруының күшті қаруы, алдағы дамуын болжауға мүмкіндік береді.</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sz w:val="28"/>
          <w:szCs w:val="28"/>
          <w:lang w:val="kk-KZ"/>
        </w:rPr>
        <w:t>Ақиқат білімге қарама-қарсы түсінік - әлемнің дұрыс емес көрнектелген бейнесі.</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sz w:val="28"/>
          <w:szCs w:val="28"/>
          <w:lang w:val="kk-KZ"/>
        </w:rPr>
        <w:t>Шынайы білім – ғылым заңдарының, теориялық ережелер мен тұжырымдардың тәжірибеде дәлелденген, ғалымдардың еңбектері мен жаңалық ашуларынан тәуелсіз, ақиқат түрінде көрінеді.</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lastRenderedPageBreak/>
        <w:t>Сонымен қатар ғылыми білім абсолюттік және қатысты болуы мүмкін.</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sz w:val="28"/>
          <w:szCs w:val="28"/>
          <w:lang w:val="kk-KZ"/>
        </w:rPr>
        <w:t xml:space="preserve">Қатысты білім – болмыстың жалпы дәл бейнесі болмақ, кейбір бейненің обьектімен сәйкесінің толық еместігімен ерекшеленеді. </w:t>
      </w:r>
      <w:r w:rsidRPr="000077BD">
        <w:rPr>
          <w:rFonts w:ascii="Times New Roman" w:eastAsia="Times New Roman" w:hAnsi="Times New Roman" w:cs="Times New Roman"/>
          <w:sz w:val="28"/>
          <w:szCs w:val="28"/>
          <w:lang w:val="kk-KZ"/>
        </w:rPr>
        <w:t>Абсолюттік білім – обьект туралы қорытындыланған түсініктің жеткілікті өнімі, бейненің обьектімен абсолютті сәйкестігін жасақтайды. Абсолюттік білім болашақта өзгеруі немесе теріске шығуы мүмкін емес.</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0077BD">
        <w:rPr>
          <w:rFonts w:ascii="Times New Roman" w:eastAsia="Times New Roman" w:hAnsi="Times New Roman" w:cs="Times New Roman"/>
          <w:bCs/>
          <w:iCs/>
          <w:sz w:val="28"/>
          <w:szCs w:val="28"/>
          <w:lang w:val="kk-KZ"/>
        </w:rPr>
        <w:t>Таным</w:t>
      </w:r>
      <w:r w:rsidR="00A335AB">
        <w:rPr>
          <w:rFonts w:ascii="Times New Roman" w:eastAsia="Times New Roman" w:hAnsi="Times New Roman" w:cs="Times New Roman"/>
          <w:bCs/>
          <w:iCs/>
          <w:sz w:val="28"/>
          <w:szCs w:val="28"/>
          <w:lang w:val="kk-KZ"/>
        </w:rPr>
        <w:t xml:space="preserve">.  </w:t>
      </w:r>
      <w:r w:rsidRPr="00A335AB">
        <w:rPr>
          <w:rFonts w:ascii="Times New Roman" w:eastAsia="Times New Roman" w:hAnsi="Times New Roman" w:cs="Times New Roman"/>
          <w:sz w:val="28"/>
          <w:szCs w:val="28"/>
        </w:rPr>
        <w:t>Таным екі деңгейден тұрады:</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сезімтал</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рациональды</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 </w:t>
      </w:r>
      <w:r w:rsidR="00A335AB">
        <w:rPr>
          <w:rFonts w:ascii="Times New Roman" w:eastAsia="Times New Roman" w:hAnsi="Times New Roman" w:cs="Times New Roman"/>
          <w:sz w:val="28"/>
          <w:szCs w:val="28"/>
          <w:lang w:val="kk-KZ"/>
        </w:rPr>
        <w:tab/>
      </w:r>
      <w:r w:rsidRPr="00A335AB">
        <w:rPr>
          <w:rFonts w:ascii="Times New Roman" w:eastAsia="Times New Roman" w:hAnsi="Times New Roman" w:cs="Times New Roman"/>
          <w:b/>
          <w:bCs/>
          <w:i/>
          <w:iCs/>
          <w:sz w:val="28"/>
          <w:szCs w:val="28"/>
        </w:rPr>
        <w:t>Сезімтал таным</w:t>
      </w:r>
      <w:r w:rsidRPr="00A335AB">
        <w:rPr>
          <w:rFonts w:ascii="Times New Roman" w:eastAsia="Times New Roman" w:hAnsi="Times New Roman" w:cs="Times New Roman"/>
          <w:sz w:val="28"/>
          <w:szCs w:val="28"/>
        </w:rPr>
        <w:t> – эмпирикалық, ал рациональды – теориялық білім.</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Сезімтал таным адамның айналадағы болмыспен байланысын жасақтайды. Сезімтал таным элементтері – түйсік, қабылдау, түсінік және бейнелеу болып табылады.</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t>Түйсік</w:t>
      </w:r>
      <w:r w:rsidRPr="00A335AB">
        <w:rPr>
          <w:rFonts w:ascii="Times New Roman" w:eastAsia="Times New Roman" w:hAnsi="Times New Roman" w:cs="Times New Roman"/>
          <w:sz w:val="28"/>
          <w:szCs w:val="28"/>
          <w:lang w:val="kk-KZ"/>
        </w:rPr>
        <w:t> – заттардың қасиеті немесе ақиқат әлем құбылыстарының сезім мүшелеріне әсер ететін, адам миының бейнесі.</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t>Қабылдау </w:t>
      </w:r>
      <w:r w:rsidRPr="00A335AB">
        <w:rPr>
          <w:rFonts w:ascii="Times New Roman" w:eastAsia="Times New Roman" w:hAnsi="Times New Roman" w:cs="Times New Roman"/>
          <w:sz w:val="28"/>
          <w:szCs w:val="28"/>
          <w:lang w:val="kk-KZ"/>
        </w:rPr>
        <w:t>– белгілі бір уақытта сезім мүшелеріне әсер ететін заттар немесе жалпы құбылыстардың адам миындағы бейнесі.</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t>Түсінік</w:t>
      </w:r>
      <w:r w:rsidRPr="00A335AB">
        <w:rPr>
          <w:rFonts w:ascii="Times New Roman" w:eastAsia="Times New Roman" w:hAnsi="Times New Roman" w:cs="Times New Roman"/>
          <w:sz w:val="28"/>
          <w:szCs w:val="28"/>
          <w:lang w:val="kk-KZ"/>
        </w:rPr>
        <w:t xml:space="preserve"> – зат немесе құбылыстың қосымша бейнесі, белгілі бір уақытта адамның сезім мүшелеріне әсер етпейтін, бірақ өткенде әсер еткен. </w:t>
      </w:r>
      <w:r w:rsidRPr="000077BD">
        <w:rPr>
          <w:rFonts w:ascii="Times New Roman" w:eastAsia="Times New Roman" w:hAnsi="Times New Roman" w:cs="Times New Roman"/>
          <w:sz w:val="28"/>
          <w:szCs w:val="28"/>
          <w:lang w:val="kk-KZ"/>
        </w:rPr>
        <w:t>Түсініктер - өткен заттар мен құбылыстар әсерінің мида сақталған ізімен қалпына келу бейнелері.</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b/>
          <w:bCs/>
          <w:i/>
          <w:iCs/>
          <w:sz w:val="28"/>
          <w:szCs w:val="28"/>
          <w:lang w:val="kk-KZ"/>
        </w:rPr>
        <w:t>Бейнелеу </w:t>
      </w:r>
      <w:r w:rsidRPr="000077BD">
        <w:rPr>
          <w:rFonts w:ascii="Times New Roman" w:eastAsia="Times New Roman" w:hAnsi="Times New Roman" w:cs="Times New Roman"/>
          <w:sz w:val="28"/>
          <w:szCs w:val="28"/>
          <w:lang w:val="kk-KZ"/>
        </w:rPr>
        <w:t>– жаңа бейнелердің толық көрініске жинақталуы мен қайта бейнеленуі.</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t>Рациональды таным</w:t>
      </w:r>
      <w:r w:rsidRPr="00A335AB">
        <w:rPr>
          <w:rFonts w:ascii="Times New Roman" w:eastAsia="Times New Roman" w:hAnsi="Times New Roman" w:cs="Times New Roman"/>
          <w:sz w:val="28"/>
          <w:szCs w:val="28"/>
          <w:lang w:val="kk-KZ"/>
        </w:rPr>
        <w:t xml:space="preserve"> – сезімтал танымды алға басады және толықтырады, процестердің маңызын ұғынуға әрекеттейді, даму заңдылықтарын ашады. </w:t>
      </w:r>
      <w:r w:rsidRPr="000077BD">
        <w:rPr>
          <w:rFonts w:ascii="Times New Roman" w:eastAsia="Times New Roman" w:hAnsi="Times New Roman" w:cs="Times New Roman"/>
          <w:sz w:val="28"/>
          <w:szCs w:val="28"/>
          <w:lang w:val="kk-KZ"/>
        </w:rPr>
        <w:t>Рациональды таным үлгісі – деректі ойлау.</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t>Ойлау</w:t>
      </w:r>
      <w:r w:rsidRPr="00A335AB">
        <w:rPr>
          <w:rFonts w:ascii="Times New Roman" w:eastAsia="Times New Roman" w:hAnsi="Times New Roman" w:cs="Times New Roman"/>
          <w:sz w:val="28"/>
          <w:szCs w:val="28"/>
          <w:lang w:val="kk-KZ"/>
        </w:rPr>
        <w:t> – зат пен құбылыс арасындағы заңды байланыс пен себепті қатынастардың, бар қасиеттердің адам миындағы орталықтанған және толықтырылған бейнесі.</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Ойлаудың орталықтанған сипаты, адам заттардың қатынасы мен байланысы, қасиетінің сезім мүшелерінің қолайлы қасиеті арқылы олардың жасырын қасиеті, байланысы қатынасына өтеді; адам болмысты өз тәжірибесінен ғана емес, басқа адамдармен сөйлесу процесінде да таниды.</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Ойлау тілмен тығыз байланысты және онсыз дара бола алмайды. Шынымен, ойлаудың негізгі құралы – адамның логикалық ойлауы, түсінік, пікір, ой қорытындысы – оның құрылымдық элементтері болады.</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t>Түсінік </w:t>
      </w:r>
      <w:r w:rsidRPr="00A335AB">
        <w:rPr>
          <w:rFonts w:ascii="Times New Roman" w:eastAsia="Times New Roman" w:hAnsi="Times New Roman" w:cs="Times New Roman"/>
          <w:sz w:val="28"/>
          <w:szCs w:val="28"/>
          <w:lang w:val="kk-KZ"/>
        </w:rPr>
        <w:t xml:space="preserve">– құбылыс пен заттың бар және керекті белгілерін бейнелейтін ой. </w:t>
      </w:r>
      <w:r w:rsidRPr="000077BD">
        <w:rPr>
          <w:rFonts w:ascii="Times New Roman" w:eastAsia="Times New Roman" w:hAnsi="Times New Roman" w:cs="Times New Roman"/>
          <w:sz w:val="28"/>
          <w:szCs w:val="28"/>
          <w:lang w:val="kk-KZ"/>
        </w:rPr>
        <w:t>Түсінік жалпы, дара, жинаулы, дерексіз және деректі, абсолюттік және қатысты болуы мүмкін.</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Жалпы түсінік бір емес бірнеше затпен байланысты. Ең көлемді түсініктер категориялар, оған қатысты философиялық түсініктер (құбылыс формасы мен мазмұны), саяси-экономия (тауар, баға) және т.б.</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Дара түсінік белгілі бір затқа байланысты.</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sz w:val="28"/>
          <w:szCs w:val="28"/>
          <w:lang w:val="kk-KZ"/>
        </w:rPr>
        <w:lastRenderedPageBreak/>
        <w:t>Жинаулыға аяқталған жиынтықтар, белгілі бірлікті түсіндіретін біртекті заттардың толық тобын білдіретін түсінік жатады (орман, транспорт ағыны және т.б.).</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sz w:val="28"/>
          <w:szCs w:val="28"/>
          <w:lang w:val="kk-KZ"/>
        </w:rPr>
        <w:t xml:space="preserve">Түсініктің бірмағыналығы мен қатынасы, бір ұғым екінші ұғымның орнын басу мүмкіндігі болғандықтан ғылымда өте маңызды. </w:t>
      </w:r>
      <w:r w:rsidRPr="000077BD">
        <w:rPr>
          <w:rFonts w:ascii="Times New Roman" w:eastAsia="Times New Roman" w:hAnsi="Times New Roman" w:cs="Times New Roman"/>
          <w:sz w:val="28"/>
          <w:szCs w:val="28"/>
          <w:lang w:val="kk-KZ"/>
        </w:rPr>
        <w:t>Бұл операция алгебралық байланыстарды өндіру және ықшамдауда математикада кеңінен қолданылады.</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Қарапайым түсініктен жаңа күрделі түсініктің қалыптасу процесін суреттеу үшін күрделі байланыстың жеңілден тұжырымдау тәсілі пайдаланылады. Процестің қалыптасуы жиынтық теориясы тілінде жүзеге асады.</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Анықтаманың ғылыми зерттеулерінде зерттеу процесі аяқтайды, ғалым зерттеуіндегі нәтижені бекітеді. Түсініктің анықтамасысыз зерттеу авторларының ойын талқылау жалған.</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b/>
          <w:bCs/>
          <w:i/>
          <w:iCs/>
          <w:sz w:val="28"/>
          <w:szCs w:val="28"/>
          <w:lang w:val="kk-KZ"/>
        </w:rPr>
        <w:t>Пікір</w:t>
      </w:r>
      <w:r w:rsidRPr="000077BD">
        <w:rPr>
          <w:rFonts w:ascii="Times New Roman" w:eastAsia="Times New Roman" w:hAnsi="Times New Roman" w:cs="Times New Roman"/>
          <w:sz w:val="28"/>
          <w:szCs w:val="28"/>
          <w:lang w:val="kk-KZ"/>
        </w:rPr>
        <w:t> – түсінік байланыстары құралдарымен бекітілетін немесе теріске шығарылатын ой. Сөйлеуде пікір сөйлем түрінде болады. Пікір – ойлайтын заттар мен олардың белгілерін немесе олардың арасындағы обьектив байланысты құратын түсініктерді салыстыру.</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Затты немесе құбылыс туралы пікірге адам белгілі бір деректі бақылау жолымен, немесе ортақ жолмен – ой қорытындысы арқылы келеді.</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Ой қорытындысы – нәтижесінде жаңа пікір туындайтын екі немесе бірнеше пікір бірізділігін құрайтын ойлау процесі. Ой қорытындысын жиі ойлаудан әрекетке, іс-тәжірибеге өтуге мүмкіншілік тудыратын тұжырым деп те атайды.</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b/>
          <w:bCs/>
          <w:i/>
          <w:iCs/>
          <w:sz w:val="28"/>
          <w:szCs w:val="28"/>
          <w:lang w:val="kk-KZ"/>
        </w:rPr>
        <w:t>Ойлар және ғылыми болжамдар</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Ғылыми зерттеу процесінде келесі кезеңдерді атауға болады: ой туындысы; түсінік, пікір құрылымы, ғылыми болжамның жоғарылауы; ғылыми факторлардың қорытылуы, ғылыми болжамдар мен пікірлердің дұрыстығының дәлелі.</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t>Ғылыми ой</w:t>
      </w:r>
      <w:r w:rsidRPr="00A335AB">
        <w:rPr>
          <w:rFonts w:ascii="Times New Roman" w:eastAsia="Times New Roman" w:hAnsi="Times New Roman" w:cs="Times New Roman"/>
          <w:sz w:val="28"/>
          <w:szCs w:val="28"/>
          <w:lang w:val="kk-KZ"/>
        </w:rPr>
        <w:t xml:space="preserve"> – барлық байланыс жиынтығының жете түсінбеу негізінде жасалатын тұжырымның, аралықсыз дәлелдеме оқиғаның түйсікті түсінігі. </w:t>
      </w:r>
      <w:r w:rsidRPr="000077BD">
        <w:rPr>
          <w:rFonts w:ascii="Times New Roman" w:eastAsia="Times New Roman" w:hAnsi="Times New Roman" w:cs="Times New Roman"/>
          <w:sz w:val="28"/>
          <w:szCs w:val="28"/>
          <w:lang w:val="kk-KZ"/>
        </w:rPr>
        <w:t>Ол бар біліммен негізделеді, бірақ бұрын ескерілмеген заңдылықтарды жасырады. Өзінің ерекшелігін ой ғылыми болжамнан табады.</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rPr>
      </w:pPr>
      <w:r w:rsidRPr="00A335AB">
        <w:rPr>
          <w:rFonts w:ascii="Times New Roman" w:eastAsia="Times New Roman" w:hAnsi="Times New Roman" w:cs="Times New Roman"/>
          <w:b/>
          <w:bCs/>
          <w:i/>
          <w:iCs/>
          <w:sz w:val="28"/>
          <w:szCs w:val="28"/>
        </w:rPr>
        <w:t>Ғылыми болжам</w:t>
      </w:r>
      <w:r w:rsidRPr="00A335AB">
        <w:rPr>
          <w:rFonts w:ascii="Times New Roman" w:eastAsia="Times New Roman" w:hAnsi="Times New Roman" w:cs="Times New Roman"/>
          <w:sz w:val="28"/>
          <w:szCs w:val="28"/>
        </w:rPr>
        <w:t> – зарттеу себебін туғызатын болжам.</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Егар ғылыми болжам зерттелетін фактімен дәл келсе, оны ғылымда </w:t>
      </w:r>
      <w:r w:rsidRPr="00A335AB">
        <w:rPr>
          <w:rFonts w:ascii="Times New Roman" w:eastAsia="Times New Roman" w:hAnsi="Times New Roman" w:cs="Times New Roman"/>
          <w:b/>
          <w:bCs/>
          <w:i/>
          <w:iCs/>
          <w:sz w:val="28"/>
          <w:szCs w:val="28"/>
        </w:rPr>
        <w:t>теория</w:t>
      </w:r>
      <w:r w:rsidRPr="00A335AB">
        <w:rPr>
          <w:rFonts w:ascii="Times New Roman" w:eastAsia="Times New Roman" w:hAnsi="Times New Roman" w:cs="Times New Roman"/>
          <w:sz w:val="28"/>
          <w:szCs w:val="28"/>
        </w:rPr>
        <w:t> немесе </w:t>
      </w:r>
      <w:r w:rsidRPr="00A335AB">
        <w:rPr>
          <w:rFonts w:ascii="Times New Roman" w:eastAsia="Times New Roman" w:hAnsi="Times New Roman" w:cs="Times New Roman"/>
          <w:b/>
          <w:bCs/>
          <w:i/>
          <w:iCs/>
          <w:sz w:val="28"/>
          <w:szCs w:val="28"/>
        </w:rPr>
        <w:t>заң</w:t>
      </w:r>
      <w:r w:rsidRPr="00A335AB">
        <w:rPr>
          <w:rFonts w:ascii="Times New Roman" w:eastAsia="Times New Roman" w:hAnsi="Times New Roman" w:cs="Times New Roman"/>
          <w:sz w:val="28"/>
          <w:szCs w:val="28"/>
        </w:rPr>
        <w:t> деп атайды. Таным процесінде әрбір ғылыми болжам тексеріліп, нәтижесінде ғылыми болжам салдары бақыланатын құбылыспен сәйкес келетіні, берілген ғылыми болжамның басқа ғылыми болжамға қарама – қайшылық туғызбайтыны анықталады.</w:t>
      </w:r>
    </w:p>
    <w:p w:rsidR="00397A49" w:rsidRPr="00A335AB" w:rsidRDefault="00397A49" w:rsidP="00A335AB">
      <w:pPr>
        <w:shd w:val="clear" w:color="auto" w:fill="F8F9FA"/>
        <w:spacing w:after="0" w:line="240" w:lineRule="auto"/>
        <w:jc w:val="both"/>
        <w:rPr>
          <w:rFonts w:ascii="Times New Roman" w:eastAsia="Times New Roman" w:hAnsi="Times New Roman" w:cs="Times New Roman"/>
          <w:sz w:val="28"/>
          <w:szCs w:val="28"/>
        </w:rPr>
      </w:pPr>
      <w:r w:rsidRPr="00A335AB">
        <w:rPr>
          <w:rFonts w:ascii="Times New Roman" w:eastAsia="Times New Roman" w:hAnsi="Times New Roman" w:cs="Times New Roman"/>
          <w:sz w:val="28"/>
          <w:szCs w:val="28"/>
        </w:rPr>
        <w:t>Жаңа деректердің жинақталуымен бір ғылыми болжам екіншімен, егер осы жаңа деректер ескі ғылыми болжаммен түсіндірілетін болса немесе қарама-қайшы келсе ғана ауыстырылады. Бұл жағдайда ескі ғылыми болжам түгел алынбайды, тек қана жөнделіп, нақтыланады. Нақтылау және жөндеу шарасынан ғылыми болжам заңға айналады.</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rPr>
      </w:pPr>
      <w:r w:rsidRPr="00A335AB">
        <w:rPr>
          <w:rFonts w:ascii="Times New Roman" w:eastAsia="Times New Roman" w:hAnsi="Times New Roman" w:cs="Times New Roman"/>
          <w:b/>
          <w:bCs/>
          <w:i/>
          <w:iCs/>
          <w:sz w:val="28"/>
          <w:szCs w:val="28"/>
        </w:rPr>
        <w:lastRenderedPageBreak/>
        <w:t>Заң</w:t>
      </w:r>
      <w:r w:rsidRPr="00A335AB">
        <w:rPr>
          <w:rFonts w:ascii="Times New Roman" w:eastAsia="Times New Roman" w:hAnsi="Times New Roman" w:cs="Times New Roman"/>
          <w:sz w:val="28"/>
          <w:szCs w:val="28"/>
        </w:rPr>
        <w:t> – керекті заңды дамуы келісілген құбылыстың ішкі мәнді байланысы. Заң құбылыс арасындағы немесе затты обьект қасиеттері арасындағы белгілі бір нақты байланысты білдіреді.</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sz w:val="28"/>
          <w:szCs w:val="28"/>
          <w:lang w:val="kk-KZ"/>
        </w:rPr>
        <w:t xml:space="preserve">Тапқырлық жолымен табылған заң қисынды дәлелденгенде ғана ғылым болып есептеледі. </w:t>
      </w:r>
      <w:r w:rsidRPr="000077BD">
        <w:rPr>
          <w:rFonts w:ascii="Times New Roman" w:eastAsia="Times New Roman" w:hAnsi="Times New Roman" w:cs="Times New Roman"/>
          <w:sz w:val="28"/>
          <w:szCs w:val="28"/>
          <w:lang w:val="kk-KZ"/>
        </w:rPr>
        <w:t>Заң дәлелдемесіне ғылым дұрыс мойындалған және дәлелденетін пікірдің қисынды болатын пікірлерді қолданады.</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Сирек жағдайда ғана дәллденетін қарама-қайшы пікірлер біркелкі болады. Мұндай жағдайда парадокстың ғылымға шығуы айтылады, оған логика дәлелдемесіндегі қателер немесе осы білім жүйесіндегі бастапқы пікірдің жалған екендігі дәлел.</w:t>
      </w:r>
    </w:p>
    <w:p w:rsidR="00397A49" w:rsidRPr="00A335AB"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A335AB">
        <w:rPr>
          <w:rFonts w:ascii="Times New Roman" w:eastAsia="Times New Roman" w:hAnsi="Times New Roman" w:cs="Times New Roman"/>
          <w:b/>
          <w:bCs/>
          <w:i/>
          <w:iCs/>
          <w:sz w:val="28"/>
          <w:szCs w:val="28"/>
          <w:lang w:val="kk-KZ"/>
        </w:rPr>
        <w:t>Парадокс</w:t>
      </w:r>
      <w:r w:rsidRPr="00A335AB">
        <w:rPr>
          <w:rFonts w:ascii="Times New Roman" w:eastAsia="Times New Roman" w:hAnsi="Times New Roman" w:cs="Times New Roman"/>
          <w:sz w:val="28"/>
          <w:szCs w:val="28"/>
          <w:lang w:val="kk-KZ"/>
        </w:rPr>
        <w:t> кең мағынада – қалыптасқан, көпшілік қабылдаған пікірмен айқын айырмашылықтағы бекіту.</w:t>
      </w:r>
    </w:p>
    <w:p w:rsidR="00397A49" w:rsidRPr="000077BD" w:rsidRDefault="00397A49" w:rsidP="00A335A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Тар мағынада парадокс әрқайсысында сенімді дәлелдері бар, қарама-қарсы екі негіздеме.</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Парадокстың қазіргі ғылыми дүние танудың сипатты түрі. Парадокс бар болғаны бар теорияның жалған екеніне, оның жетілу талаптарына куә екендігінде.</w:t>
      </w:r>
    </w:p>
    <w:p w:rsidR="00397A49" w:rsidRPr="000077BD" w:rsidRDefault="00397A49" w:rsidP="00A335A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Парадокстың қазіргі ғылымда айқындалуы мен шешілуі әдеттегі құбылыс болды. Оның шешілуінің негізгі жолдары: дәлелдеу логикасындағы қателерді жою; білім жүйесіндегі бастапқы пікірді жетілдіру.</w:t>
      </w:r>
    </w:p>
    <w:p w:rsidR="00616E69" w:rsidRDefault="00616E69" w:rsidP="00616E69">
      <w:pPr>
        <w:autoSpaceDE w:val="0"/>
        <w:autoSpaceDN w:val="0"/>
        <w:adjustRightInd w:val="0"/>
        <w:spacing w:after="0" w:line="240" w:lineRule="auto"/>
        <w:ind w:firstLine="708"/>
        <w:jc w:val="both"/>
        <w:rPr>
          <w:rFonts w:ascii="Times New Roman" w:eastAsia="Times New Roman" w:hAnsi="Times New Roman" w:cs="Times New Roman"/>
          <w:color w:val="212529"/>
          <w:sz w:val="24"/>
          <w:szCs w:val="24"/>
          <w:lang w:val="kk-KZ"/>
        </w:rPr>
      </w:pPr>
    </w:p>
    <w:p w:rsidR="00616E69" w:rsidRPr="001264A8" w:rsidRDefault="00397A49" w:rsidP="00616E69">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0077BD">
        <w:rPr>
          <w:rFonts w:ascii="Times New Roman" w:eastAsia="Times New Roman" w:hAnsi="Times New Roman" w:cs="Times New Roman"/>
          <w:color w:val="212529"/>
          <w:sz w:val="24"/>
          <w:szCs w:val="24"/>
          <w:lang w:val="kk-KZ"/>
        </w:rPr>
        <w:t> </w:t>
      </w:r>
      <w:r w:rsidR="00616E69" w:rsidRPr="001264A8">
        <w:rPr>
          <w:rFonts w:ascii="Times New Roman" w:eastAsia="TimesNewRomanPSMT" w:hAnsi="Times New Roman" w:cs="Times New Roman"/>
          <w:b/>
          <w:i/>
          <w:sz w:val="28"/>
          <w:szCs w:val="28"/>
          <w:lang w:val="kk-KZ"/>
        </w:rPr>
        <w:t>Бақылау сұрақтары:</w:t>
      </w:r>
    </w:p>
    <w:p w:rsidR="00616E69" w:rsidRPr="00616E69" w:rsidRDefault="00616E69" w:rsidP="00B55869">
      <w:pPr>
        <w:pStyle w:val="a6"/>
        <w:numPr>
          <w:ilvl w:val="0"/>
          <w:numId w:val="47"/>
        </w:numPr>
        <w:spacing w:after="0" w:line="240" w:lineRule="auto"/>
        <w:jc w:val="both"/>
        <w:rPr>
          <w:rFonts w:ascii="Times New Roman" w:hAnsi="Times New Roman"/>
          <w:sz w:val="28"/>
          <w:szCs w:val="28"/>
          <w:lang w:val="kk-KZ" w:eastAsia="ko-KR"/>
        </w:rPr>
      </w:pPr>
      <w:r w:rsidRPr="00616E69">
        <w:rPr>
          <w:rFonts w:ascii="Times New Roman" w:hAnsi="Times New Roman"/>
          <w:sz w:val="28"/>
          <w:szCs w:val="28"/>
          <w:lang w:val="kk-KZ"/>
        </w:rPr>
        <w:t xml:space="preserve">Теориялық зерттеулер. </w:t>
      </w:r>
    </w:p>
    <w:p w:rsidR="00616E69" w:rsidRPr="00616E69" w:rsidRDefault="00616E69" w:rsidP="00B55869">
      <w:pPr>
        <w:pStyle w:val="a6"/>
        <w:numPr>
          <w:ilvl w:val="0"/>
          <w:numId w:val="47"/>
        </w:numPr>
        <w:spacing w:after="0" w:line="240" w:lineRule="auto"/>
        <w:jc w:val="both"/>
        <w:rPr>
          <w:rFonts w:ascii="Times New Roman" w:hAnsi="Times New Roman"/>
          <w:sz w:val="28"/>
          <w:szCs w:val="28"/>
          <w:lang w:val="kk-KZ" w:eastAsia="ko-KR"/>
        </w:rPr>
      </w:pPr>
      <w:r w:rsidRPr="00616E69">
        <w:rPr>
          <w:rFonts w:ascii="Times New Roman" w:hAnsi="Times New Roman"/>
          <w:color w:val="000000"/>
          <w:sz w:val="28"/>
          <w:szCs w:val="28"/>
          <w:lang w:val="kk-KZ"/>
        </w:rPr>
        <w:t>Теориялық зерттеудің мақсаты мен міндеті.</w:t>
      </w:r>
    </w:p>
    <w:p w:rsidR="00616E69" w:rsidRPr="00616E69" w:rsidRDefault="00616E69" w:rsidP="00B55869">
      <w:pPr>
        <w:pStyle w:val="a6"/>
        <w:numPr>
          <w:ilvl w:val="0"/>
          <w:numId w:val="47"/>
        </w:numPr>
        <w:tabs>
          <w:tab w:val="left" w:pos="0"/>
        </w:tabs>
        <w:autoSpaceDE w:val="0"/>
        <w:autoSpaceDN w:val="0"/>
        <w:adjustRightInd w:val="0"/>
        <w:spacing w:after="0" w:line="240" w:lineRule="auto"/>
        <w:jc w:val="both"/>
        <w:rPr>
          <w:rFonts w:ascii="Times New Roman" w:hAnsi="Times New Roman"/>
          <w:sz w:val="28"/>
          <w:szCs w:val="28"/>
          <w:lang w:val="kk-KZ"/>
        </w:rPr>
      </w:pPr>
      <w:r w:rsidRPr="00616E69">
        <w:rPr>
          <w:rFonts w:ascii="Times New Roman" w:hAnsi="Times New Roman"/>
          <w:color w:val="000000"/>
          <w:sz w:val="28"/>
          <w:szCs w:val="28"/>
          <w:lang w:val="kk-KZ"/>
        </w:rPr>
        <w:t>Тәжірибені жоспарлаудағы теориялық элементтер</w:t>
      </w:r>
      <w:r w:rsidRPr="00616E69">
        <w:rPr>
          <w:rFonts w:ascii="Times New Roman" w:hAnsi="Times New Roman"/>
          <w:sz w:val="28"/>
          <w:szCs w:val="28"/>
          <w:lang w:val="kk-KZ"/>
        </w:rPr>
        <w:t>?</w:t>
      </w:r>
    </w:p>
    <w:p w:rsidR="00616E69" w:rsidRPr="00616E69" w:rsidRDefault="00616E69" w:rsidP="00B55869">
      <w:pPr>
        <w:pStyle w:val="a6"/>
        <w:numPr>
          <w:ilvl w:val="0"/>
          <w:numId w:val="47"/>
        </w:numPr>
        <w:tabs>
          <w:tab w:val="left" w:pos="0"/>
        </w:tabs>
        <w:autoSpaceDE w:val="0"/>
        <w:autoSpaceDN w:val="0"/>
        <w:adjustRightInd w:val="0"/>
        <w:spacing w:after="0" w:line="240" w:lineRule="auto"/>
        <w:jc w:val="both"/>
        <w:rPr>
          <w:rFonts w:ascii="Times New Roman" w:eastAsiaTheme="minorEastAsia" w:hAnsi="Times New Roman"/>
          <w:sz w:val="28"/>
          <w:szCs w:val="28"/>
          <w:lang w:val="kk-KZ"/>
        </w:rPr>
      </w:pPr>
      <w:r w:rsidRPr="00616E69">
        <w:rPr>
          <w:rFonts w:ascii="Times New Roman" w:eastAsia="Times New Roman" w:hAnsi="Times New Roman"/>
          <w:bCs/>
          <w:sz w:val="28"/>
          <w:szCs w:val="28"/>
          <w:lang w:val="kk-KZ"/>
        </w:rPr>
        <w:t>Ғылыми зерттеудің мақсаты </w:t>
      </w:r>
    </w:p>
    <w:p w:rsidR="00616E69" w:rsidRPr="00616E69" w:rsidRDefault="00616E69" w:rsidP="00B55869">
      <w:pPr>
        <w:pStyle w:val="a6"/>
        <w:numPr>
          <w:ilvl w:val="0"/>
          <w:numId w:val="47"/>
        </w:numPr>
        <w:tabs>
          <w:tab w:val="left" w:pos="0"/>
        </w:tabs>
        <w:autoSpaceDE w:val="0"/>
        <w:autoSpaceDN w:val="0"/>
        <w:adjustRightInd w:val="0"/>
        <w:spacing w:after="0" w:line="240" w:lineRule="auto"/>
        <w:jc w:val="both"/>
        <w:rPr>
          <w:rFonts w:ascii="Times New Roman" w:hAnsi="Times New Roman"/>
          <w:sz w:val="28"/>
          <w:szCs w:val="28"/>
          <w:lang w:val="kk-KZ"/>
        </w:rPr>
      </w:pPr>
      <w:r w:rsidRPr="00616E69">
        <w:rPr>
          <w:rFonts w:ascii="Times New Roman" w:eastAsia="Times New Roman" w:hAnsi="Times New Roman"/>
          <w:bCs/>
          <w:sz w:val="28"/>
          <w:szCs w:val="28"/>
        </w:rPr>
        <w:t>Ғылыми зерттеудің объектісі </w:t>
      </w:r>
    </w:p>
    <w:p w:rsidR="00616E69" w:rsidRDefault="00616E69" w:rsidP="00616E69">
      <w:pPr>
        <w:spacing w:after="0" w:line="240" w:lineRule="auto"/>
        <w:ind w:left="360"/>
        <w:jc w:val="both"/>
        <w:rPr>
          <w:rFonts w:ascii="Times New Roman" w:hAnsi="Times New Roman"/>
          <w:sz w:val="28"/>
          <w:szCs w:val="28"/>
          <w:lang w:val="kk-KZ"/>
        </w:rPr>
      </w:pPr>
    </w:p>
    <w:p w:rsidR="00616E69" w:rsidRDefault="00616E69" w:rsidP="00616E69">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Негізгі әдебиеттер: 1[</w:t>
      </w:r>
      <w:r w:rsidR="00707EE3">
        <w:rPr>
          <w:rFonts w:ascii="Times New Roman" w:hAnsi="Times New Roman"/>
          <w:sz w:val="28"/>
          <w:szCs w:val="28"/>
          <w:lang w:val="kk-KZ"/>
        </w:rPr>
        <w:t>88-90</w:t>
      </w:r>
      <w:r w:rsidRPr="00AC2E88">
        <w:rPr>
          <w:rFonts w:ascii="Times New Roman" w:hAnsi="Times New Roman"/>
          <w:sz w:val="28"/>
          <w:szCs w:val="28"/>
          <w:lang w:val="kk-KZ"/>
        </w:rPr>
        <w:t>]; 2[</w:t>
      </w:r>
      <w:r w:rsidR="00707EE3">
        <w:rPr>
          <w:rFonts w:ascii="Times New Roman" w:hAnsi="Times New Roman"/>
          <w:sz w:val="28"/>
          <w:szCs w:val="28"/>
          <w:lang w:val="kk-KZ"/>
        </w:rPr>
        <w:t>345-350</w:t>
      </w:r>
      <w:r w:rsidRPr="00AC2E88">
        <w:rPr>
          <w:rFonts w:ascii="Times New Roman" w:hAnsi="Times New Roman"/>
          <w:sz w:val="28"/>
          <w:szCs w:val="28"/>
          <w:lang w:val="kk-KZ"/>
        </w:rPr>
        <w:t xml:space="preserve">]. </w:t>
      </w:r>
    </w:p>
    <w:p w:rsidR="00616E69" w:rsidRDefault="00616E69" w:rsidP="00707EE3">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sidR="00707EE3">
        <w:rPr>
          <w:rFonts w:ascii="Times New Roman" w:hAnsi="Times New Roman"/>
          <w:sz w:val="28"/>
          <w:szCs w:val="28"/>
          <w:lang w:val="kk-KZ"/>
        </w:rPr>
        <w:t>6</w:t>
      </w:r>
      <w:r w:rsidRPr="00AC2E88">
        <w:rPr>
          <w:rFonts w:ascii="Times New Roman" w:hAnsi="Times New Roman"/>
          <w:sz w:val="28"/>
          <w:szCs w:val="28"/>
          <w:lang w:val="kk-KZ"/>
        </w:rPr>
        <w:t>[</w:t>
      </w:r>
      <w:r w:rsidR="00707EE3">
        <w:rPr>
          <w:rFonts w:ascii="Times New Roman" w:hAnsi="Times New Roman"/>
          <w:sz w:val="28"/>
          <w:szCs w:val="28"/>
          <w:lang w:val="kk-KZ"/>
        </w:rPr>
        <w:t>12-18</w:t>
      </w:r>
      <w:r w:rsidRPr="00AC2E88">
        <w:rPr>
          <w:rFonts w:ascii="Times New Roman" w:hAnsi="Times New Roman"/>
          <w:sz w:val="28"/>
          <w:szCs w:val="28"/>
          <w:lang w:val="kk-KZ"/>
        </w:rPr>
        <w:t xml:space="preserve">]; </w:t>
      </w:r>
      <w:r w:rsidR="00707EE3">
        <w:rPr>
          <w:rFonts w:ascii="Times New Roman" w:hAnsi="Times New Roman"/>
          <w:sz w:val="28"/>
          <w:szCs w:val="28"/>
          <w:lang w:val="kk-KZ"/>
        </w:rPr>
        <w:t>4</w:t>
      </w:r>
      <w:r w:rsidRPr="00AC2E88">
        <w:rPr>
          <w:rFonts w:ascii="Times New Roman" w:hAnsi="Times New Roman"/>
          <w:sz w:val="28"/>
          <w:szCs w:val="28"/>
          <w:lang w:val="kk-KZ"/>
        </w:rPr>
        <w:t>[65-72].</w:t>
      </w:r>
    </w:p>
    <w:p w:rsidR="00397A49" w:rsidRPr="000077BD" w:rsidRDefault="00397A49" w:rsidP="00397A49">
      <w:pPr>
        <w:shd w:val="clear" w:color="auto" w:fill="F8F9FA"/>
        <w:spacing w:after="0" w:line="240" w:lineRule="auto"/>
        <w:jc w:val="both"/>
        <w:rPr>
          <w:rFonts w:ascii="Times New Roman" w:eastAsia="Times New Roman" w:hAnsi="Times New Roman" w:cs="Times New Roman"/>
          <w:color w:val="212529"/>
          <w:sz w:val="24"/>
          <w:szCs w:val="24"/>
          <w:lang w:val="kk-KZ"/>
        </w:rPr>
      </w:pPr>
    </w:p>
    <w:p w:rsidR="00621097" w:rsidRDefault="00621097" w:rsidP="001666CF">
      <w:pPr>
        <w:spacing w:after="0" w:line="240" w:lineRule="auto"/>
        <w:jc w:val="both"/>
        <w:rPr>
          <w:rFonts w:ascii="Times New Roman" w:hAnsi="Times New Roman"/>
          <w:b/>
          <w:sz w:val="28"/>
          <w:szCs w:val="28"/>
          <w:lang w:val="kk-KZ" w:eastAsia="ko-KR"/>
        </w:rPr>
      </w:pPr>
    </w:p>
    <w:p w:rsidR="00033D10" w:rsidRPr="001666CF" w:rsidRDefault="001666CF" w:rsidP="001666CF">
      <w:pPr>
        <w:spacing w:after="0" w:line="240" w:lineRule="auto"/>
        <w:jc w:val="both"/>
        <w:rPr>
          <w:rFonts w:ascii="Times New Roman" w:hAnsi="Times New Roman" w:cs="Times New Roman"/>
          <w:b/>
          <w:bCs/>
          <w:sz w:val="28"/>
          <w:szCs w:val="28"/>
          <w:lang w:val="kk-KZ"/>
        </w:rPr>
      </w:pPr>
      <w:r w:rsidRPr="001666CF">
        <w:rPr>
          <w:rFonts w:ascii="Times New Roman" w:eastAsia="Times New Roman" w:hAnsi="Times New Roman" w:cs="Times New Roman"/>
          <w:b/>
          <w:sz w:val="28"/>
          <w:szCs w:val="28"/>
          <w:lang w:val="kk-KZ" w:eastAsia="ko-KR"/>
        </w:rPr>
        <w:t>12</w:t>
      </w:r>
      <w:r w:rsidR="00EE1D29">
        <w:rPr>
          <w:rFonts w:ascii="Times New Roman" w:hAnsi="Times New Roman"/>
          <w:b/>
          <w:sz w:val="28"/>
          <w:szCs w:val="28"/>
          <w:lang w:val="kk-KZ" w:eastAsia="ko-KR"/>
        </w:rPr>
        <w:t xml:space="preserve"> дәріс</w:t>
      </w:r>
      <w:r w:rsidRPr="001666CF">
        <w:rPr>
          <w:rFonts w:ascii="Times New Roman" w:eastAsia="Times New Roman" w:hAnsi="Times New Roman" w:cs="Times New Roman"/>
          <w:b/>
          <w:color w:val="000000"/>
          <w:sz w:val="28"/>
          <w:szCs w:val="28"/>
          <w:lang w:val="kk-KZ"/>
        </w:rPr>
        <w:t>. «Астра» және «Outokumpu» бағдарламаланың теориялық негіздері</w:t>
      </w:r>
    </w:p>
    <w:p w:rsidR="007A0847" w:rsidRDefault="007A0847" w:rsidP="007A0847">
      <w:pPr>
        <w:spacing w:after="0" w:line="240" w:lineRule="auto"/>
        <w:jc w:val="both"/>
        <w:rPr>
          <w:rFonts w:ascii="Times New Roman" w:hAnsi="Times New Roman"/>
          <w:b/>
          <w:color w:val="000000"/>
          <w:sz w:val="28"/>
          <w:szCs w:val="28"/>
          <w:lang w:val="kk-KZ"/>
        </w:rPr>
      </w:pPr>
    </w:p>
    <w:p w:rsidR="007A0847" w:rsidRDefault="007A0847" w:rsidP="007A0847">
      <w:pPr>
        <w:spacing w:after="0" w:line="240" w:lineRule="auto"/>
        <w:ind w:firstLine="708"/>
        <w:jc w:val="both"/>
        <w:rPr>
          <w:rFonts w:ascii="Times New Roman" w:hAnsi="Times New Roman"/>
          <w:b/>
          <w:color w:val="000000"/>
          <w:sz w:val="28"/>
          <w:szCs w:val="28"/>
          <w:lang w:val="kk-KZ"/>
        </w:rPr>
      </w:pPr>
      <w:r w:rsidRPr="001666CF">
        <w:rPr>
          <w:rFonts w:ascii="Times New Roman" w:hAnsi="Times New Roman"/>
          <w:b/>
          <w:color w:val="000000"/>
          <w:sz w:val="28"/>
          <w:szCs w:val="28"/>
          <w:lang w:val="kk-KZ"/>
        </w:rPr>
        <w:t>Ж</w:t>
      </w:r>
      <w:r>
        <w:rPr>
          <w:rFonts w:ascii="Times New Roman" w:hAnsi="Times New Roman"/>
          <w:b/>
          <w:color w:val="000000"/>
          <w:sz w:val="28"/>
          <w:szCs w:val="28"/>
          <w:lang w:val="kk-KZ"/>
        </w:rPr>
        <w:t>оспар</w:t>
      </w:r>
    </w:p>
    <w:p w:rsidR="007A0847" w:rsidRDefault="007A0847" w:rsidP="007A0847">
      <w:pPr>
        <w:spacing w:after="0" w:line="240" w:lineRule="auto"/>
        <w:jc w:val="both"/>
        <w:rPr>
          <w:rFonts w:ascii="Times New Roman" w:hAnsi="Times New Roman"/>
          <w:b/>
          <w:color w:val="000000"/>
          <w:sz w:val="28"/>
          <w:szCs w:val="28"/>
          <w:lang w:val="kk-KZ"/>
        </w:rPr>
      </w:pPr>
    </w:p>
    <w:p w:rsidR="007A0847" w:rsidRPr="007A0847" w:rsidRDefault="007A0847" w:rsidP="00B55869">
      <w:pPr>
        <w:pStyle w:val="a6"/>
        <w:numPr>
          <w:ilvl w:val="0"/>
          <w:numId w:val="32"/>
        </w:numPr>
        <w:spacing w:after="0" w:line="240" w:lineRule="auto"/>
        <w:jc w:val="both"/>
        <w:rPr>
          <w:rFonts w:ascii="Times New Roman" w:hAnsi="Times New Roman"/>
          <w:b/>
          <w:bCs/>
          <w:sz w:val="28"/>
          <w:szCs w:val="28"/>
          <w:lang w:val="kk-KZ"/>
        </w:rPr>
      </w:pPr>
      <w:r w:rsidRPr="007A0847">
        <w:rPr>
          <w:rFonts w:ascii="Times New Roman" w:hAnsi="Times New Roman"/>
          <w:b/>
          <w:color w:val="000000"/>
          <w:sz w:val="28"/>
          <w:szCs w:val="28"/>
          <w:lang w:val="kk-KZ"/>
        </w:rPr>
        <w:t>«Астра» және «Outokumpu» бағдарламаланың теориялық негіздері</w:t>
      </w:r>
    </w:p>
    <w:p w:rsidR="007A0847" w:rsidRDefault="007A0847" w:rsidP="007A0847">
      <w:pPr>
        <w:shd w:val="clear" w:color="auto" w:fill="FFFFFF"/>
        <w:spacing w:after="0" w:line="240" w:lineRule="auto"/>
        <w:ind w:firstLine="708"/>
        <w:jc w:val="both"/>
        <w:rPr>
          <w:rFonts w:ascii="Times New Roman" w:hAnsi="Times New Roman"/>
          <w:sz w:val="28"/>
          <w:szCs w:val="28"/>
          <w:lang w:val="kk-KZ"/>
        </w:rPr>
      </w:pPr>
    </w:p>
    <w:p w:rsidR="007A0847" w:rsidRPr="00E30278" w:rsidRDefault="007A0847" w:rsidP="007A0847">
      <w:pPr>
        <w:shd w:val="clear" w:color="auto" w:fill="FFFFFF"/>
        <w:spacing w:after="0" w:line="240" w:lineRule="auto"/>
        <w:ind w:firstLine="708"/>
        <w:jc w:val="both"/>
        <w:rPr>
          <w:rFonts w:ascii="Times New Roman" w:hAnsi="Times New Roman"/>
          <w:sz w:val="28"/>
          <w:szCs w:val="28"/>
          <w:lang w:val="kk-KZ"/>
        </w:rPr>
      </w:pPr>
      <w:r w:rsidRPr="00E30278">
        <w:rPr>
          <w:rFonts w:ascii="Times New Roman" w:hAnsi="Times New Roman"/>
          <w:sz w:val="28"/>
          <w:szCs w:val="28"/>
          <w:lang w:val="kk-KZ"/>
        </w:rPr>
        <w:t xml:space="preserve">Гиббс энергиясының  өзгеруі арқылы тепе-теңдікті зерттеу барысы, яғни бұл сын-пікір  термодинамикалық алмасуындағы реакциялардың осы  жүйеде  жан- жақтама жүруіне  мүмкіндігінше  рұқсат бермейді. </w:t>
      </w:r>
      <w:r w:rsidRPr="00E30278">
        <w:rPr>
          <w:rFonts w:ascii="Times New Roman" w:hAnsi="Times New Roman"/>
          <w:spacing w:val="-4"/>
          <w:sz w:val="28"/>
          <w:szCs w:val="28"/>
          <w:lang w:val="kk-KZ"/>
        </w:rPr>
        <w:t xml:space="preserve">Осы  екі әдісті  алғашқы  термодинамикалық  құалдарға  жатқызуға болады. </w:t>
      </w:r>
      <w:r w:rsidRPr="00E30278">
        <w:rPr>
          <w:rFonts w:ascii="Times New Roman" w:hAnsi="Times New Roman"/>
          <w:spacing w:val="-5"/>
          <w:sz w:val="28"/>
          <w:szCs w:val="28"/>
          <w:lang w:val="kk-KZ"/>
        </w:rPr>
        <w:t xml:space="preserve">Қазіргі   уақытта кешендік бағдарламалар «Астра»,  «Селектор» және т.б. түрлері үлкен  мүмкіншілікке  ие,  олар  химия саласындағы  жан-жақты  жиынтықтың   реакциясына  кескіндеме   </w:t>
      </w:r>
      <w:r w:rsidRPr="00E30278">
        <w:rPr>
          <w:rFonts w:ascii="Times New Roman" w:hAnsi="Times New Roman"/>
          <w:spacing w:val="-5"/>
          <w:sz w:val="28"/>
          <w:szCs w:val="28"/>
          <w:lang w:val="kk-KZ"/>
        </w:rPr>
        <w:lastRenderedPageBreak/>
        <w:t xml:space="preserve">жасауға арналған бағдарлама. </w:t>
      </w:r>
      <w:r w:rsidRPr="00E30278">
        <w:rPr>
          <w:rFonts w:ascii="Times New Roman" w:hAnsi="Times New Roman"/>
          <w:sz w:val="28"/>
          <w:szCs w:val="28"/>
          <w:lang w:val="kk-KZ"/>
        </w:rPr>
        <w:t>Осы  ғылыми жұмыста  біз қарастырған «Астра-4» кешендік бағдарламасы, Н.Э. Бауман</w:t>
      </w:r>
      <w:r>
        <w:rPr>
          <w:rFonts w:ascii="Times New Roman" w:hAnsi="Times New Roman"/>
          <w:sz w:val="28"/>
          <w:szCs w:val="28"/>
          <w:lang w:val="kk-KZ"/>
        </w:rPr>
        <w:t>ның атындағы ММТУ-де жасалынған</w:t>
      </w:r>
      <w:r w:rsidRPr="00E30278">
        <w:rPr>
          <w:rFonts w:ascii="Times New Roman" w:hAnsi="Times New Roman"/>
          <w:sz w:val="28"/>
          <w:szCs w:val="28"/>
          <w:lang w:val="kk-KZ"/>
        </w:rPr>
        <w:t xml:space="preserve">.  </w:t>
      </w:r>
      <w:r w:rsidRPr="00E30278">
        <w:rPr>
          <w:rFonts w:ascii="Times New Roman" w:hAnsi="Times New Roman"/>
          <w:spacing w:val="-2"/>
          <w:sz w:val="28"/>
          <w:szCs w:val="28"/>
          <w:lang w:val="kk-KZ"/>
        </w:rPr>
        <w:t xml:space="preserve">«Астра-4» кешендік бағдарламасының  алгоритмі көп мақсатта  негізделген, оның гетерогендік жүйедегі тепе-теңдік сипаттамасы универсалды  термодинамикалық әдісі арқылы макимумды энтропияның фундаментельды қағидасында негізделеді. </w:t>
      </w:r>
      <w:r w:rsidRPr="00E30278">
        <w:rPr>
          <w:rFonts w:ascii="Times New Roman" w:hAnsi="Times New Roman"/>
          <w:sz w:val="28"/>
          <w:szCs w:val="28"/>
          <w:lang w:val="kk-KZ"/>
        </w:rPr>
        <w:t xml:space="preserve">Максимальды  энтропияны  бірінші рет  Гиббс ұсынған   тепе- теңдік  жүйесінің   сынағы бойынша  қолданылған.    </w:t>
      </w:r>
    </w:p>
    <w:p w:rsidR="007A0847" w:rsidRPr="00E30278" w:rsidRDefault="007A0847" w:rsidP="007A0847">
      <w:pPr>
        <w:shd w:val="clear" w:color="auto" w:fill="FFFFFF"/>
        <w:spacing w:after="0" w:line="240" w:lineRule="auto"/>
        <w:ind w:firstLine="708"/>
        <w:jc w:val="both"/>
        <w:rPr>
          <w:rFonts w:ascii="Times New Roman" w:hAnsi="Times New Roman"/>
          <w:spacing w:val="-2"/>
          <w:sz w:val="28"/>
          <w:szCs w:val="28"/>
          <w:lang w:val="kk-KZ"/>
        </w:rPr>
      </w:pPr>
      <w:r w:rsidRPr="00E30278">
        <w:rPr>
          <w:rFonts w:ascii="Times New Roman" w:hAnsi="Times New Roman"/>
          <w:spacing w:val="-2"/>
          <w:sz w:val="28"/>
          <w:szCs w:val="28"/>
          <w:lang w:val="kk-KZ"/>
        </w:rPr>
        <w:t xml:space="preserve">Гиббс өзінің зерттеу  жұмысында  жылу  тиімділігінің  тепе- теңдік  реакциясын  талдау  барысында  Бертоль қағидасының тұрақсыздығын толық дәлелдеді. </w:t>
      </w:r>
    </w:p>
    <w:p w:rsidR="007A0847" w:rsidRPr="00E30278" w:rsidRDefault="007A0847" w:rsidP="007A0847">
      <w:pPr>
        <w:shd w:val="clear" w:color="auto" w:fill="FFFFFF"/>
        <w:spacing w:after="0" w:line="240" w:lineRule="auto"/>
        <w:ind w:firstLine="708"/>
        <w:jc w:val="both"/>
        <w:rPr>
          <w:rFonts w:ascii="Times New Roman" w:hAnsi="Times New Roman"/>
          <w:spacing w:val="-2"/>
          <w:sz w:val="28"/>
          <w:szCs w:val="28"/>
          <w:lang w:val="kk-KZ"/>
        </w:rPr>
      </w:pPr>
      <w:r w:rsidRPr="00E30278">
        <w:rPr>
          <w:rFonts w:ascii="Times New Roman" w:hAnsi="Times New Roman"/>
          <w:spacing w:val="-2"/>
          <w:sz w:val="28"/>
          <w:szCs w:val="28"/>
          <w:lang w:val="kk-KZ"/>
        </w:rPr>
        <w:t xml:space="preserve">Ізденіс жұмысының негізінде универсальды есептеу әдісінің  жартылай  жиынтық жүйесінде   максимальды  энтропияны    тепе- теңдік  жүйесінің жалғыз әдісі  бойынша   қалыптастырды. Заманауи  статистикалық физикаларда ұсынылған  шығыстардың энтропиясымен  байланысқан   дәрежелердің  ұсақ бөлшектерін, яғни  жұмыс орнындағы  (атом, молекула, иондарды) энергетикалық тұрғыда ретке келтіру. Сонымен бірге,   макроскопиялық  жүйедегі  тепе- теңдік жағдайды  ретке келтіру,көбінесе  энергия деңгейлеріне байланысты барлық ұсақ бөлшектерді бөлу   мүмкіншілігі.  </w:t>
      </w:r>
      <w:r w:rsidRPr="00E30278">
        <w:rPr>
          <w:rFonts w:ascii="Times New Roman" w:hAnsi="Times New Roman"/>
          <w:spacing w:val="-1"/>
          <w:sz w:val="28"/>
          <w:szCs w:val="28"/>
          <w:lang w:val="kk-KZ"/>
        </w:rPr>
        <w:t xml:space="preserve">Мұндай бөлшектердің саны тым артық болса, онда  бөлінген ұсақ бөлшектерді ықтималдықтар  деп атайды, ал кейде  оны  ықтималдықтар теориясының  заңы деп те  атауы мүмкін. </w:t>
      </w:r>
      <w:r w:rsidRPr="00E30278">
        <w:rPr>
          <w:rFonts w:ascii="Times New Roman" w:hAnsi="Times New Roman"/>
          <w:spacing w:val="-3"/>
          <w:sz w:val="28"/>
          <w:szCs w:val="28"/>
          <w:lang w:val="kk-KZ"/>
        </w:rPr>
        <w:t xml:space="preserve">Статистикалық физика  заңы көмегімен  дискретті  санның  тұрақтылығын тауып алуға болады,  яғни оған берілген  макро жағдайы іске асырылады.  </w:t>
      </w:r>
      <w:r w:rsidRPr="00E30278">
        <w:rPr>
          <w:rFonts w:ascii="Times New Roman" w:hAnsi="Times New Roman"/>
          <w:spacing w:val="-1"/>
          <w:sz w:val="28"/>
          <w:szCs w:val="28"/>
          <w:lang w:val="kk-KZ"/>
        </w:rPr>
        <w:t xml:space="preserve">Осы  өлшем бірліктерді  энтропиямен салыстырғанда,  энтропия құбылысын белгілі- бір жүйеде  орналастыруға  рұқсат етеді. </w:t>
      </w:r>
      <w:r w:rsidRPr="00E30278">
        <w:rPr>
          <w:rFonts w:ascii="Times New Roman" w:hAnsi="Times New Roman"/>
          <w:spacing w:val="-2"/>
          <w:sz w:val="28"/>
          <w:szCs w:val="28"/>
          <w:lang w:val="kk-KZ"/>
        </w:rPr>
        <w:t xml:space="preserve">Сол үшін де,  максимальды  энтропия   қарастырылған  тепе-теңдік  бөлшегіне жауап береді. </w:t>
      </w:r>
      <w:r w:rsidRPr="00E30278">
        <w:rPr>
          <w:rFonts w:ascii="Times New Roman" w:hAnsi="Times New Roman"/>
          <w:sz w:val="28"/>
          <w:szCs w:val="28"/>
          <w:lang w:val="kk-KZ"/>
        </w:rPr>
        <w:t xml:space="preserve">Жабық жүйедегі тепе-теңдік, термодинамиканың екінші заңына сәйкес  сипатталады,  яғни максимум   энтропияға  қатысты бос   термодинамикалық   дәрежесінің санына  қатысты,  тепе- теңдік  жүйесіндегі  М, моль/кг) жиынтық концентрациясына қатысты, Т- температураға және Р- қысымға  қатысты сипатталады.  (V) – бөлінген көлем және (U) – ішкі энергия  сол сияқты  тәуелсіз болып қала беретін айнымалылар dV=0  және  dU=0  немесе  V=const  және U=const  т.б. </w:t>
      </w:r>
      <w:r w:rsidRPr="00E30278">
        <w:rPr>
          <w:rFonts w:ascii="Times New Roman" w:hAnsi="Times New Roman"/>
          <w:spacing w:val="-3"/>
          <w:sz w:val="28"/>
          <w:szCs w:val="28"/>
          <w:lang w:val="kk-KZ"/>
        </w:rPr>
        <w:t xml:space="preserve">  Ішкі  энергияның торлық тұрақтылғы энергияны сақтау  заңы  бойынша  іске асырылады,  ол  қоршаған ортаға қатысты  механикалық жұмыстарды жүзеге асырады. </w:t>
      </w:r>
      <w:r w:rsidRPr="00E30278">
        <w:rPr>
          <w:rFonts w:ascii="Times New Roman" w:hAnsi="Times New Roman"/>
          <w:spacing w:val="-1"/>
          <w:sz w:val="28"/>
          <w:szCs w:val="28"/>
          <w:lang w:val="kk-KZ"/>
        </w:rPr>
        <w:t xml:space="preserve">Тұрақтылықты орнату барысында  термодинамикалық парметрлердің   көлемі  бойынша  түзетілуі  және осындай   энергетика  деңгейіндегі  микро бөлшектеріне сәйкес   көптеген ықтималдықтар  құрамының өзгеруі. </w:t>
      </w:r>
      <w:r w:rsidRPr="00E30278">
        <w:rPr>
          <w:rFonts w:ascii="Times New Roman" w:hAnsi="Times New Roman"/>
          <w:spacing w:val="-6"/>
          <w:sz w:val="28"/>
          <w:szCs w:val="28"/>
          <w:lang w:val="kk-KZ"/>
        </w:rPr>
        <w:t xml:space="preserve">Ықтималдықтар арасындағы  байланыс жүйелері  және  ондағы энтропиялар   экстремальды  жағдайлардың қалыптасуына   рұқсат береді,  сол сияқты тепе- теңдік  жағдайын  төмендегі формула арқылы анықтайды. </w:t>
      </w:r>
    </w:p>
    <w:p w:rsidR="007A0847" w:rsidRPr="00E30278" w:rsidRDefault="007A0847" w:rsidP="007A0847">
      <w:pPr>
        <w:shd w:val="clear" w:color="auto" w:fill="FFFFFF"/>
        <w:spacing w:after="0" w:line="240" w:lineRule="auto"/>
        <w:ind w:left="43" w:right="1094" w:firstLine="494"/>
        <w:jc w:val="center"/>
        <w:rPr>
          <w:rFonts w:ascii="Times New Roman" w:hAnsi="Times New Roman"/>
          <w:sz w:val="28"/>
          <w:szCs w:val="28"/>
          <w:lang w:val="kk-KZ"/>
        </w:rPr>
      </w:pPr>
    </w:p>
    <w:p w:rsidR="007A0847" w:rsidRPr="00E30278" w:rsidRDefault="007A0847" w:rsidP="007A0847">
      <w:pPr>
        <w:shd w:val="clear" w:color="auto" w:fill="FFFFFF"/>
        <w:spacing w:after="0" w:line="240" w:lineRule="auto"/>
        <w:ind w:right="-1" w:firstLine="665"/>
        <w:jc w:val="right"/>
        <w:rPr>
          <w:rFonts w:ascii="Times New Roman" w:hAnsi="Times New Roman"/>
          <w:bCs/>
          <w:sz w:val="28"/>
          <w:szCs w:val="28"/>
          <w:lang w:val="kk-KZ"/>
        </w:rPr>
      </w:pPr>
      <w:r w:rsidRPr="00E30278">
        <w:rPr>
          <w:rFonts w:ascii="Times New Roman" w:hAnsi="Times New Roman"/>
          <w:sz w:val="28"/>
          <w:szCs w:val="28"/>
          <w:lang w:val="en-US"/>
        </w:rPr>
        <w:t>S = S</w:t>
      </w:r>
      <w:r w:rsidRPr="00E30278">
        <w:rPr>
          <w:rFonts w:ascii="Times New Roman" w:hAnsi="Times New Roman"/>
          <w:sz w:val="28"/>
          <w:szCs w:val="28"/>
          <w:vertAlign w:val="subscript"/>
          <w:lang w:val="en-US"/>
        </w:rPr>
        <w:t>max</w:t>
      </w:r>
      <w:r w:rsidRPr="00E30278">
        <w:rPr>
          <w:rFonts w:ascii="Times New Roman" w:hAnsi="Times New Roman"/>
          <w:sz w:val="28"/>
          <w:szCs w:val="28"/>
          <w:lang w:val="kk-KZ"/>
        </w:rPr>
        <w:t xml:space="preserve"> бойынша </w:t>
      </w:r>
      <w:r w:rsidRPr="00E30278">
        <w:rPr>
          <w:rFonts w:ascii="Times New Roman" w:hAnsi="Times New Roman"/>
          <w:sz w:val="28"/>
          <w:szCs w:val="28"/>
          <w:lang w:val="en-US"/>
        </w:rPr>
        <w:t xml:space="preserve"> </w:t>
      </w:r>
      <w:r w:rsidRPr="00E30278">
        <w:rPr>
          <w:rFonts w:ascii="Times New Roman" w:hAnsi="Times New Roman"/>
          <w:sz w:val="28"/>
          <w:szCs w:val="28"/>
        </w:rPr>
        <w:t>М</w:t>
      </w:r>
      <w:r w:rsidRPr="00E30278">
        <w:rPr>
          <w:rFonts w:ascii="Times New Roman" w:hAnsi="Times New Roman"/>
          <w:sz w:val="28"/>
          <w:szCs w:val="28"/>
          <w:lang w:val="en-US"/>
        </w:rPr>
        <w:t xml:space="preserve">; = const, U = </w:t>
      </w:r>
      <w:r w:rsidRPr="00E30278">
        <w:rPr>
          <w:rFonts w:ascii="Times New Roman" w:hAnsi="Times New Roman"/>
          <w:bCs/>
          <w:sz w:val="28"/>
          <w:szCs w:val="28"/>
          <w:lang w:val="en-US"/>
        </w:rPr>
        <w:t>const</w:t>
      </w:r>
      <w:r w:rsidRPr="00E30278">
        <w:rPr>
          <w:rFonts w:ascii="Times New Roman" w:hAnsi="Times New Roman"/>
          <w:bCs/>
          <w:sz w:val="28"/>
          <w:szCs w:val="28"/>
          <w:lang w:val="en-CA"/>
        </w:rPr>
        <w:t xml:space="preserve"> </w:t>
      </w:r>
      <w:r w:rsidRPr="00E30278">
        <w:rPr>
          <w:rFonts w:ascii="Times New Roman" w:hAnsi="Times New Roman"/>
          <w:bCs/>
          <w:sz w:val="28"/>
          <w:szCs w:val="28"/>
          <w:lang w:val="kk-KZ"/>
        </w:rPr>
        <w:tab/>
      </w:r>
      <w:r w:rsidRPr="00E30278">
        <w:rPr>
          <w:rFonts w:ascii="Times New Roman" w:hAnsi="Times New Roman"/>
          <w:bCs/>
          <w:sz w:val="28"/>
          <w:szCs w:val="28"/>
          <w:lang w:val="kk-KZ"/>
        </w:rPr>
        <w:tab/>
      </w:r>
      <w:r w:rsidRPr="00E30278">
        <w:rPr>
          <w:rFonts w:ascii="Times New Roman" w:hAnsi="Times New Roman"/>
          <w:bCs/>
          <w:sz w:val="28"/>
          <w:szCs w:val="28"/>
          <w:lang w:val="kk-KZ"/>
        </w:rPr>
        <w:tab/>
      </w:r>
      <w:r w:rsidRPr="00E30278">
        <w:rPr>
          <w:rFonts w:ascii="Times New Roman" w:hAnsi="Times New Roman"/>
          <w:bCs/>
          <w:sz w:val="28"/>
          <w:szCs w:val="28"/>
          <w:lang w:val="kk-KZ"/>
        </w:rPr>
        <w:tab/>
      </w:r>
    </w:p>
    <w:p w:rsidR="007A0847" w:rsidRPr="00E30278" w:rsidRDefault="007A0847" w:rsidP="007A0847">
      <w:pPr>
        <w:shd w:val="clear" w:color="auto" w:fill="FFFFFF"/>
        <w:spacing w:after="0" w:line="240" w:lineRule="auto"/>
        <w:ind w:right="-1" w:firstLine="665"/>
        <w:jc w:val="right"/>
        <w:rPr>
          <w:rFonts w:ascii="Times New Roman" w:hAnsi="Times New Roman"/>
          <w:b/>
          <w:bCs/>
          <w:sz w:val="28"/>
          <w:szCs w:val="28"/>
          <w:lang w:val="kk-KZ"/>
        </w:rPr>
      </w:pPr>
    </w:p>
    <w:p w:rsidR="007A0847" w:rsidRPr="00E30278" w:rsidRDefault="007A0847" w:rsidP="007A0847">
      <w:pPr>
        <w:shd w:val="clear" w:color="auto" w:fill="FFFFFF"/>
        <w:spacing w:after="0" w:line="240" w:lineRule="auto"/>
        <w:ind w:right="-1"/>
        <w:jc w:val="both"/>
        <w:rPr>
          <w:rFonts w:ascii="Times New Roman" w:hAnsi="Times New Roman"/>
          <w:sz w:val="28"/>
          <w:szCs w:val="28"/>
          <w:lang w:val="kk-KZ"/>
        </w:rPr>
      </w:pPr>
      <w:r w:rsidRPr="00E30278">
        <w:rPr>
          <w:rFonts w:ascii="Times New Roman" w:hAnsi="Times New Roman"/>
          <w:sz w:val="28"/>
          <w:szCs w:val="28"/>
          <w:lang w:val="kk-KZ"/>
        </w:rPr>
        <w:t>Сонымен бірге, S энтропиясы  барлық жүйеде анықталады да, мына  формуламен белгіленеді:</w:t>
      </w:r>
    </w:p>
    <w:p w:rsidR="007A0847" w:rsidRPr="00E30278" w:rsidRDefault="007A0847" w:rsidP="007A0847">
      <w:pPr>
        <w:shd w:val="clear" w:color="auto" w:fill="FFFFFF"/>
        <w:spacing w:after="0" w:line="240" w:lineRule="auto"/>
        <w:ind w:right="1094"/>
        <w:jc w:val="both"/>
        <w:rPr>
          <w:rFonts w:ascii="Times New Roman" w:hAnsi="Times New Roman"/>
          <w:sz w:val="28"/>
          <w:szCs w:val="28"/>
          <w:lang w:val="kk-KZ"/>
        </w:rPr>
      </w:pPr>
    </w:p>
    <w:p w:rsidR="007A0847" w:rsidRPr="00E30278" w:rsidRDefault="007A0847" w:rsidP="007A0847">
      <w:pPr>
        <w:tabs>
          <w:tab w:val="left" w:pos="8160"/>
          <w:tab w:val="left" w:pos="8760"/>
        </w:tabs>
        <w:spacing w:after="0" w:line="240" w:lineRule="auto"/>
        <w:jc w:val="right"/>
        <w:rPr>
          <w:rFonts w:ascii="Times New Roman" w:hAnsi="Times New Roman"/>
          <w:vanish/>
          <w:sz w:val="28"/>
          <w:szCs w:val="28"/>
          <w:lang w:val="kk-KZ"/>
        </w:rPr>
      </w:pPr>
      <w:r w:rsidRPr="00E30278">
        <w:rPr>
          <w:rFonts w:ascii="Times New Roman" w:hAnsi="Times New Roman"/>
          <w:position w:val="-70"/>
          <w:sz w:val="28"/>
          <w:szCs w:val="28"/>
        </w:rPr>
        <w:object w:dxaOrig="6320" w:dyaOrig="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85.95pt" o:ole="">
            <v:imagedata r:id="rId9" o:title=""/>
          </v:shape>
          <o:OLEObject Type="Embed" ProgID="Equation.3" ShapeID="_x0000_i1025" DrawAspect="Content" ObjectID="_1675800370" r:id="rId10"/>
        </w:object>
      </w:r>
      <w:r w:rsidRPr="00E30278">
        <w:rPr>
          <w:rFonts w:ascii="Times New Roman" w:hAnsi="Times New Roman"/>
          <w:sz w:val="28"/>
          <w:szCs w:val="28"/>
          <w:lang w:val="kk-KZ"/>
        </w:rPr>
        <w:tab/>
      </w:r>
    </w:p>
    <w:p w:rsidR="007A0847" w:rsidRPr="00E30278" w:rsidRDefault="007A0847" w:rsidP="007A0847">
      <w:pPr>
        <w:tabs>
          <w:tab w:val="left" w:pos="8160"/>
          <w:tab w:val="left" w:pos="8760"/>
        </w:tabs>
        <w:spacing w:after="0" w:line="240" w:lineRule="auto"/>
        <w:jc w:val="right"/>
        <w:rPr>
          <w:rFonts w:ascii="Times New Roman" w:hAnsi="Times New Roman"/>
          <w:sz w:val="28"/>
          <w:szCs w:val="28"/>
          <w:lang w:val="kk-KZ"/>
        </w:rPr>
      </w:pPr>
      <w:r w:rsidRPr="00E30278">
        <w:rPr>
          <w:rFonts w:ascii="Times New Roman" w:hAnsi="Times New Roman"/>
          <w:sz w:val="28"/>
          <w:szCs w:val="28"/>
          <w:lang w:val="kk-KZ"/>
        </w:rPr>
        <w:t xml:space="preserve">    </w:t>
      </w:r>
    </w:p>
    <w:p w:rsidR="007A0847" w:rsidRPr="00E30278" w:rsidRDefault="007A0847" w:rsidP="007A0847">
      <w:pPr>
        <w:tabs>
          <w:tab w:val="left" w:pos="8160"/>
          <w:tab w:val="left" w:pos="8760"/>
        </w:tabs>
        <w:spacing w:after="0" w:line="240" w:lineRule="auto"/>
        <w:jc w:val="right"/>
        <w:rPr>
          <w:rFonts w:ascii="Times New Roman" w:hAnsi="Times New Roman"/>
          <w:sz w:val="28"/>
          <w:szCs w:val="28"/>
          <w:lang w:val="kk-KZ"/>
        </w:rPr>
      </w:pPr>
      <w:r w:rsidRPr="00E30278">
        <w:rPr>
          <w:rFonts w:ascii="Times New Roman" w:hAnsi="Times New Roman"/>
          <w:sz w:val="28"/>
          <w:szCs w:val="28"/>
          <w:lang w:val="kk-KZ"/>
        </w:rPr>
        <w:t xml:space="preserve">                                                                                               </w:t>
      </w:r>
    </w:p>
    <w:p w:rsidR="007A0847" w:rsidRPr="00E30278" w:rsidRDefault="007A0847" w:rsidP="007A0847">
      <w:pPr>
        <w:spacing w:after="0" w:line="240" w:lineRule="auto"/>
        <w:jc w:val="center"/>
        <w:rPr>
          <w:rFonts w:ascii="Times New Roman" w:hAnsi="Times New Roman"/>
          <w:sz w:val="28"/>
          <w:szCs w:val="28"/>
          <w:lang w:val="kk-KZ"/>
        </w:rPr>
      </w:pPr>
      <w:r w:rsidRPr="00E30278">
        <w:rPr>
          <w:rFonts w:ascii="Times New Roman" w:hAnsi="Times New Roman"/>
          <w:sz w:val="28"/>
          <w:szCs w:val="28"/>
          <w:lang w:val="kk-KZ"/>
        </w:rPr>
        <w:t>U – ішкі  энергиясы   мына теңдікпен  анықталады:</w:t>
      </w:r>
    </w:p>
    <w:p w:rsidR="007A0847" w:rsidRPr="00E30278" w:rsidRDefault="007A0847" w:rsidP="007A0847">
      <w:pPr>
        <w:spacing w:after="0" w:line="240" w:lineRule="auto"/>
        <w:jc w:val="center"/>
        <w:rPr>
          <w:rFonts w:ascii="Times New Roman" w:hAnsi="Times New Roman"/>
          <w:sz w:val="28"/>
          <w:szCs w:val="28"/>
          <w:lang w:val="kk-KZ"/>
        </w:rPr>
      </w:pPr>
    </w:p>
    <w:p w:rsidR="007A0847" w:rsidRPr="00E30278" w:rsidRDefault="007A0847" w:rsidP="007A0847">
      <w:pPr>
        <w:spacing w:after="0" w:line="240" w:lineRule="auto"/>
        <w:jc w:val="right"/>
        <w:rPr>
          <w:rFonts w:ascii="Times New Roman" w:hAnsi="Times New Roman"/>
          <w:sz w:val="28"/>
          <w:szCs w:val="28"/>
          <w:lang w:val="kk-KZ"/>
        </w:rPr>
      </w:pPr>
      <w:r w:rsidRPr="00E30278">
        <w:rPr>
          <w:rFonts w:ascii="Times New Roman" w:hAnsi="Times New Roman"/>
          <w:position w:val="-32"/>
          <w:sz w:val="28"/>
          <w:szCs w:val="28"/>
        </w:rPr>
        <w:object w:dxaOrig="5120" w:dyaOrig="740">
          <v:shape id="_x0000_i1026" type="#_x0000_t75" style="width:295.5pt;height:40.85pt" o:ole="">
            <v:imagedata r:id="rId11" o:title=""/>
          </v:shape>
          <o:OLEObject Type="Embed" ProgID="Equation.3" ShapeID="_x0000_i1026" DrawAspect="Content" ObjectID="_1675800371" r:id="rId12"/>
        </w:object>
      </w:r>
      <w:r w:rsidRPr="00E30278">
        <w:rPr>
          <w:rFonts w:ascii="Times New Roman" w:hAnsi="Times New Roman"/>
          <w:sz w:val="28"/>
          <w:szCs w:val="28"/>
          <w:lang w:val="kk-KZ"/>
        </w:rPr>
        <w:tab/>
      </w:r>
      <w:r w:rsidRPr="00E30278">
        <w:rPr>
          <w:rFonts w:ascii="Times New Roman" w:hAnsi="Times New Roman"/>
          <w:sz w:val="28"/>
          <w:szCs w:val="28"/>
          <w:lang w:val="kk-KZ"/>
        </w:rPr>
        <w:tab/>
      </w:r>
      <w:r w:rsidRPr="00E30278">
        <w:rPr>
          <w:rFonts w:ascii="Times New Roman" w:hAnsi="Times New Roman"/>
          <w:sz w:val="28"/>
          <w:szCs w:val="28"/>
          <w:lang w:val="kk-KZ"/>
        </w:rPr>
        <w:tab/>
      </w:r>
    </w:p>
    <w:p w:rsidR="007A0847" w:rsidRPr="00E30278" w:rsidRDefault="007A0847" w:rsidP="007A0847">
      <w:pPr>
        <w:shd w:val="clear" w:color="auto" w:fill="FFFFFF"/>
        <w:spacing w:after="0" w:line="240" w:lineRule="auto"/>
        <w:ind w:firstLine="537"/>
        <w:jc w:val="both"/>
        <w:rPr>
          <w:rFonts w:ascii="Times New Roman" w:hAnsi="Times New Roman"/>
          <w:sz w:val="28"/>
          <w:szCs w:val="28"/>
          <w:lang w:val="kk-KZ"/>
        </w:rPr>
      </w:pPr>
    </w:p>
    <w:p w:rsidR="007A0847" w:rsidRPr="00E30278" w:rsidRDefault="007A0847" w:rsidP="007A0847">
      <w:pPr>
        <w:shd w:val="clear" w:color="auto" w:fill="FFFFFF"/>
        <w:spacing w:after="0" w:line="240" w:lineRule="auto"/>
        <w:ind w:firstLine="537"/>
        <w:jc w:val="both"/>
        <w:rPr>
          <w:rFonts w:ascii="Times New Roman" w:hAnsi="Times New Roman"/>
          <w:sz w:val="28"/>
          <w:szCs w:val="28"/>
          <w:lang w:val="kk-KZ"/>
        </w:rPr>
      </w:pPr>
      <w:r w:rsidRPr="00E30278">
        <w:rPr>
          <w:rFonts w:ascii="Times New Roman" w:hAnsi="Times New Roman"/>
          <w:sz w:val="28"/>
          <w:szCs w:val="28"/>
          <w:lang w:val="kk-KZ"/>
        </w:rPr>
        <w:t xml:space="preserve">мұндағы: </w:t>
      </w:r>
    </w:p>
    <w:p w:rsidR="007A0847" w:rsidRPr="00E30278" w:rsidRDefault="007A0847" w:rsidP="007A0847">
      <w:pPr>
        <w:spacing w:after="0" w:line="240" w:lineRule="auto"/>
        <w:ind w:firstLine="540"/>
        <w:jc w:val="both"/>
        <w:rPr>
          <w:rFonts w:ascii="Times New Roman" w:hAnsi="Times New Roman"/>
          <w:sz w:val="28"/>
          <w:szCs w:val="28"/>
          <w:lang w:val="kk-KZ"/>
        </w:rPr>
      </w:pPr>
      <w:r w:rsidRPr="00E30278">
        <w:rPr>
          <w:rFonts w:ascii="Times New Roman" w:hAnsi="Times New Roman"/>
          <w:i/>
          <w:sz w:val="28"/>
          <w:szCs w:val="28"/>
          <w:lang w:val="kk-KZ"/>
        </w:rPr>
        <w:t>К</w:t>
      </w:r>
      <w:r w:rsidRPr="00E30278">
        <w:rPr>
          <w:rFonts w:ascii="Times New Roman" w:hAnsi="Times New Roman"/>
          <w:sz w:val="28"/>
          <w:szCs w:val="28"/>
          <w:lang w:val="kk-KZ"/>
        </w:rPr>
        <w:t xml:space="preserve"> – газтәрізді  жиынтықтардың   тепе- теңдік  жүйесіндегі  саны. </w:t>
      </w:r>
    </w:p>
    <w:p w:rsidR="007A0847" w:rsidRPr="00E30278" w:rsidRDefault="007A0847" w:rsidP="007A0847">
      <w:pPr>
        <w:spacing w:after="0" w:line="240" w:lineRule="auto"/>
        <w:ind w:firstLine="540"/>
        <w:jc w:val="both"/>
        <w:rPr>
          <w:rFonts w:ascii="Times New Roman" w:hAnsi="Times New Roman"/>
          <w:sz w:val="28"/>
          <w:szCs w:val="28"/>
          <w:lang w:val="kk-KZ"/>
        </w:rPr>
      </w:pPr>
      <w:r w:rsidRPr="00E30278">
        <w:rPr>
          <w:rFonts w:ascii="Times New Roman" w:hAnsi="Times New Roman"/>
          <w:i/>
          <w:sz w:val="28"/>
          <w:szCs w:val="28"/>
          <w:lang w:val="kk-KZ"/>
        </w:rPr>
        <w:t>R</w:t>
      </w:r>
      <w:r w:rsidRPr="00E30278">
        <w:rPr>
          <w:rFonts w:ascii="Times New Roman" w:hAnsi="Times New Roman"/>
          <w:sz w:val="28"/>
          <w:szCs w:val="28"/>
          <w:lang w:val="kk-KZ"/>
        </w:rPr>
        <w:t xml:space="preserve"> -  конденсациялық жиынтықтардың  жеке фазалық айналымдағы түзілу саны.  </w:t>
      </w:r>
    </w:p>
    <w:p w:rsidR="007A0847" w:rsidRPr="00E30278" w:rsidRDefault="007A0847" w:rsidP="007A0847">
      <w:pPr>
        <w:spacing w:after="0" w:line="240" w:lineRule="auto"/>
        <w:ind w:firstLine="540"/>
        <w:jc w:val="both"/>
        <w:rPr>
          <w:rFonts w:ascii="Times New Roman" w:hAnsi="Times New Roman"/>
          <w:sz w:val="28"/>
          <w:szCs w:val="28"/>
          <w:lang w:val="kk-KZ"/>
        </w:rPr>
      </w:pPr>
      <w:r w:rsidRPr="00E30278">
        <w:rPr>
          <w:rFonts w:ascii="Times New Roman" w:hAnsi="Times New Roman"/>
          <w:i/>
          <w:sz w:val="28"/>
          <w:szCs w:val="28"/>
          <w:lang w:val="kk-KZ"/>
        </w:rPr>
        <w:t>N</w:t>
      </w:r>
      <w:r w:rsidRPr="00E30278">
        <w:rPr>
          <w:rFonts w:ascii="Times New Roman" w:hAnsi="Times New Roman"/>
          <w:i/>
          <w:sz w:val="28"/>
          <w:szCs w:val="28"/>
          <w:vertAlign w:val="subscript"/>
          <w:lang w:val="kk-KZ"/>
        </w:rPr>
        <w:t>1</w:t>
      </w:r>
      <w:r w:rsidRPr="00E30278">
        <w:rPr>
          <w:rFonts w:ascii="Times New Roman" w:hAnsi="Times New Roman"/>
          <w:sz w:val="28"/>
          <w:szCs w:val="28"/>
          <w:vertAlign w:val="subscript"/>
          <w:lang w:val="kk-KZ"/>
        </w:rPr>
        <w:t xml:space="preserve"> </w:t>
      </w:r>
      <w:r w:rsidRPr="00E30278">
        <w:rPr>
          <w:rFonts w:ascii="Times New Roman" w:hAnsi="Times New Roman"/>
          <w:sz w:val="28"/>
          <w:szCs w:val="28"/>
          <w:lang w:val="kk-KZ"/>
        </w:rPr>
        <w:t xml:space="preserve">және  </w:t>
      </w:r>
      <w:r w:rsidRPr="00E30278">
        <w:rPr>
          <w:rFonts w:ascii="Times New Roman" w:hAnsi="Times New Roman"/>
          <w:i/>
          <w:sz w:val="28"/>
          <w:szCs w:val="28"/>
          <w:lang w:val="kk-KZ"/>
        </w:rPr>
        <w:t>N</w:t>
      </w:r>
      <w:r w:rsidRPr="00E30278">
        <w:rPr>
          <w:rFonts w:ascii="Times New Roman" w:hAnsi="Times New Roman"/>
          <w:i/>
          <w:sz w:val="28"/>
          <w:szCs w:val="28"/>
          <w:vertAlign w:val="subscript"/>
          <w:lang w:val="kk-KZ"/>
        </w:rPr>
        <w:t>2</w:t>
      </w:r>
      <w:r w:rsidRPr="00E30278">
        <w:rPr>
          <w:rFonts w:ascii="Times New Roman" w:hAnsi="Times New Roman"/>
          <w:sz w:val="28"/>
          <w:szCs w:val="28"/>
          <w:lang w:val="kk-KZ"/>
        </w:rPr>
        <w:t xml:space="preserve">-  1-ші және 2-ші  конденсациялық ерітіндідегі жиынтық саны. </w:t>
      </w:r>
    </w:p>
    <w:p w:rsidR="007A0847" w:rsidRPr="00E30278" w:rsidRDefault="007A0847" w:rsidP="007A0847">
      <w:pPr>
        <w:spacing w:after="0" w:line="240" w:lineRule="auto"/>
        <w:ind w:firstLine="540"/>
        <w:jc w:val="both"/>
        <w:rPr>
          <w:rFonts w:ascii="Times New Roman" w:hAnsi="Times New Roman"/>
          <w:sz w:val="28"/>
          <w:szCs w:val="28"/>
          <w:lang w:val="kk-KZ"/>
        </w:rPr>
      </w:pPr>
      <w:r w:rsidRPr="00E30278">
        <w:rPr>
          <w:rFonts w:ascii="Times New Roman" w:hAnsi="Times New Roman"/>
          <w:i/>
          <w:sz w:val="28"/>
          <w:szCs w:val="28"/>
          <w:lang w:val="kk-KZ"/>
        </w:rPr>
        <w:t>Мх1</w:t>
      </w:r>
      <w:r w:rsidRPr="00E30278">
        <w:rPr>
          <w:rFonts w:ascii="Times New Roman" w:hAnsi="Times New Roman"/>
          <w:sz w:val="28"/>
          <w:szCs w:val="28"/>
          <w:lang w:val="kk-KZ"/>
        </w:rPr>
        <w:t xml:space="preserve">, және  </w:t>
      </w:r>
      <w:r w:rsidRPr="00E30278">
        <w:rPr>
          <w:rFonts w:ascii="Times New Roman" w:hAnsi="Times New Roman"/>
          <w:i/>
          <w:sz w:val="28"/>
          <w:szCs w:val="28"/>
          <w:lang w:val="kk-KZ"/>
        </w:rPr>
        <w:t>Мх2</w:t>
      </w:r>
      <w:r w:rsidRPr="00E30278">
        <w:rPr>
          <w:rFonts w:ascii="Times New Roman" w:hAnsi="Times New Roman"/>
          <w:sz w:val="28"/>
          <w:szCs w:val="28"/>
          <w:lang w:val="kk-KZ"/>
        </w:rPr>
        <w:t xml:space="preserve"> – 1-ші және 2- ші  конденсациялық ерітіндідегі   заттағы мольдердің саны. </w:t>
      </w:r>
    </w:p>
    <w:p w:rsidR="007A0847" w:rsidRPr="00E30278" w:rsidRDefault="007A0847" w:rsidP="007A0847">
      <w:pPr>
        <w:shd w:val="clear" w:color="auto" w:fill="FFFFFF"/>
        <w:spacing w:after="0" w:line="240" w:lineRule="auto"/>
        <w:ind w:firstLine="537"/>
        <w:jc w:val="both"/>
        <w:rPr>
          <w:rFonts w:ascii="Times New Roman" w:hAnsi="Times New Roman"/>
          <w:spacing w:val="-3"/>
          <w:sz w:val="28"/>
          <w:szCs w:val="28"/>
          <w:lang w:val="kk-KZ"/>
        </w:rPr>
      </w:pPr>
      <w:r w:rsidRPr="00E30278">
        <w:rPr>
          <w:rFonts w:ascii="Times New Roman" w:hAnsi="Times New Roman"/>
          <w:sz w:val="28"/>
          <w:szCs w:val="28"/>
          <w:lang w:val="kk-KZ"/>
        </w:rPr>
        <w:t xml:space="preserve"> </w:t>
      </w:r>
      <w:r w:rsidRPr="00E30278">
        <w:rPr>
          <w:rFonts w:ascii="Times New Roman" w:hAnsi="Times New Roman"/>
          <w:i/>
          <w:sz w:val="28"/>
          <w:szCs w:val="28"/>
          <w:lang w:val="kk-KZ"/>
        </w:rPr>
        <w:t>U</w:t>
      </w:r>
      <w:r w:rsidRPr="00E30278">
        <w:rPr>
          <w:rFonts w:ascii="Times New Roman" w:hAnsi="Times New Roman"/>
          <w:i/>
          <w:sz w:val="28"/>
          <w:szCs w:val="28"/>
          <w:vertAlign w:val="subscript"/>
          <w:lang w:val="kk-KZ"/>
        </w:rPr>
        <w:t>i</w:t>
      </w:r>
      <w:r w:rsidRPr="00E30278">
        <w:rPr>
          <w:rFonts w:ascii="Times New Roman" w:hAnsi="Times New Roman"/>
          <w:sz w:val="28"/>
          <w:szCs w:val="28"/>
          <w:lang w:val="kk-KZ"/>
        </w:rPr>
        <w:t xml:space="preserve">,  </w:t>
      </w:r>
      <w:r w:rsidRPr="00E30278">
        <w:rPr>
          <w:rFonts w:ascii="Times New Roman" w:hAnsi="Times New Roman"/>
          <w:i/>
          <w:sz w:val="28"/>
          <w:szCs w:val="28"/>
          <w:lang w:val="kk-KZ"/>
        </w:rPr>
        <w:t>U</w:t>
      </w:r>
      <w:r w:rsidRPr="00E30278">
        <w:rPr>
          <w:rFonts w:ascii="Times New Roman" w:hAnsi="Times New Roman"/>
          <w:i/>
          <w:sz w:val="28"/>
          <w:szCs w:val="28"/>
          <w:vertAlign w:val="subscript"/>
          <w:lang w:val="kk-KZ"/>
        </w:rPr>
        <w:t>n1</w:t>
      </w:r>
      <w:r w:rsidRPr="00E30278">
        <w:rPr>
          <w:rFonts w:ascii="Times New Roman" w:hAnsi="Times New Roman"/>
          <w:sz w:val="28"/>
          <w:szCs w:val="28"/>
          <w:lang w:val="kk-KZ"/>
        </w:rPr>
        <w:t xml:space="preserve">,  </w:t>
      </w:r>
      <w:r w:rsidRPr="00E30278">
        <w:rPr>
          <w:rFonts w:ascii="Times New Roman" w:hAnsi="Times New Roman"/>
          <w:i/>
          <w:sz w:val="28"/>
          <w:szCs w:val="28"/>
          <w:lang w:val="kk-KZ"/>
        </w:rPr>
        <w:t>U</w:t>
      </w:r>
      <w:r w:rsidRPr="00E30278">
        <w:rPr>
          <w:rFonts w:ascii="Times New Roman" w:hAnsi="Times New Roman"/>
          <w:i/>
          <w:sz w:val="28"/>
          <w:szCs w:val="28"/>
          <w:vertAlign w:val="subscript"/>
          <w:lang w:val="kk-KZ"/>
        </w:rPr>
        <w:t xml:space="preserve">n2 </w:t>
      </w:r>
      <w:r w:rsidRPr="00E30278">
        <w:rPr>
          <w:rFonts w:ascii="Times New Roman" w:hAnsi="Times New Roman"/>
          <w:sz w:val="28"/>
          <w:szCs w:val="28"/>
          <w:lang w:val="kk-KZ"/>
        </w:rPr>
        <w:t>- 1 мольге  қатысты  жеке  затардың толық  ішкі  энергиясы  және  өзімен бірге  энтальпиялық  білімді  іске қосуы</w:t>
      </w:r>
      <w:r w:rsidRPr="00E30278">
        <w:rPr>
          <w:rFonts w:ascii="Times New Roman" w:hAnsi="Times New Roman"/>
          <w:spacing w:val="-3"/>
          <w:sz w:val="28"/>
          <w:szCs w:val="28"/>
          <w:lang w:val="kk-KZ"/>
        </w:rPr>
        <w:t>:</w:t>
      </w:r>
    </w:p>
    <w:p w:rsidR="007A0847" w:rsidRPr="00E30278" w:rsidRDefault="007A0847" w:rsidP="007A0847">
      <w:pPr>
        <w:spacing w:after="0" w:line="240" w:lineRule="auto"/>
        <w:ind w:left="1080"/>
        <w:jc w:val="center"/>
        <w:rPr>
          <w:rFonts w:ascii="Times New Roman" w:hAnsi="Times New Roman"/>
          <w:sz w:val="28"/>
          <w:szCs w:val="28"/>
          <w:lang w:val="kk-KZ"/>
        </w:rPr>
      </w:pPr>
      <w:r w:rsidRPr="00E30278">
        <w:rPr>
          <w:rFonts w:ascii="Times New Roman" w:hAnsi="Times New Roman"/>
          <w:position w:val="-34"/>
          <w:sz w:val="28"/>
          <w:szCs w:val="28"/>
        </w:rPr>
        <w:object w:dxaOrig="2699" w:dyaOrig="780">
          <v:shape id="_x0000_i1027" type="#_x0000_t75" style="width:184.85pt;height:46.2pt" o:ole="">
            <v:imagedata r:id="rId13" o:title=""/>
          </v:shape>
          <o:OLEObject Type="Embed" ProgID="Equation.3" ShapeID="_x0000_i1027" DrawAspect="Content" ObjectID="_1675800372" r:id="rId14"/>
        </w:object>
      </w:r>
    </w:p>
    <w:p w:rsidR="007A0847" w:rsidRPr="00E30278" w:rsidRDefault="007A0847" w:rsidP="007A0847">
      <w:pPr>
        <w:spacing w:after="0" w:line="240" w:lineRule="auto"/>
        <w:jc w:val="both"/>
        <w:rPr>
          <w:rFonts w:ascii="Times New Roman" w:hAnsi="Times New Roman"/>
          <w:sz w:val="28"/>
          <w:szCs w:val="28"/>
          <w:lang w:val="kk-KZ"/>
        </w:rPr>
      </w:pPr>
      <w:r w:rsidRPr="00E30278">
        <w:rPr>
          <w:rFonts w:ascii="Times New Roman" w:hAnsi="Times New Roman"/>
          <w:sz w:val="28"/>
          <w:szCs w:val="28"/>
          <w:lang w:val="kk-KZ"/>
        </w:rPr>
        <w:t xml:space="preserve"> Анықталған көлемнің қатынасы:</w:t>
      </w:r>
    </w:p>
    <w:p w:rsidR="007A0847" w:rsidRPr="00E30278" w:rsidRDefault="007A0847" w:rsidP="007A0847">
      <w:pPr>
        <w:shd w:val="clear" w:color="auto" w:fill="FFFFFF"/>
        <w:spacing w:after="0" w:line="240" w:lineRule="auto"/>
        <w:jc w:val="center"/>
        <w:rPr>
          <w:rFonts w:ascii="Times New Roman" w:hAnsi="Times New Roman"/>
          <w:sz w:val="28"/>
          <w:szCs w:val="28"/>
          <w:lang w:val="kk-KZ"/>
        </w:rPr>
      </w:pPr>
      <w:r w:rsidRPr="00E30278">
        <w:rPr>
          <w:rFonts w:ascii="Times New Roman" w:hAnsi="Times New Roman"/>
          <w:position w:val="-28"/>
          <w:sz w:val="28"/>
          <w:szCs w:val="28"/>
        </w:rPr>
        <w:object w:dxaOrig="2244" w:dyaOrig="680">
          <v:shape id="_x0000_i1028" type="#_x0000_t75" style="width:119.3pt;height:37.6pt" o:ole="">
            <v:imagedata r:id="rId15" o:title=""/>
          </v:shape>
          <o:OLEObject Type="Embed" ProgID="Equation.3" ShapeID="_x0000_i1028" DrawAspect="Content" ObjectID="_1675800373" r:id="rId16"/>
        </w:object>
      </w:r>
    </w:p>
    <w:p w:rsidR="007A0847" w:rsidRPr="00E30278" w:rsidRDefault="007A0847" w:rsidP="007A0847">
      <w:pPr>
        <w:shd w:val="clear" w:color="auto" w:fill="FFFFFF"/>
        <w:spacing w:after="0" w:line="240" w:lineRule="auto"/>
        <w:ind w:firstLine="540"/>
        <w:jc w:val="both"/>
        <w:rPr>
          <w:rFonts w:ascii="Times New Roman" w:hAnsi="Times New Roman"/>
          <w:spacing w:val="-2"/>
          <w:sz w:val="28"/>
          <w:szCs w:val="28"/>
          <w:lang w:val="kk-KZ"/>
        </w:rPr>
      </w:pPr>
      <w:r w:rsidRPr="00E30278">
        <w:rPr>
          <w:rFonts w:ascii="Times New Roman" w:hAnsi="Times New Roman"/>
          <w:sz w:val="28"/>
          <w:szCs w:val="28"/>
          <w:lang w:val="kk-KZ"/>
        </w:rPr>
        <w:t xml:space="preserve"> </w:t>
      </w:r>
      <w:r w:rsidRPr="00E30278">
        <w:rPr>
          <w:rFonts w:ascii="Times New Roman" w:hAnsi="Times New Roman"/>
          <w:spacing w:val="-2"/>
          <w:sz w:val="28"/>
          <w:szCs w:val="28"/>
          <w:lang w:val="kk-KZ"/>
        </w:rPr>
        <w:t xml:space="preserve">Жоғарыда  келтірілген теңдеулер шектелген  шектеу немесе  байланыс  теңдеуі  сияқты  қарастырылған болуы  мүкін. Яғни онда  химиялық және фазалық теңдеудегі кейбір  белгілері,  энтропия  жүйесіндегі  максимум  дәрежелері. Термодинамикалық дәрежедегі қосымша еркін  шектелген жағдайлар,  химиялық элементтердің  тұрақты салмақтары  және   барлық жүйедегі  электро нейтралдығы: </w:t>
      </w:r>
    </w:p>
    <w:p w:rsidR="007A0847" w:rsidRPr="00E30278" w:rsidRDefault="007A0847" w:rsidP="007A0847">
      <w:pPr>
        <w:spacing w:after="0" w:line="240" w:lineRule="auto"/>
        <w:jc w:val="center"/>
        <w:rPr>
          <w:rFonts w:ascii="Times New Roman" w:hAnsi="Times New Roman"/>
          <w:sz w:val="28"/>
          <w:szCs w:val="28"/>
          <w:lang w:val="kk-KZ"/>
        </w:rPr>
      </w:pPr>
      <w:r w:rsidRPr="00E30278">
        <w:rPr>
          <w:rFonts w:ascii="Times New Roman" w:hAnsi="Times New Roman"/>
          <w:position w:val="-32"/>
          <w:sz w:val="28"/>
          <w:szCs w:val="28"/>
        </w:rPr>
        <w:object w:dxaOrig="6060" w:dyaOrig="740">
          <v:shape id="_x0000_i1029" type="#_x0000_t75" style="width:298.75pt;height:47.3pt" o:ole="">
            <v:imagedata r:id="rId17" o:title=""/>
          </v:shape>
          <o:OLEObject Type="Embed" ProgID="Equation.3" ShapeID="_x0000_i1029" DrawAspect="Content" ObjectID="_1675800374" r:id="rId18"/>
        </w:object>
      </w:r>
    </w:p>
    <w:p w:rsidR="007A0847" w:rsidRPr="00E30278" w:rsidRDefault="007A0847" w:rsidP="007A0847">
      <w:pPr>
        <w:spacing w:after="0" w:line="240" w:lineRule="auto"/>
        <w:jc w:val="both"/>
        <w:rPr>
          <w:rFonts w:ascii="Times New Roman" w:hAnsi="Times New Roman"/>
          <w:sz w:val="28"/>
          <w:szCs w:val="28"/>
          <w:lang w:val="kk-KZ"/>
        </w:rPr>
      </w:pPr>
      <w:r w:rsidRPr="00E30278">
        <w:rPr>
          <w:rFonts w:ascii="Times New Roman" w:hAnsi="Times New Roman"/>
          <w:sz w:val="28"/>
          <w:szCs w:val="28"/>
          <w:lang w:val="kk-KZ"/>
        </w:rPr>
        <w:t xml:space="preserve">          (j=1, 2, …, m)                                       </w:t>
      </w:r>
    </w:p>
    <w:p w:rsidR="007A0847" w:rsidRPr="00E30278" w:rsidRDefault="007A0847" w:rsidP="007A0847">
      <w:pPr>
        <w:spacing w:after="0" w:line="240" w:lineRule="auto"/>
        <w:jc w:val="both"/>
        <w:rPr>
          <w:rFonts w:ascii="Times New Roman" w:hAnsi="Times New Roman"/>
          <w:sz w:val="28"/>
          <w:szCs w:val="28"/>
          <w:lang w:val="kk-KZ"/>
        </w:rPr>
      </w:pPr>
      <w:r w:rsidRPr="00E30278">
        <w:rPr>
          <w:rFonts w:ascii="Times New Roman" w:hAnsi="Times New Roman"/>
          <w:sz w:val="28"/>
          <w:szCs w:val="28"/>
          <w:lang w:val="kk-KZ"/>
        </w:rPr>
        <w:t>мұндағы,   n</w:t>
      </w:r>
      <w:r w:rsidRPr="00E30278">
        <w:rPr>
          <w:rFonts w:ascii="Times New Roman" w:hAnsi="Times New Roman"/>
          <w:sz w:val="28"/>
          <w:szCs w:val="28"/>
          <w:vertAlign w:val="subscript"/>
          <w:lang w:val="kk-KZ"/>
        </w:rPr>
        <w:t>ji</w:t>
      </w:r>
      <w:r w:rsidRPr="00E30278">
        <w:rPr>
          <w:rFonts w:ascii="Times New Roman" w:hAnsi="Times New Roman"/>
          <w:sz w:val="28"/>
          <w:szCs w:val="28"/>
          <w:lang w:val="kk-KZ"/>
        </w:rPr>
        <w:t>, n</w:t>
      </w:r>
      <w:r w:rsidRPr="00E30278">
        <w:rPr>
          <w:rFonts w:ascii="Times New Roman" w:hAnsi="Times New Roman"/>
          <w:sz w:val="28"/>
          <w:szCs w:val="28"/>
          <w:vertAlign w:val="subscript"/>
          <w:lang w:val="kk-KZ"/>
        </w:rPr>
        <w:t>jr</w:t>
      </w:r>
      <w:r w:rsidRPr="00E30278">
        <w:rPr>
          <w:rFonts w:ascii="Times New Roman" w:hAnsi="Times New Roman"/>
          <w:sz w:val="28"/>
          <w:szCs w:val="28"/>
          <w:lang w:val="kk-KZ"/>
        </w:rPr>
        <w:t>, n</w:t>
      </w:r>
      <w:r w:rsidRPr="00E30278">
        <w:rPr>
          <w:rFonts w:ascii="Times New Roman" w:hAnsi="Times New Roman"/>
          <w:sz w:val="28"/>
          <w:szCs w:val="28"/>
          <w:vertAlign w:val="subscript"/>
          <w:lang w:val="kk-KZ"/>
        </w:rPr>
        <w:t>jn1</w:t>
      </w:r>
      <w:r w:rsidRPr="00E30278">
        <w:rPr>
          <w:rFonts w:ascii="Times New Roman" w:hAnsi="Times New Roman"/>
          <w:sz w:val="28"/>
          <w:szCs w:val="28"/>
          <w:lang w:val="kk-KZ"/>
        </w:rPr>
        <w:t>, n</w:t>
      </w:r>
      <w:r w:rsidRPr="00E30278">
        <w:rPr>
          <w:rFonts w:ascii="Times New Roman" w:hAnsi="Times New Roman"/>
          <w:sz w:val="28"/>
          <w:szCs w:val="28"/>
          <w:vertAlign w:val="subscript"/>
          <w:lang w:val="kk-KZ"/>
        </w:rPr>
        <w:t>jn2</w:t>
      </w:r>
      <w:r w:rsidRPr="00E30278">
        <w:rPr>
          <w:rFonts w:ascii="Times New Roman" w:hAnsi="Times New Roman"/>
          <w:sz w:val="28"/>
          <w:szCs w:val="28"/>
          <w:lang w:val="kk-KZ"/>
        </w:rPr>
        <w:t xml:space="preserve">,- стехиометрикалық коэффициенттер, сол сияқты </w:t>
      </w:r>
    </w:p>
    <w:p w:rsidR="007A0847" w:rsidRPr="00E30278" w:rsidRDefault="007A0847" w:rsidP="007A0847">
      <w:pPr>
        <w:spacing w:after="0" w:line="240" w:lineRule="auto"/>
        <w:ind w:left="540" w:firstLine="708"/>
        <w:jc w:val="both"/>
        <w:rPr>
          <w:rFonts w:ascii="Times New Roman" w:hAnsi="Times New Roman"/>
          <w:sz w:val="28"/>
          <w:szCs w:val="28"/>
          <w:lang w:val="kk-KZ"/>
        </w:rPr>
      </w:pPr>
      <w:r w:rsidRPr="00E30278">
        <w:rPr>
          <w:rFonts w:ascii="Times New Roman" w:hAnsi="Times New Roman"/>
          <w:sz w:val="28"/>
          <w:szCs w:val="28"/>
          <w:lang w:val="kk-KZ"/>
        </w:rPr>
        <w:t xml:space="preserve">j-  элементіне сәйкес  жиынтық жүйесіндегі  жеке заттардың  атомдар саны; </w:t>
      </w:r>
    </w:p>
    <w:p w:rsidR="007A0847" w:rsidRPr="00E30278" w:rsidRDefault="007A0847" w:rsidP="007A0847">
      <w:pPr>
        <w:shd w:val="clear" w:color="auto" w:fill="FFFFFF"/>
        <w:spacing w:after="0" w:line="240" w:lineRule="auto"/>
        <w:ind w:right="-1" w:firstLine="540"/>
        <w:jc w:val="both"/>
        <w:rPr>
          <w:rFonts w:ascii="Times New Roman" w:hAnsi="Times New Roman"/>
          <w:sz w:val="28"/>
          <w:szCs w:val="28"/>
          <w:lang w:val="kk-KZ"/>
        </w:rPr>
      </w:pPr>
      <w:r w:rsidRPr="00E30278">
        <w:rPr>
          <w:rFonts w:ascii="Times New Roman" w:hAnsi="Times New Roman"/>
          <w:spacing w:val="-3"/>
          <w:sz w:val="28"/>
          <w:szCs w:val="28"/>
          <w:lang w:val="kk-KZ"/>
        </w:rPr>
        <w:t xml:space="preserve">Термодинамикалық жүйедегі тепе- теңдік параметрлері бойынша  анықталып,  төтенше  жағдайда есептелген есеп жүйесін табу  бойынша  </w:t>
      </w:r>
      <w:r w:rsidRPr="00E30278">
        <w:rPr>
          <w:rFonts w:ascii="Times New Roman" w:hAnsi="Times New Roman"/>
          <w:spacing w:val="-3"/>
          <w:sz w:val="28"/>
          <w:szCs w:val="28"/>
          <w:lang w:val="kk-KZ"/>
        </w:rPr>
        <w:lastRenderedPageBreak/>
        <w:t xml:space="preserve">анықталған болуы  мүмкін. </w:t>
      </w:r>
      <w:r w:rsidRPr="00E30278">
        <w:rPr>
          <w:rFonts w:ascii="Times New Roman" w:hAnsi="Times New Roman"/>
          <w:spacing w:val="-7"/>
          <w:sz w:val="28"/>
          <w:szCs w:val="28"/>
          <w:lang w:val="kk-KZ"/>
        </w:rPr>
        <w:t xml:space="preserve">Осы есептерді шығару  үшін, Лагранж функциясымен  мына формуланы  құрайды: </w:t>
      </w:r>
    </w:p>
    <w:p w:rsidR="007A0847" w:rsidRPr="00E30278" w:rsidRDefault="007A0847" w:rsidP="007A0847">
      <w:pPr>
        <w:spacing w:after="0" w:line="240" w:lineRule="auto"/>
        <w:jc w:val="right"/>
        <w:rPr>
          <w:rFonts w:ascii="Times New Roman" w:hAnsi="Times New Roman"/>
          <w:sz w:val="28"/>
          <w:szCs w:val="28"/>
          <w:lang w:val="kk-KZ"/>
        </w:rPr>
      </w:pPr>
      <w:r w:rsidRPr="00E30278">
        <w:rPr>
          <w:rFonts w:ascii="Times New Roman" w:hAnsi="Times New Roman"/>
          <w:position w:val="-114"/>
          <w:sz w:val="28"/>
          <w:szCs w:val="28"/>
        </w:rPr>
        <w:object w:dxaOrig="10060" w:dyaOrig="2480">
          <v:shape id="_x0000_i1030" type="#_x0000_t75" style="width:447.05pt;height:128.95pt" o:ole="">
            <v:imagedata r:id="rId19" o:title=""/>
          </v:shape>
          <o:OLEObject Type="Embed" ProgID="Equation.3" ShapeID="_x0000_i1030" DrawAspect="Content" ObjectID="_1675800375" r:id="rId20"/>
        </w:object>
      </w:r>
      <w:r w:rsidRPr="00E30278">
        <w:rPr>
          <w:rFonts w:ascii="Times New Roman" w:hAnsi="Times New Roman"/>
          <w:sz w:val="28"/>
          <w:szCs w:val="28"/>
          <w:lang w:val="kk-KZ"/>
        </w:rPr>
        <w:t xml:space="preserve">  </w:t>
      </w:r>
    </w:p>
    <w:p w:rsidR="007A0847" w:rsidRPr="00E30278" w:rsidRDefault="007A0847" w:rsidP="007A0847">
      <w:pPr>
        <w:spacing w:after="0" w:line="240" w:lineRule="auto"/>
        <w:ind w:firstLine="708"/>
        <w:jc w:val="both"/>
        <w:rPr>
          <w:rFonts w:ascii="Times New Roman" w:hAnsi="Times New Roman"/>
          <w:sz w:val="28"/>
          <w:szCs w:val="28"/>
          <w:lang w:val="kk-KZ"/>
        </w:rPr>
      </w:pPr>
    </w:p>
    <w:p w:rsidR="007A0847" w:rsidRPr="00E30278" w:rsidRDefault="007A0847" w:rsidP="007A0847">
      <w:pPr>
        <w:spacing w:after="0" w:line="240" w:lineRule="auto"/>
        <w:ind w:firstLine="708"/>
        <w:jc w:val="both"/>
        <w:rPr>
          <w:rFonts w:ascii="Times New Roman" w:hAnsi="Times New Roman"/>
          <w:sz w:val="28"/>
          <w:szCs w:val="28"/>
          <w:lang w:val="kk-KZ"/>
        </w:rPr>
      </w:pPr>
      <w:r w:rsidRPr="00E30278">
        <w:rPr>
          <w:rFonts w:ascii="Times New Roman" w:hAnsi="Times New Roman"/>
          <w:sz w:val="28"/>
          <w:szCs w:val="28"/>
          <w:lang w:val="kk-KZ"/>
        </w:rPr>
        <w:t xml:space="preserve">Бұл көріністе  </w:t>
      </w:r>
      <w:r w:rsidRPr="00E30278">
        <w:rPr>
          <w:rFonts w:ascii="Times New Roman" w:hAnsi="Times New Roman"/>
          <w:sz w:val="28"/>
          <w:szCs w:val="28"/>
        </w:rPr>
        <w:sym w:font="Symbol" w:char="006C"/>
      </w:r>
      <w:r w:rsidRPr="00E30278">
        <w:rPr>
          <w:rFonts w:ascii="Times New Roman" w:hAnsi="Times New Roman"/>
          <w:sz w:val="28"/>
          <w:szCs w:val="28"/>
          <w:lang w:val="kk-KZ"/>
        </w:rPr>
        <w:t xml:space="preserve">i   (j=1. 2. ….m), </w:t>
      </w:r>
      <w:r w:rsidRPr="00E30278">
        <w:rPr>
          <w:rFonts w:ascii="Times New Roman" w:hAnsi="Times New Roman"/>
          <w:sz w:val="28"/>
          <w:szCs w:val="28"/>
        </w:rPr>
        <w:sym w:font="Symbol" w:char="006C"/>
      </w:r>
      <w:r w:rsidRPr="00E30278">
        <w:rPr>
          <w:rFonts w:ascii="Times New Roman" w:hAnsi="Times New Roman"/>
          <w:sz w:val="28"/>
          <w:szCs w:val="28"/>
          <w:vertAlign w:val="subscript"/>
          <w:lang w:val="kk-KZ"/>
        </w:rPr>
        <w:t>e</w:t>
      </w:r>
      <w:r w:rsidRPr="00E30278">
        <w:rPr>
          <w:rFonts w:ascii="Times New Roman" w:hAnsi="Times New Roman"/>
          <w:sz w:val="28"/>
          <w:szCs w:val="28"/>
          <w:lang w:val="kk-KZ"/>
        </w:rPr>
        <w:t xml:space="preserve">, </w:t>
      </w:r>
      <w:r w:rsidRPr="00E30278">
        <w:rPr>
          <w:rFonts w:ascii="Times New Roman" w:hAnsi="Times New Roman"/>
          <w:sz w:val="28"/>
          <w:szCs w:val="28"/>
        </w:rPr>
        <w:sym w:font="Symbol" w:char="006C"/>
      </w:r>
      <w:r w:rsidRPr="00E30278">
        <w:rPr>
          <w:rFonts w:ascii="Times New Roman" w:hAnsi="Times New Roman"/>
          <w:sz w:val="28"/>
          <w:szCs w:val="28"/>
          <w:vertAlign w:val="subscript"/>
          <w:lang w:val="kk-KZ"/>
        </w:rPr>
        <w:t>u</w:t>
      </w:r>
      <w:r w:rsidRPr="00E30278">
        <w:rPr>
          <w:rFonts w:ascii="Times New Roman" w:hAnsi="Times New Roman"/>
          <w:sz w:val="28"/>
          <w:szCs w:val="28"/>
          <w:lang w:val="kk-KZ"/>
        </w:rPr>
        <w:t xml:space="preserve">, </w:t>
      </w:r>
      <w:r w:rsidRPr="00E30278">
        <w:rPr>
          <w:rFonts w:ascii="Times New Roman" w:hAnsi="Times New Roman"/>
          <w:sz w:val="28"/>
          <w:szCs w:val="28"/>
        </w:rPr>
        <w:sym w:font="Symbol" w:char="006C"/>
      </w:r>
      <w:r w:rsidRPr="00E30278">
        <w:rPr>
          <w:rFonts w:ascii="Times New Roman" w:hAnsi="Times New Roman"/>
          <w:sz w:val="28"/>
          <w:szCs w:val="28"/>
          <w:vertAlign w:val="subscript"/>
          <w:lang w:val="kk-KZ"/>
        </w:rPr>
        <w:t>PV</w:t>
      </w:r>
      <w:r w:rsidRPr="00E30278">
        <w:rPr>
          <w:rFonts w:ascii="Times New Roman" w:hAnsi="Times New Roman"/>
          <w:sz w:val="28"/>
          <w:szCs w:val="28"/>
          <w:lang w:val="kk-KZ"/>
        </w:rPr>
        <w:t xml:space="preserve">, </w:t>
      </w:r>
      <w:r w:rsidRPr="00E30278">
        <w:rPr>
          <w:rFonts w:ascii="Times New Roman" w:hAnsi="Times New Roman"/>
          <w:sz w:val="28"/>
          <w:szCs w:val="28"/>
        </w:rPr>
        <w:sym w:font="Symbol" w:char="006C"/>
      </w:r>
      <w:r w:rsidRPr="00E30278">
        <w:rPr>
          <w:rFonts w:ascii="Times New Roman" w:hAnsi="Times New Roman"/>
          <w:sz w:val="28"/>
          <w:szCs w:val="28"/>
          <w:vertAlign w:val="subscript"/>
          <w:lang w:val="kk-KZ"/>
        </w:rPr>
        <w:t>x1</w:t>
      </w:r>
      <w:r w:rsidRPr="00E30278">
        <w:rPr>
          <w:rFonts w:ascii="Times New Roman" w:hAnsi="Times New Roman"/>
          <w:sz w:val="28"/>
          <w:szCs w:val="28"/>
          <w:lang w:val="kk-KZ"/>
        </w:rPr>
        <w:t xml:space="preserve">, </w:t>
      </w:r>
      <w:r w:rsidRPr="00E30278">
        <w:rPr>
          <w:rFonts w:ascii="Times New Roman" w:hAnsi="Times New Roman"/>
          <w:sz w:val="28"/>
          <w:szCs w:val="28"/>
        </w:rPr>
        <w:sym w:font="Symbol" w:char="006C"/>
      </w:r>
      <w:r w:rsidRPr="00E30278">
        <w:rPr>
          <w:rFonts w:ascii="Times New Roman" w:hAnsi="Times New Roman"/>
          <w:sz w:val="28"/>
          <w:szCs w:val="28"/>
          <w:vertAlign w:val="subscript"/>
          <w:lang w:val="kk-KZ"/>
        </w:rPr>
        <w:t>x2</w:t>
      </w:r>
      <w:r w:rsidRPr="00E30278">
        <w:rPr>
          <w:rFonts w:ascii="Times New Roman" w:hAnsi="Times New Roman"/>
          <w:sz w:val="28"/>
          <w:szCs w:val="28"/>
          <w:lang w:val="kk-KZ"/>
        </w:rPr>
        <w:t xml:space="preserve">, Р - анықталмаған лагранж  көбейтіндісі  берілген. </w:t>
      </w:r>
    </w:p>
    <w:p w:rsidR="007A0847" w:rsidRDefault="007A0847" w:rsidP="007A0847">
      <w:pPr>
        <w:shd w:val="clear" w:color="auto" w:fill="FFFFFF"/>
        <w:spacing w:after="0" w:line="240" w:lineRule="auto"/>
        <w:ind w:firstLine="709"/>
        <w:jc w:val="both"/>
        <w:rPr>
          <w:rFonts w:ascii="Times New Roman" w:hAnsi="Times New Roman"/>
          <w:spacing w:val="-1"/>
          <w:sz w:val="28"/>
          <w:szCs w:val="28"/>
          <w:lang w:val="kk-KZ"/>
        </w:rPr>
      </w:pPr>
      <w:r w:rsidRPr="00E30278">
        <w:rPr>
          <w:rFonts w:ascii="Times New Roman" w:hAnsi="Times New Roman"/>
          <w:sz w:val="28"/>
          <w:szCs w:val="28"/>
          <w:lang w:val="kk-KZ"/>
        </w:rPr>
        <w:t>Төтенше өлшем бірлікті  құру  үшін,  S - Лагранджың барлық тәуелсіз  барлық   дифференциялдық функцияларына ие  болады. Ал,  осыдан табылған мына формуланың барлығы (М</w:t>
      </w:r>
      <w:r w:rsidRPr="00E30278">
        <w:rPr>
          <w:rFonts w:ascii="Times New Roman" w:hAnsi="Times New Roman"/>
          <w:sz w:val="28"/>
          <w:szCs w:val="28"/>
          <w:vertAlign w:val="subscript"/>
          <w:lang w:val="kk-KZ"/>
        </w:rPr>
        <w:t>i</w:t>
      </w:r>
      <w:r w:rsidRPr="00E30278">
        <w:rPr>
          <w:rFonts w:ascii="Times New Roman" w:hAnsi="Times New Roman"/>
          <w:sz w:val="28"/>
          <w:szCs w:val="28"/>
          <w:lang w:val="kk-KZ"/>
        </w:rPr>
        <w:t xml:space="preserve"> (i=1,2,......,К), М</w:t>
      </w:r>
      <w:r w:rsidRPr="00E30278">
        <w:rPr>
          <w:rFonts w:ascii="Times New Roman" w:hAnsi="Times New Roman"/>
          <w:sz w:val="28"/>
          <w:szCs w:val="28"/>
          <w:vertAlign w:val="subscript"/>
          <w:lang w:val="kk-KZ"/>
        </w:rPr>
        <w:t>r</w:t>
      </w:r>
      <w:r w:rsidRPr="00E30278">
        <w:rPr>
          <w:rFonts w:ascii="Times New Roman" w:hAnsi="Times New Roman"/>
          <w:sz w:val="28"/>
          <w:szCs w:val="28"/>
          <w:lang w:val="kk-KZ"/>
        </w:rPr>
        <w:t xml:space="preserve"> (r=1,2,……R), Mx</w:t>
      </w:r>
      <w:r w:rsidRPr="00E30278">
        <w:rPr>
          <w:rFonts w:ascii="Times New Roman" w:hAnsi="Times New Roman"/>
          <w:sz w:val="28"/>
          <w:szCs w:val="28"/>
          <w:vertAlign w:val="subscript"/>
          <w:lang w:val="kk-KZ"/>
        </w:rPr>
        <w:t>1</w:t>
      </w:r>
      <w:r w:rsidRPr="00E30278">
        <w:rPr>
          <w:rFonts w:ascii="Times New Roman" w:hAnsi="Times New Roman"/>
          <w:sz w:val="28"/>
          <w:szCs w:val="28"/>
          <w:lang w:val="kk-KZ"/>
        </w:rPr>
        <w:t>, Mn</w:t>
      </w:r>
      <w:r w:rsidRPr="00E30278">
        <w:rPr>
          <w:rFonts w:ascii="Times New Roman" w:hAnsi="Times New Roman"/>
          <w:sz w:val="28"/>
          <w:szCs w:val="28"/>
          <w:vertAlign w:val="subscript"/>
          <w:lang w:val="kk-KZ"/>
        </w:rPr>
        <w:t>1</w:t>
      </w:r>
      <w:r w:rsidRPr="00E30278">
        <w:rPr>
          <w:rFonts w:ascii="Times New Roman" w:hAnsi="Times New Roman"/>
          <w:sz w:val="28"/>
          <w:szCs w:val="28"/>
          <w:lang w:val="kk-KZ"/>
        </w:rPr>
        <w:t xml:space="preserve"> (n</w:t>
      </w:r>
      <w:r w:rsidRPr="00E30278">
        <w:rPr>
          <w:rFonts w:ascii="Times New Roman" w:hAnsi="Times New Roman"/>
          <w:sz w:val="28"/>
          <w:szCs w:val="28"/>
          <w:vertAlign w:val="subscript"/>
          <w:lang w:val="kk-KZ"/>
        </w:rPr>
        <w:t>1</w:t>
      </w:r>
      <w:r w:rsidRPr="00E30278">
        <w:rPr>
          <w:rFonts w:ascii="Times New Roman" w:hAnsi="Times New Roman"/>
          <w:sz w:val="28"/>
          <w:szCs w:val="28"/>
          <w:lang w:val="kk-KZ"/>
        </w:rPr>
        <w:t>=1,2,……N</w:t>
      </w:r>
      <w:r w:rsidRPr="00E30278">
        <w:rPr>
          <w:rFonts w:ascii="Times New Roman" w:hAnsi="Times New Roman"/>
          <w:sz w:val="28"/>
          <w:szCs w:val="28"/>
          <w:vertAlign w:val="subscript"/>
          <w:lang w:val="kk-KZ"/>
        </w:rPr>
        <w:t>1</w:t>
      </w:r>
      <w:r w:rsidRPr="00E30278">
        <w:rPr>
          <w:rFonts w:ascii="Times New Roman" w:hAnsi="Times New Roman"/>
          <w:sz w:val="28"/>
          <w:szCs w:val="28"/>
          <w:lang w:val="kk-KZ"/>
        </w:rPr>
        <w:t>), Mx</w:t>
      </w:r>
      <w:r w:rsidRPr="00E30278">
        <w:rPr>
          <w:rFonts w:ascii="Times New Roman" w:hAnsi="Times New Roman"/>
          <w:sz w:val="28"/>
          <w:szCs w:val="28"/>
          <w:vertAlign w:val="subscript"/>
          <w:lang w:val="kk-KZ"/>
        </w:rPr>
        <w:t>2</w:t>
      </w:r>
      <w:r w:rsidRPr="00E30278">
        <w:rPr>
          <w:rFonts w:ascii="Times New Roman" w:hAnsi="Times New Roman"/>
          <w:sz w:val="28"/>
          <w:szCs w:val="28"/>
          <w:lang w:val="kk-KZ"/>
        </w:rPr>
        <w:t xml:space="preserve"> , Mn</w:t>
      </w:r>
      <w:r w:rsidRPr="00E30278">
        <w:rPr>
          <w:rFonts w:ascii="Times New Roman" w:hAnsi="Times New Roman"/>
          <w:sz w:val="28"/>
          <w:szCs w:val="28"/>
          <w:vertAlign w:val="subscript"/>
          <w:lang w:val="kk-KZ"/>
        </w:rPr>
        <w:t>2</w:t>
      </w:r>
      <w:r w:rsidRPr="00E30278">
        <w:rPr>
          <w:rFonts w:ascii="Times New Roman" w:hAnsi="Times New Roman"/>
          <w:sz w:val="28"/>
          <w:szCs w:val="28"/>
          <w:lang w:val="kk-KZ"/>
        </w:rPr>
        <w:t xml:space="preserve"> (n</w:t>
      </w:r>
      <w:r w:rsidRPr="00E30278">
        <w:rPr>
          <w:rFonts w:ascii="Times New Roman" w:hAnsi="Times New Roman"/>
          <w:sz w:val="28"/>
          <w:szCs w:val="28"/>
          <w:vertAlign w:val="subscript"/>
          <w:lang w:val="kk-KZ"/>
        </w:rPr>
        <w:t>2</w:t>
      </w:r>
      <w:r w:rsidRPr="00E30278">
        <w:rPr>
          <w:rFonts w:ascii="Times New Roman" w:hAnsi="Times New Roman"/>
          <w:sz w:val="28"/>
          <w:szCs w:val="28"/>
          <w:lang w:val="kk-KZ"/>
        </w:rPr>
        <w:t>=1,2,……N</w:t>
      </w:r>
      <w:r w:rsidRPr="00E30278">
        <w:rPr>
          <w:rFonts w:ascii="Times New Roman" w:hAnsi="Times New Roman"/>
          <w:sz w:val="28"/>
          <w:szCs w:val="28"/>
          <w:vertAlign w:val="subscript"/>
          <w:lang w:val="kk-KZ"/>
        </w:rPr>
        <w:t>2</w:t>
      </w:r>
      <w:r w:rsidRPr="00E30278">
        <w:rPr>
          <w:rFonts w:ascii="Times New Roman" w:hAnsi="Times New Roman"/>
          <w:sz w:val="28"/>
          <w:szCs w:val="28"/>
          <w:lang w:val="kk-KZ"/>
        </w:rPr>
        <w:t xml:space="preserve">), </w:t>
      </w:r>
      <w:r w:rsidRPr="00E30278">
        <w:rPr>
          <w:rFonts w:ascii="Times New Roman" w:hAnsi="Times New Roman"/>
          <w:sz w:val="28"/>
          <w:szCs w:val="28"/>
        </w:rPr>
        <w:t>λ</w:t>
      </w:r>
      <w:r w:rsidRPr="00E30278">
        <w:rPr>
          <w:rFonts w:ascii="Times New Roman" w:hAnsi="Times New Roman"/>
          <w:sz w:val="28"/>
          <w:szCs w:val="28"/>
          <w:vertAlign w:val="subscript"/>
          <w:lang w:val="kk-KZ"/>
        </w:rPr>
        <w:t>j</w:t>
      </w:r>
      <w:r w:rsidRPr="00E30278">
        <w:rPr>
          <w:rFonts w:ascii="Times New Roman" w:hAnsi="Times New Roman"/>
          <w:sz w:val="28"/>
          <w:szCs w:val="28"/>
          <w:lang w:val="kk-KZ"/>
        </w:rPr>
        <w:t xml:space="preserve"> (j=1,2,……m), </w:t>
      </w:r>
      <w:r w:rsidRPr="00E30278">
        <w:rPr>
          <w:rFonts w:ascii="Times New Roman" w:hAnsi="Times New Roman"/>
          <w:sz w:val="28"/>
          <w:szCs w:val="28"/>
        </w:rPr>
        <w:t>λ</w:t>
      </w:r>
      <w:r w:rsidRPr="00E30278">
        <w:rPr>
          <w:rFonts w:ascii="Times New Roman" w:hAnsi="Times New Roman"/>
          <w:sz w:val="28"/>
          <w:szCs w:val="28"/>
          <w:vertAlign w:val="subscript"/>
          <w:lang w:val="kk-KZ"/>
        </w:rPr>
        <w:t>e</w:t>
      </w:r>
      <w:r w:rsidRPr="00E30278">
        <w:rPr>
          <w:rFonts w:ascii="Times New Roman" w:hAnsi="Times New Roman"/>
          <w:sz w:val="28"/>
          <w:szCs w:val="28"/>
          <w:lang w:val="kk-KZ"/>
        </w:rPr>
        <w:t xml:space="preserve">, </w:t>
      </w:r>
      <w:r w:rsidRPr="00E30278">
        <w:rPr>
          <w:rFonts w:ascii="Times New Roman" w:hAnsi="Times New Roman"/>
          <w:sz w:val="28"/>
          <w:szCs w:val="28"/>
        </w:rPr>
        <w:t>λ</w:t>
      </w:r>
      <w:r w:rsidRPr="00E30278">
        <w:rPr>
          <w:rFonts w:ascii="Times New Roman" w:hAnsi="Times New Roman"/>
          <w:sz w:val="28"/>
          <w:szCs w:val="28"/>
          <w:vertAlign w:val="subscript"/>
          <w:lang w:val="kk-KZ"/>
        </w:rPr>
        <w:t>u</w:t>
      </w:r>
      <w:r w:rsidRPr="00E30278">
        <w:rPr>
          <w:rFonts w:ascii="Times New Roman" w:hAnsi="Times New Roman"/>
          <w:sz w:val="28"/>
          <w:szCs w:val="28"/>
          <w:lang w:val="kk-KZ"/>
        </w:rPr>
        <w:t xml:space="preserve">, </w:t>
      </w:r>
      <w:r w:rsidRPr="00E30278">
        <w:rPr>
          <w:rFonts w:ascii="Times New Roman" w:hAnsi="Times New Roman"/>
          <w:sz w:val="28"/>
          <w:szCs w:val="28"/>
        </w:rPr>
        <w:t>λ</w:t>
      </w:r>
      <w:r w:rsidRPr="00E30278">
        <w:rPr>
          <w:rFonts w:ascii="Times New Roman" w:hAnsi="Times New Roman"/>
          <w:sz w:val="28"/>
          <w:szCs w:val="28"/>
          <w:vertAlign w:val="subscript"/>
          <w:lang w:val="kk-KZ"/>
        </w:rPr>
        <w:t>pv</w:t>
      </w:r>
      <w:r w:rsidRPr="00E30278">
        <w:rPr>
          <w:rFonts w:ascii="Times New Roman" w:hAnsi="Times New Roman"/>
          <w:sz w:val="28"/>
          <w:szCs w:val="28"/>
          <w:lang w:val="kk-KZ"/>
        </w:rPr>
        <w:t xml:space="preserve">, </w:t>
      </w:r>
      <w:r w:rsidRPr="00E30278">
        <w:rPr>
          <w:rFonts w:ascii="Times New Roman" w:hAnsi="Times New Roman"/>
          <w:sz w:val="28"/>
          <w:szCs w:val="28"/>
        </w:rPr>
        <w:t>λ</w:t>
      </w:r>
      <w:r w:rsidRPr="00E30278">
        <w:rPr>
          <w:rFonts w:ascii="Times New Roman" w:hAnsi="Times New Roman"/>
          <w:sz w:val="28"/>
          <w:szCs w:val="28"/>
          <w:lang w:val="kk-KZ"/>
        </w:rPr>
        <w:t>x</w:t>
      </w:r>
      <w:r w:rsidRPr="00E30278">
        <w:rPr>
          <w:rFonts w:ascii="Times New Roman" w:hAnsi="Times New Roman"/>
          <w:sz w:val="28"/>
          <w:szCs w:val="28"/>
          <w:vertAlign w:val="subscript"/>
          <w:lang w:val="kk-KZ"/>
        </w:rPr>
        <w:t>1</w:t>
      </w:r>
      <w:r w:rsidRPr="00E30278">
        <w:rPr>
          <w:rFonts w:ascii="Times New Roman" w:hAnsi="Times New Roman"/>
          <w:sz w:val="28"/>
          <w:szCs w:val="28"/>
          <w:lang w:val="kk-KZ"/>
        </w:rPr>
        <w:t xml:space="preserve">, </w:t>
      </w:r>
      <w:r w:rsidRPr="00E30278">
        <w:rPr>
          <w:rFonts w:ascii="Times New Roman" w:hAnsi="Times New Roman"/>
          <w:sz w:val="28"/>
          <w:szCs w:val="28"/>
        </w:rPr>
        <w:t>λ</w:t>
      </w:r>
      <w:r w:rsidRPr="00E30278">
        <w:rPr>
          <w:rFonts w:ascii="Times New Roman" w:hAnsi="Times New Roman"/>
          <w:sz w:val="28"/>
          <w:szCs w:val="28"/>
          <w:lang w:val="kk-KZ"/>
        </w:rPr>
        <w:t>x</w:t>
      </w:r>
      <w:r w:rsidRPr="00E30278">
        <w:rPr>
          <w:rFonts w:ascii="Times New Roman" w:hAnsi="Times New Roman"/>
          <w:sz w:val="28"/>
          <w:szCs w:val="28"/>
          <w:vertAlign w:val="subscript"/>
          <w:lang w:val="kk-KZ"/>
        </w:rPr>
        <w:t>2</w:t>
      </w:r>
      <w:r w:rsidRPr="00E30278">
        <w:rPr>
          <w:rFonts w:ascii="Times New Roman" w:hAnsi="Times New Roman"/>
          <w:sz w:val="28"/>
          <w:szCs w:val="28"/>
          <w:lang w:val="kk-KZ"/>
        </w:rPr>
        <w:t xml:space="preserve">, P, T, U)   нөлге тең болады.  Осы келтірілген парметрлерден  тек қана  V және  U   тәуелді  айнымалы  деп қаратсрыуға болады. Олардың өлшем бірліктерін  барлық жағдайда  қаратсырғанымен,   ондағы  өлшем бірлік  белгісіз болып қалады. Анығырақ айтқанда,  осы  есептің  шешімі әдіс бойынша  іске асырылады. </w:t>
      </w:r>
      <w:r w:rsidRPr="00E30278">
        <w:rPr>
          <w:rFonts w:ascii="Times New Roman" w:hAnsi="Times New Roman"/>
          <w:spacing w:val="-2"/>
          <w:sz w:val="28"/>
          <w:szCs w:val="28"/>
          <w:lang w:val="kk-KZ"/>
        </w:rPr>
        <w:t xml:space="preserve">Ұсақ  бөлшектердің  нәтижесінде мындай теңдеуге </w:t>
      </w:r>
      <w:r w:rsidRPr="00E30278">
        <w:rPr>
          <w:rFonts w:ascii="Times New Roman" w:hAnsi="Times New Roman"/>
          <w:sz w:val="28"/>
          <w:szCs w:val="28"/>
          <w:lang w:val="kk-KZ"/>
        </w:rPr>
        <w:t xml:space="preserve">R+Ni+N+m+7 </w:t>
      </w:r>
      <w:r w:rsidRPr="00E30278">
        <w:rPr>
          <w:rFonts w:ascii="Times New Roman" w:hAnsi="Times New Roman"/>
          <w:spacing w:val="-2"/>
          <w:sz w:val="28"/>
          <w:szCs w:val="28"/>
          <w:lang w:val="kk-KZ"/>
        </w:rPr>
        <w:t xml:space="preserve">ие  боламыз, ол  көп жиынтықты, көп фазалы жүедерді зерттеген кезде,   оның құрамы мен қасиетін жазып отырады. </w:t>
      </w:r>
      <w:r w:rsidRPr="00E30278">
        <w:rPr>
          <w:rFonts w:ascii="Times New Roman" w:hAnsi="Times New Roman"/>
          <w:spacing w:val="-1"/>
          <w:sz w:val="28"/>
          <w:szCs w:val="28"/>
          <w:lang w:val="kk-KZ"/>
        </w:rPr>
        <w:t>Бұл әдіс,  осы  жүйеден және оның айналасынан  минимальды ақпаратты  талап еткені  мен  термодинамиканың  жалғыз ғана фундаментальды заңы  көмегімен  жоғары  температуралық жағдайындағы жалпы  мүмкіндіктерге  рұқсат береді.  Ал, рұқсат берген   жағдайлары  теңдеудің әдісіне және  жағдайына тәуелсіз болады</w:t>
      </w:r>
    </w:p>
    <w:p w:rsidR="00496216" w:rsidRPr="00400925" w:rsidRDefault="00496216" w:rsidP="00496216">
      <w:pPr>
        <w:spacing w:after="0" w:line="240" w:lineRule="auto"/>
        <w:ind w:firstLine="709"/>
        <w:jc w:val="both"/>
        <w:rPr>
          <w:rFonts w:ascii="Times New Roman" w:hAnsi="Times New Roman" w:cs="Times New Roman"/>
          <w:sz w:val="28"/>
          <w:szCs w:val="28"/>
          <w:lang w:val="kk-KZ"/>
        </w:rPr>
      </w:pPr>
      <w:r w:rsidRPr="00400925">
        <w:rPr>
          <w:rFonts w:ascii="Times New Roman" w:hAnsi="Times New Roman" w:cs="Times New Roman"/>
          <w:sz w:val="28"/>
          <w:szCs w:val="28"/>
          <w:lang w:val="kk-KZ"/>
        </w:rPr>
        <w:t>Термодинамикалық моделдеу әдісімен зерттеу жүргізу, HSC-5.1 комплексті  қолданылады, жұмыс істеген финдік Outokumpu металлургиялық компаниясы. Ұсынылған әдісте Гиббс энергиясы минимум бастапқы қағидада жүреді. Ол әр түрлі элементтердің  таралу тәсілін анықтауға мүмкінді береді қарастырылған жартылай компанненті жүйеге байланысты температура, қысым арасындағы  компаненттердің бастапқы  қоспасы.</w:t>
      </w:r>
    </w:p>
    <w:p w:rsidR="00496216" w:rsidRPr="00400925" w:rsidRDefault="00496216" w:rsidP="00496216">
      <w:pPr>
        <w:spacing w:after="0" w:line="240" w:lineRule="auto"/>
        <w:ind w:firstLine="709"/>
        <w:jc w:val="both"/>
        <w:rPr>
          <w:rFonts w:ascii="Times New Roman" w:hAnsi="Times New Roman" w:cs="Times New Roman"/>
          <w:sz w:val="28"/>
          <w:szCs w:val="28"/>
          <w:lang w:val="kk-KZ"/>
        </w:rPr>
      </w:pPr>
      <w:r w:rsidRPr="00400925">
        <w:rPr>
          <w:rFonts w:ascii="Times New Roman" w:hAnsi="Times New Roman" w:cs="Times New Roman"/>
          <w:sz w:val="28"/>
          <w:szCs w:val="28"/>
          <w:lang w:val="kk-KZ"/>
        </w:rPr>
        <w:t xml:space="preserve">HSC-5.1 CHEMISTRY программасының басты принципі Гибсстің минимизация энергиясын термодинамикалық системада қарастырады]. </w:t>
      </w:r>
    </w:p>
    <w:p w:rsidR="00496216" w:rsidRPr="00400925" w:rsidRDefault="00496216" w:rsidP="00496216">
      <w:pPr>
        <w:spacing w:after="0" w:line="240" w:lineRule="auto"/>
        <w:ind w:firstLine="709"/>
        <w:jc w:val="both"/>
        <w:rPr>
          <w:rFonts w:ascii="Times New Roman" w:hAnsi="Times New Roman" w:cs="Times New Roman"/>
          <w:sz w:val="28"/>
          <w:szCs w:val="28"/>
          <w:lang w:val="kk-KZ"/>
        </w:rPr>
      </w:pPr>
    </w:p>
    <w:p w:rsidR="00496216" w:rsidRPr="00400925" w:rsidRDefault="00496216" w:rsidP="007A0847">
      <w:pPr>
        <w:spacing w:after="0" w:line="240" w:lineRule="auto"/>
        <w:ind w:left="900"/>
        <w:jc w:val="center"/>
        <w:rPr>
          <w:rFonts w:ascii="Times New Roman" w:hAnsi="Times New Roman" w:cs="Times New Roman"/>
          <w:sz w:val="28"/>
          <w:szCs w:val="28"/>
          <w:lang w:val="kk-KZ"/>
        </w:rPr>
      </w:pPr>
      <w:r w:rsidRPr="00400925">
        <w:rPr>
          <w:rFonts w:ascii="Times New Roman" w:hAnsi="Times New Roman" w:cs="Times New Roman"/>
          <w:sz w:val="28"/>
          <w:szCs w:val="28"/>
          <w:lang w:val="kk-KZ"/>
        </w:rPr>
        <w:t>G(x)=</w:t>
      </w:r>
      <w:r w:rsidRPr="00400925">
        <w:rPr>
          <w:rFonts w:ascii="Times New Roman" w:hAnsi="Times New Roman" w:cs="Times New Roman"/>
          <w:position w:val="-30"/>
          <w:sz w:val="28"/>
          <w:szCs w:val="28"/>
          <w:lang w:val="en-US"/>
        </w:rPr>
        <w:object w:dxaOrig="4260" w:dyaOrig="720">
          <v:shape id="_x0000_i1031" type="#_x0000_t75" style="width:211.7pt;height:37.6pt" o:ole="">
            <v:imagedata r:id="rId21" o:title=""/>
          </v:shape>
          <o:OLEObject Type="Embed" ProgID="Equation.3" ShapeID="_x0000_i1031" DrawAspect="Content" ObjectID="_1675800376" r:id="rId22"/>
        </w:object>
      </w:r>
    </w:p>
    <w:p w:rsidR="00496216" w:rsidRPr="00B5788D" w:rsidRDefault="00496216" w:rsidP="00496216">
      <w:pPr>
        <w:spacing w:after="0" w:line="240" w:lineRule="auto"/>
        <w:ind w:left="900"/>
        <w:jc w:val="both"/>
        <w:rPr>
          <w:rFonts w:ascii="Times New Roman" w:hAnsi="Times New Roman" w:cs="Times New Roman"/>
          <w:sz w:val="28"/>
          <w:szCs w:val="28"/>
          <w:lang w:val="kk-KZ"/>
        </w:rPr>
      </w:pPr>
      <w:r w:rsidRPr="00400925">
        <w:rPr>
          <w:rFonts w:ascii="Times New Roman" w:hAnsi="Times New Roman" w:cs="Times New Roman"/>
          <w:sz w:val="28"/>
          <w:szCs w:val="28"/>
          <w:lang w:val="kk-KZ"/>
        </w:rPr>
        <w:t>ал қысқарған түрінде:</w:t>
      </w:r>
    </w:p>
    <w:p w:rsidR="00496216" w:rsidRPr="00B5788D" w:rsidRDefault="00496216" w:rsidP="00496216">
      <w:pPr>
        <w:spacing w:after="0" w:line="240" w:lineRule="auto"/>
        <w:ind w:left="900"/>
        <w:jc w:val="both"/>
        <w:rPr>
          <w:rFonts w:ascii="Times New Roman" w:hAnsi="Times New Roman" w:cs="Times New Roman"/>
          <w:sz w:val="28"/>
          <w:szCs w:val="28"/>
          <w:lang w:val="kk-KZ"/>
        </w:rPr>
      </w:pPr>
    </w:p>
    <w:p w:rsidR="00496216" w:rsidRPr="00400925" w:rsidRDefault="00496216" w:rsidP="007A0847">
      <w:pPr>
        <w:spacing w:after="0" w:line="240" w:lineRule="auto"/>
        <w:ind w:left="900"/>
        <w:jc w:val="center"/>
        <w:rPr>
          <w:rFonts w:ascii="Times New Roman" w:hAnsi="Times New Roman" w:cs="Times New Roman"/>
          <w:sz w:val="28"/>
          <w:szCs w:val="28"/>
          <w:lang w:val="kk-KZ"/>
        </w:rPr>
      </w:pPr>
      <w:r w:rsidRPr="00400925">
        <w:rPr>
          <w:rFonts w:ascii="Times New Roman" w:hAnsi="Times New Roman" w:cs="Times New Roman"/>
          <w:position w:val="-62"/>
          <w:sz w:val="28"/>
          <w:szCs w:val="28"/>
          <w:lang w:val="kk-KZ"/>
        </w:rPr>
        <w:object w:dxaOrig="1440" w:dyaOrig="1359">
          <v:shape id="_x0000_i1032" type="#_x0000_t75" style="width:79.5pt;height:76.3pt" o:ole="">
            <v:imagedata r:id="rId23" o:title=""/>
          </v:shape>
          <o:OLEObject Type="Embed" ProgID="Equation.3" ShapeID="_x0000_i1032" DrawAspect="Content" ObjectID="_1675800377" r:id="rId24"/>
        </w:object>
      </w:r>
    </w:p>
    <w:p w:rsidR="00496216" w:rsidRPr="00400925" w:rsidRDefault="00496216" w:rsidP="00496216">
      <w:pPr>
        <w:spacing w:after="0" w:line="240" w:lineRule="auto"/>
        <w:ind w:left="900"/>
        <w:jc w:val="both"/>
        <w:rPr>
          <w:rFonts w:ascii="Times New Roman" w:hAnsi="Times New Roman" w:cs="Times New Roman"/>
          <w:sz w:val="28"/>
          <w:szCs w:val="28"/>
          <w:lang w:val="kk-KZ"/>
        </w:rPr>
      </w:pPr>
    </w:p>
    <w:p w:rsidR="00496216" w:rsidRPr="00400925" w:rsidRDefault="00496216" w:rsidP="00496216">
      <w:pPr>
        <w:spacing w:after="0" w:line="240" w:lineRule="auto"/>
        <w:ind w:left="900"/>
        <w:jc w:val="both"/>
        <w:rPr>
          <w:rFonts w:ascii="Times New Roman" w:hAnsi="Times New Roman" w:cs="Times New Roman"/>
          <w:sz w:val="28"/>
          <w:szCs w:val="28"/>
          <w:lang w:val="kk-KZ"/>
        </w:rPr>
      </w:pPr>
      <w:r w:rsidRPr="00400925">
        <w:rPr>
          <w:rFonts w:ascii="Times New Roman" w:hAnsi="Times New Roman" w:cs="Times New Roman"/>
          <w:sz w:val="28"/>
          <w:szCs w:val="28"/>
          <w:lang w:val="kk-KZ"/>
        </w:rPr>
        <w:t>мұндағы:</w:t>
      </w:r>
    </w:p>
    <w:p w:rsidR="00496216" w:rsidRPr="00400925" w:rsidRDefault="00496216" w:rsidP="00496216">
      <w:pPr>
        <w:spacing w:after="0" w:line="240" w:lineRule="auto"/>
        <w:ind w:left="900"/>
        <w:jc w:val="both"/>
        <w:rPr>
          <w:rFonts w:ascii="Times New Roman" w:hAnsi="Times New Roman" w:cs="Times New Roman"/>
          <w:sz w:val="28"/>
          <w:szCs w:val="28"/>
          <w:lang w:val="kk-KZ"/>
        </w:rPr>
      </w:pPr>
      <w:r w:rsidRPr="00400925">
        <w:rPr>
          <w:rFonts w:ascii="Times New Roman" w:hAnsi="Times New Roman" w:cs="Times New Roman"/>
          <w:sz w:val="28"/>
          <w:szCs w:val="28"/>
          <w:lang w:val="kk-KZ"/>
        </w:rPr>
        <w:t>f – фазалардың жалпы саны;</w:t>
      </w:r>
    </w:p>
    <w:p w:rsidR="00496216" w:rsidRPr="00400925" w:rsidRDefault="00496216" w:rsidP="00496216">
      <w:pPr>
        <w:spacing w:after="0" w:line="240" w:lineRule="auto"/>
        <w:ind w:left="900"/>
        <w:jc w:val="both"/>
        <w:rPr>
          <w:rFonts w:ascii="Times New Roman" w:hAnsi="Times New Roman" w:cs="Times New Roman"/>
          <w:sz w:val="28"/>
          <w:szCs w:val="28"/>
          <w:lang w:val="kk-KZ"/>
        </w:rPr>
      </w:pPr>
      <w:r w:rsidRPr="00400925">
        <w:rPr>
          <w:rFonts w:ascii="Times New Roman" w:hAnsi="Times New Roman" w:cs="Times New Roman"/>
          <w:sz w:val="28"/>
          <w:szCs w:val="28"/>
          <w:lang w:val="kk-KZ"/>
        </w:rPr>
        <w:t>bi – шексіз і компонентінің жалпы моль саны;</w:t>
      </w:r>
    </w:p>
    <w:p w:rsidR="00496216" w:rsidRPr="00400925" w:rsidRDefault="00496216" w:rsidP="00496216">
      <w:pPr>
        <w:spacing w:after="0" w:line="240" w:lineRule="auto"/>
        <w:ind w:left="900"/>
        <w:jc w:val="both"/>
        <w:rPr>
          <w:rFonts w:ascii="Times New Roman" w:hAnsi="Times New Roman" w:cs="Times New Roman"/>
          <w:sz w:val="28"/>
          <w:szCs w:val="28"/>
          <w:lang w:val="kk-KZ"/>
        </w:rPr>
      </w:pPr>
      <w:r w:rsidRPr="00400925">
        <w:rPr>
          <w:rFonts w:ascii="Times New Roman" w:hAnsi="Times New Roman" w:cs="Times New Roman"/>
          <w:sz w:val="28"/>
          <w:szCs w:val="28"/>
          <w:lang w:val="kk-KZ"/>
        </w:rPr>
        <w:t>Cj – эмпирикалық термодинамикалық функциясы;</w:t>
      </w:r>
    </w:p>
    <w:p w:rsidR="00496216" w:rsidRPr="00400925" w:rsidRDefault="00496216" w:rsidP="00496216">
      <w:pPr>
        <w:spacing w:after="0" w:line="240" w:lineRule="auto"/>
        <w:ind w:left="900"/>
        <w:jc w:val="both"/>
        <w:rPr>
          <w:rFonts w:ascii="Times New Roman" w:hAnsi="Times New Roman" w:cs="Times New Roman"/>
          <w:sz w:val="28"/>
          <w:szCs w:val="28"/>
          <w:lang w:val="kk-KZ"/>
        </w:rPr>
      </w:pPr>
      <w:r w:rsidRPr="00400925">
        <w:rPr>
          <w:rFonts w:ascii="Times New Roman" w:hAnsi="Times New Roman" w:cs="Times New Roman"/>
          <w:sz w:val="28"/>
          <w:szCs w:val="28"/>
          <w:lang w:val="kk-KZ"/>
        </w:rPr>
        <w:t>Xa – а жүйесіндегі фазалардағы жалпы моль саны,</w:t>
      </w:r>
    </w:p>
    <w:p w:rsidR="00033D10" w:rsidRDefault="00496216" w:rsidP="00496216">
      <w:pPr>
        <w:spacing w:after="0" w:line="240" w:lineRule="auto"/>
        <w:jc w:val="both"/>
        <w:rPr>
          <w:rFonts w:ascii="Times New Roman" w:hAnsi="Times New Roman" w:cs="Times New Roman"/>
          <w:b/>
          <w:bCs/>
          <w:sz w:val="28"/>
          <w:szCs w:val="28"/>
          <w:lang w:val="kk-KZ"/>
        </w:rPr>
      </w:pPr>
      <w:r w:rsidRPr="00400925">
        <w:rPr>
          <w:rFonts w:ascii="Times New Roman" w:hAnsi="Times New Roman" w:cs="Times New Roman"/>
          <w:sz w:val="28"/>
          <w:szCs w:val="28"/>
          <w:lang w:val="kk-KZ"/>
        </w:rPr>
        <w:t>Xj/Xa – j компонентінің а фазасындағы мольдік бөлігі</w:t>
      </w:r>
    </w:p>
    <w:p w:rsidR="001C6ABC" w:rsidRDefault="001C6ABC" w:rsidP="001666CF">
      <w:pPr>
        <w:spacing w:after="0" w:line="240" w:lineRule="auto"/>
        <w:jc w:val="both"/>
        <w:rPr>
          <w:rFonts w:ascii="Times New Roman" w:hAnsi="Times New Roman" w:cs="Times New Roman"/>
          <w:b/>
          <w:bCs/>
          <w:sz w:val="28"/>
          <w:szCs w:val="28"/>
          <w:lang w:val="kk-KZ"/>
        </w:rPr>
      </w:pPr>
    </w:p>
    <w:p w:rsidR="001D43D6" w:rsidRPr="001264A8" w:rsidRDefault="001D43D6" w:rsidP="001D43D6">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0077BD">
        <w:rPr>
          <w:rFonts w:ascii="Times New Roman" w:eastAsia="Times New Roman" w:hAnsi="Times New Roman" w:cs="Times New Roman"/>
          <w:color w:val="212529"/>
          <w:sz w:val="24"/>
          <w:szCs w:val="24"/>
          <w:lang w:val="kk-KZ"/>
        </w:rPr>
        <w:t> </w:t>
      </w:r>
      <w:r w:rsidRPr="001264A8">
        <w:rPr>
          <w:rFonts w:ascii="Times New Roman" w:eastAsia="TimesNewRomanPSMT" w:hAnsi="Times New Roman" w:cs="Times New Roman"/>
          <w:b/>
          <w:i/>
          <w:sz w:val="28"/>
          <w:szCs w:val="28"/>
          <w:lang w:val="kk-KZ"/>
        </w:rPr>
        <w:t>Бақылау сұрақтары:</w:t>
      </w:r>
    </w:p>
    <w:p w:rsidR="001D43D6" w:rsidRPr="001D43D6" w:rsidRDefault="001D43D6" w:rsidP="00B55869">
      <w:pPr>
        <w:pStyle w:val="a6"/>
        <w:numPr>
          <w:ilvl w:val="0"/>
          <w:numId w:val="48"/>
        </w:numPr>
        <w:spacing w:after="0" w:line="240" w:lineRule="auto"/>
        <w:jc w:val="both"/>
        <w:rPr>
          <w:rFonts w:ascii="Times New Roman" w:hAnsi="Times New Roman"/>
          <w:sz w:val="28"/>
          <w:szCs w:val="28"/>
          <w:lang w:val="kk-KZ" w:eastAsia="ko-KR"/>
        </w:rPr>
      </w:pPr>
      <w:r w:rsidRPr="001D43D6">
        <w:rPr>
          <w:rFonts w:ascii="Times New Roman" w:hAnsi="Times New Roman"/>
          <w:color w:val="000000"/>
          <w:sz w:val="28"/>
          <w:szCs w:val="28"/>
          <w:lang w:val="kk-KZ"/>
        </w:rPr>
        <w:t>«Астра» бағдарламаланың теориялық негіздері</w:t>
      </w:r>
    </w:p>
    <w:p w:rsidR="001D43D6" w:rsidRPr="001D43D6" w:rsidRDefault="001D43D6" w:rsidP="00B55869">
      <w:pPr>
        <w:pStyle w:val="a6"/>
        <w:numPr>
          <w:ilvl w:val="0"/>
          <w:numId w:val="48"/>
        </w:numPr>
        <w:spacing w:after="0" w:line="240" w:lineRule="auto"/>
        <w:jc w:val="both"/>
        <w:rPr>
          <w:rFonts w:ascii="Times New Roman" w:hAnsi="Times New Roman"/>
          <w:sz w:val="28"/>
          <w:szCs w:val="28"/>
          <w:lang w:val="kk-KZ"/>
        </w:rPr>
      </w:pPr>
      <w:r w:rsidRPr="001D43D6">
        <w:rPr>
          <w:rFonts w:ascii="Times New Roman" w:hAnsi="Times New Roman"/>
          <w:color w:val="000000"/>
          <w:sz w:val="28"/>
          <w:szCs w:val="28"/>
          <w:lang w:val="kk-KZ"/>
        </w:rPr>
        <w:t>«Outokumpu» бағдарламаланың теориялық негіздері</w:t>
      </w:r>
      <w:r w:rsidRPr="001D43D6">
        <w:rPr>
          <w:rFonts w:ascii="Times New Roman" w:hAnsi="Times New Roman"/>
          <w:sz w:val="28"/>
          <w:szCs w:val="28"/>
          <w:lang w:val="kk-KZ"/>
        </w:rPr>
        <w:t xml:space="preserve"> </w:t>
      </w:r>
    </w:p>
    <w:p w:rsidR="001D43D6" w:rsidRDefault="001D43D6" w:rsidP="001D43D6">
      <w:pPr>
        <w:pStyle w:val="a6"/>
        <w:spacing w:after="0" w:line="240" w:lineRule="auto"/>
        <w:ind w:left="1080"/>
        <w:jc w:val="both"/>
        <w:rPr>
          <w:rFonts w:ascii="Times New Roman" w:hAnsi="Times New Roman"/>
          <w:sz w:val="28"/>
          <w:szCs w:val="28"/>
          <w:lang w:val="kk-KZ"/>
        </w:rPr>
      </w:pPr>
    </w:p>
    <w:p w:rsidR="001D43D6" w:rsidRDefault="001D43D6" w:rsidP="001D43D6">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2</w:t>
      </w:r>
      <w:r w:rsidRPr="00AC2E88">
        <w:rPr>
          <w:rFonts w:ascii="Times New Roman" w:hAnsi="Times New Roman"/>
          <w:sz w:val="28"/>
          <w:szCs w:val="28"/>
          <w:lang w:val="kk-KZ"/>
        </w:rPr>
        <w:t>[</w:t>
      </w:r>
      <w:r>
        <w:rPr>
          <w:rFonts w:ascii="Times New Roman" w:hAnsi="Times New Roman"/>
          <w:sz w:val="28"/>
          <w:szCs w:val="28"/>
          <w:lang w:val="kk-KZ"/>
        </w:rPr>
        <w:t>88-90</w:t>
      </w:r>
      <w:r w:rsidRPr="00AC2E88">
        <w:rPr>
          <w:rFonts w:ascii="Times New Roman" w:hAnsi="Times New Roman"/>
          <w:sz w:val="28"/>
          <w:szCs w:val="28"/>
          <w:lang w:val="kk-KZ"/>
        </w:rPr>
        <w:t xml:space="preserve">]; </w:t>
      </w:r>
      <w:r>
        <w:rPr>
          <w:rFonts w:ascii="Times New Roman" w:hAnsi="Times New Roman"/>
          <w:sz w:val="28"/>
          <w:szCs w:val="28"/>
          <w:lang w:val="kk-KZ"/>
        </w:rPr>
        <w:t>3</w:t>
      </w:r>
      <w:r w:rsidRPr="00AC2E88">
        <w:rPr>
          <w:rFonts w:ascii="Times New Roman" w:hAnsi="Times New Roman"/>
          <w:sz w:val="28"/>
          <w:szCs w:val="28"/>
          <w:lang w:val="kk-KZ"/>
        </w:rPr>
        <w:t>[</w:t>
      </w:r>
      <w:r>
        <w:rPr>
          <w:rFonts w:ascii="Times New Roman" w:hAnsi="Times New Roman"/>
          <w:sz w:val="28"/>
          <w:szCs w:val="28"/>
          <w:lang w:val="kk-KZ"/>
        </w:rPr>
        <w:t>345-350</w:t>
      </w:r>
      <w:r w:rsidRPr="00AC2E88">
        <w:rPr>
          <w:rFonts w:ascii="Times New Roman" w:hAnsi="Times New Roman"/>
          <w:sz w:val="28"/>
          <w:szCs w:val="28"/>
          <w:lang w:val="kk-KZ"/>
        </w:rPr>
        <w:t xml:space="preserve">]. </w:t>
      </w:r>
    </w:p>
    <w:p w:rsidR="001D43D6" w:rsidRDefault="001D43D6" w:rsidP="001D43D6">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3</w:t>
      </w:r>
      <w:r w:rsidRPr="00AC2E88">
        <w:rPr>
          <w:rFonts w:ascii="Times New Roman" w:hAnsi="Times New Roman"/>
          <w:sz w:val="28"/>
          <w:szCs w:val="28"/>
          <w:lang w:val="kk-KZ"/>
        </w:rPr>
        <w:t>[</w:t>
      </w:r>
      <w:r>
        <w:rPr>
          <w:rFonts w:ascii="Times New Roman" w:hAnsi="Times New Roman"/>
          <w:sz w:val="28"/>
          <w:szCs w:val="28"/>
          <w:lang w:val="kk-KZ"/>
        </w:rPr>
        <w:t>12-18</w:t>
      </w:r>
      <w:r w:rsidRPr="00AC2E88">
        <w:rPr>
          <w:rFonts w:ascii="Times New Roman" w:hAnsi="Times New Roman"/>
          <w:sz w:val="28"/>
          <w:szCs w:val="28"/>
          <w:lang w:val="kk-KZ"/>
        </w:rPr>
        <w:t xml:space="preserve">]; </w:t>
      </w:r>
      <w:r>
        <w:rPr>
          <w:rFonts w:ascii="Times New Roman" w:hAnsi="Times New Roman"/>
          <w:sz w:val="28"/>
          <w:szCs w:val="28"/>
          <w:lang w:val="kk-KZ"/>
        </w:rPr>
        <w:t>5</w:t>
      </w:r>
      <w:r w:rsidRPr="00AC2E88">
        <w:rPr>
          <w:rFonts w:ascii="Times New Roman" w:hAnsi="Times New Roman"/>
          <w:sz w:val="28"/>
          <w:szCs w:val="28"/>
          <w:lang w:val="kk-KZ"/>
        </w:rPr>
        <w:t>[65-72].</w:t>
      </w:r>
    </w:p>
    <w:p w:rsidR="008E6156" w:rsidRDefault="008E6156" w:rsidP="001666CF">
      <w:pPr>
        <w:spacing w:after="0" w:line="240" w:lineRule="auto"/>
        <w:jc w:val="both"/>
        <w:rPr>
          <w:rFonts w:ascii="Times New Roman" w:hAnsi="Times New Roman" w:cs="Times New Roman"/>
          <w:b/>
          <w:bCs/>
          <w:sz w:val="28"/>
          <w:szCs w:val="28"/>
          <w:lang w:val="kk-KZ"/>
        </w:rPr>
      </w:pPr>
    </w:p>
    <w:p w:rsidR="001D43D6" w:rsidRPr="007A0847" w:rsidRDefault="001D43D6" w:rsidP="001D43D6">
      <w:pPr>
        <w:pStyle w:val="a6"/>
        <w:spacing w:after="0" w:line="240" w:lineRule="auto"/>
        <w:ind w:left="1068"/>
        <w:jc w:val="both"/>
        <w:rPr>
          <w:rFonts w:ascii="Times New Roman" w:hAnsi="Times New Roman"/>
          <w:b/>
          <w:bCs/>
          <w:sz w:val="28"/>
          <w:szCs w:val="28"/>
          <w:lang w:val="kk-KZ"/>
        </w:rPr>
      </w:pPr>
    </w:p>
    <w:p w:rsidR="001C6ABC" w:rsidRDefault="001C6ABC" w:rsidP="001C6ABC">
      <w:pPr>
        <w:tabs>
          <w:tab w:val="left" w:pos="1735"/>
        </w:tabs>
        <w:spacing w:after="0" w:line="240" w:lineRule="auto"/>
        <w:jc w:val="both"/>
        <w:rPr>
          <w:rFonts w:ascii="Times New Roman" w:hAnsi="Times New Roman"/>
          <w:b/>
          <w:sz w:val="28"/>
          <w:szCs w:val="28"/>
          <w:lang w:val="kk-KZ"/>
        </w:rPr>
      </w:pPr>
      <w:r w:rsidRPr="001C6ABC">
        <w:rPr>
          <w:rFonts w:ascii="Times New Roman" w:eastAsia="Times New Roman" w:hAnsi="Times New Roman" w:cs="Times New Roman"/>
          <w:b/>
          <w:sz w:val="28"/>
          <w:szCs w:val="28"/>
          <w:lang w:val="kk-KZ" w:eastAsia="ko-KR"/>
        </w:rPr>
        <w:t>13</w:t>
      </w:r>
      <w:r w:rsidR="007E3104">
        <w:rPr>
          <w:rFonts w:ascii="Times New Roman" w:hAnsi="Times New Roman"/>
          <w:b/>
          <w:sz w:val="28"/>
          <w:szCs w:val="28"/>
          <w:lang w:val="kk-KZ" w:eastAsia="ko-KR"/>
        </w:rPr>
        <w:t xml:space="preserve"> дәріс</w:t>
      </w:r>
      <w:r w:rsidRPr="001C6ABC">
        <w:rPr>
          <w:rFonts w:ascii="Times New Roman" w:eastAsia="Times New Roman" w:hAnsi="Times New Roman" w:cs="Times New Roman"/>
          <w:b/>
          <w:sz w:val="28"/>
          <w:szCs w:val="28"/>
          <w:lang w:val="kk-KZ"/>
        </w:rPr>
        <w:t>. Ғылыми зертеулер бағытын анықтау. ҒЗЖ актуальділігі ғылыми–т</w:t>
      </w:r>
      <w:r w:rsidR="007E3104">
        <w:rPr>
          <w:rFonts w:ascii="Times New Roman" w:hAnsi="Times New Roman"/>
          <w:b/>
          <w:sz w:val="28"/>
          <w:szCs w:val="28"/>
          <w:lang w:val="kk-KZ"/>
        </w:rPr>
        <w:t>ехникалық мәліметтер көздері</w:t>
      </w:r>
    </w:p>
    <w:p w:rsidR="007E3104" w:rsidRDefault="007E3104" w:rsidP="001C6ABC">
      <w:pPr>
        <w:tabs>
          <w:tab w:val="left" w:pos="1735"/>
        </w:tabs>
        <w:spacing w:after="0" w:line="240" w:lineRule="auto"/>
        <w:jc w:val="both"/>
        <w:rPr>
          <w:rFonts w:ascii="Times New Roman" w:hAnsi="Times New Roman"/>
          <w:b/>
          <w:sz w:val="28"/>
          <w:szCs w:val="28"/>
          <w:lang w:val="kk-KZ"/>
        </w:rPr>
      </w:pPr>
    </w:p>
    <w:p w:rsidR="007E3104" w:rsidRDefault="007E3104" w:rsidP="007E3104">
      <w:pPr>
        <w:tabs>
          <w:tab w:val="left" w:pos="851"/>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1C6ABC">
        <w:rPr>
          <w:rFonts w:ascii="Times New Roman" w:eastAsia="Times New Roman" w:hAnsi="Times New Roman" w:cs="Times New Roman"/>
          <w:b/>
          <w:sz w:val="28"/>
          <w:szCs w:val="28"/>
          <w:lang w:val="kk-KZ"/>
        </w:rPr>
        <w:t>Ж</w:t>
      </w:r>
      <w:r>
        <w:rPr>
          <w:rFonts w:ascii="Times New Roman" w:hAnsi="Times New Roman"/>
          <w:b/>
          <w:sz w:val="28"/>
          <w:szCs w:val="28"/>
          <w:lang w:val="kk-KZ"/>
        </w:rPr>
        <w:t>оспар</w:t>
      </w:r>
    </w:p>
    <w:p w:rsidR="007E3104" w:rsidRPr="007E3104" w:rsidRDefault="007E3104" w:rsidP="00B55869">
      <w:pPr>
        <w:pStyle w:val="a6"/>
        <w:numPr>
          <w:ilvl w:val="0"/>
          <w:numId w:val="35"/>
        </w:numPr>
        <w:tabs>
          <w:tab w:val="left" w:pos="851"/>
        </w:tabs>
        <w:spacing w:after="0" w:line="240" w:lineRule="auto"/>
        <w:jc w:val="both"/>
        <w:rPr>
          <w:rFonts w:ascii="Times New Roman" w:hAnsi="Times New Roman"/>
          <w:b/>
          <w:sz w:val="28"/>
          <w:szCs w:val="28"/>
          <w:lang w:val="kk-KZ"/>
        </w:rPr>
      </w:pPr>
      <w:r w:rsidRPr="007E3104">
        <w:rPr>
          <w:rFonts w:ascii="Times New Roman" w:hAnsi="Times New Roman"/>
          <w:b/>
          <w:sz w:val="28"/>
          <w:szCs w:val="28"/>
          <w:lang w:val="kk-KZ"/>
        </w:rPr>
        <w:t>Ғылыми зертеулер бағытын анықтау. ҒЗЖ актуальділігі ғылыми–техникалық мәліметтер көздері</w:t>
      </w:r>
    </w:p>
    <w:p w:rsidR="007E3104" w:rsidRDefault="007E3104" w:rsidP="007E3104">
      <w:pPr>
        <w:shd w:val="clear" w:color="auto" w:fill="F8F9FA"/>
        <w:spacing w:after="0" w:line="240" w:lineRule="auto"/>
        <w:jc w:val="both"/>
        <w:rPr>
          <w:rFonts w:ascii="Times New Roman" w:eastAsia="Times New Roman" w:hAnsi="Times New Roman" w:cs="Times New Roman"/>
          <w:sz w:val="28"/>
          <w:szCs w:val="28"/>
          <w:lang w:val="kk-KZ"/>
        </w:rPr>
      </w:pPr>
    </w:p>
    <w:p w:rsidR="007E3104" w:rsidRPr="007E3104" w:rsidRDefault="007E3104" w:rsidP="007E3104">
      <w:pPr>
        <w:shd w:val="clear" w:color="auto" w:fill="F8F9FA"/>
        <w:spacing w:after="0" w:line="240" w:lineRule="auto"/>
        <w:ind w:firstLine="708"/>
        <w:jc w:val="both"/>
        <w:rPr>
          <w:rFonts w:ascii="Times New Roman" w:eastAsia="Times New Roman" w:hAnsi="Times New Roman" w:cs="Times New Roman"/>
          <w:sz w:val="28"/>
          <w:szCs w:val="28"/>
          <w:lang w:val="kk-KZ"/>
        </w:rPr>
      </w:pPr>
      <w:r w:rsidRPr="007E3104">
        <w:rPr>
          <w:rFonts w:ascii="Times New Roman" w:eastAsia="Times New Roman" w:hAnsi="Times New Roman" w:cs="Times New Roman"/>
          <w:sz w:val="28"/>
          <w:szCs w:val="28"/>
          <w:lang w:val="kk-KZ"/>
        </w:rPr>
        <w:t>Ғылыми зерттеудің бағыты-жан жақты, объекті дұрыс ұғыну, процесті немесе көріністі, олардың құрылымын ғылымда таным әдістері және принциптерін шығаруда негізделген байланыс және қатынастар, сонымен қатар адамзатқа пайдалы нәтижелерді өндіріске енгізу және алу.</w:t>
      </w:r>
    </w:p>
    <w:p w:rsidR="007E3104" w:rsidRPr="007E3104" w:rsidRDefault="007E3104" w:rsidP="002D1549">
      <w:pPr>
        <w:shd w:val="clear" w:color="auto" w:fill="F8F9FA"/>
        <w:spacing w:after="0" w:line="240" w:lineRule="auto"/>
        <w:ind w:firstLine="708"/>
        <w:jc w:val="both"/>
        <w:rPr>
          <w:rFonts w:ascii="Times New Roman" w:eastAsia="Times New Roman" w:hAnsi="Times New Roman" w:cs="Times New Roman"/>
          <w:sz w:val="28"/>
          <w:szCs w:val="28"/>
          <w:lang w:val="kk-KZ"/>
        </w:rPr>
      </w:pPr>
      <w:r w:rsidRPr="007E3104">
        <w:rPr>
          <w:rFonts w:ascii="Times New Roman" w:eastAsia="Times New Roman" w:hAnsi="Times New Roman" w:cs="Times New Roman"/>
          <w:sz w:val="28"/>
          <w:szCs w:val="28"/>
          <w:lang w:val="kk-KZ"/>
        </w:rPr>
        <w:t>Әрбір ғылыми зерттеуде озіміз-объектісін және пәні болады.</w:t>
      </w:r>
    </w:p>
    <w:p w:rsidR="007E3104" w:rsidRPr="007E3104" w:rsidRDefault="007E3104" w:rsidP="002D1549">
      <w:pPr>
        <w:shd w:val="clear" w:color="auto" w:fill="F8F9FA"/>
        <w:spacing w:after="0" w:line="240" w:lineRule="auto"/>
        <w:ind w:firstLine="708"/>
        <w:jc w:val="both"/>
        <w:rPr>
          <w:rFonts w:ascii="Times New Roman" w:eastAsia="Times New Roman" w:hAnsi="Times New Roman" w:cs="Times New Roman"/>
          <w:sz w:val="28"/>
          <w:szCs w:val="28"/>
          <w:lang w:val="kk-KZ"/>
        </w:rPr>
      </w:pPr>
      <w:r w:rsidRPr="007E3104">
        <w:rPr>
          <w:rFonts w:ascii="Times New Roman" w:eastAsia="Times New Roman" w:hAnsi="Times New Roman" w:cs="Times New Roman"/>
          <w:sz w:val="28"/>
          <w:szCs w:val="28"/>
          <w:lang w:val="kk-KZ"/>
        </w:rPr>
        <w:t>Ғылыми зерттеудің объектісі ретінде материалдық және идеалды жүйе жатады.</w:t>
      </w:r>
    </w:p>
    <w:p w:rsidR="007E3104" w:rsidRPr="007E3104" w:rsidRDefault="007E3104" w:rsidP="002D1549">
      <w:pPr>
        <w:shd w:val="clear" w:color="auto" w:fill="F8F9FA"/>
        <w:spacing w:after="0" w:line="240" w:lineRule="auto"/>
        <w:ind w:firstLine="708"/>
        <w:jc w:val="both"/>
        <w:rPr>
          <w:rFonts w:ascii="Times New Roman" w:eastAsia="Times New Roman" w:hAnsi="Times New Roman" w:cs="Times New Roman"/>
          <w:sz w:val="28"/>
          <w:szCs w:val="28"/>
          <w:lang w:val="kk-KZ"/>
        </w:rPr>
      </w:pPr>
      <w:r w:rsidRPr="007E3104">
        <w:rPr>
          <w:rFonts w:ascii="Times New Roman" w:eastAsia="Times New Roman" w:hAnsi="Times New Roman" w:cs="Times New Roman"/>
          <w:sz w:val="28"/>
          <w:szCs w:val="28"/>
          <w:u w:val="single"/>
          <w:lang w:val="kk-KZ"/>
        </w:rPr>
        <w:t>Пән </w:t>
      </w:r>
      <w:r w:rsidRPr="007E3104">
        <w:rPr>
          <w:rFonts w:ascii="Times New Roman" w:eastAsia="Times New Roman" w:hAnsi="Times New Roman" w:cs="Times New Roman"/>
          <w:sz w:val="28"/>
          <w:szCs w:val="28"/>
          <w:lang w:val="kk-KZ"/>
        </w:rPr>
        <w:t>- бұл жүйенің құрылымы,жүйе ішіндегі элементтердің заңдық қосылысы және оның сыртында, даму заңдылығы, әртүрлі қасиеттері, сапасы және т.б.</w:t>
      </w:r>
    </w:p>
    <w:p w:rsidR="007E3104" w:rsidRPr="007E3104" w:rsidRDefault="007E3104" w:rsidP="007E3104">
      <w:pPr>
        <w:shd w:val="clear" w:color="auto" w:fill="F8F9FA"/>
        <w:spacing w:after="0" w:line="240" w:lineRule="auto"/>
        <w:jc w:val="both"/>
        <w:rPr>
          <w:rFonts w:ascii="Times New Roman" w:eastAsia="Times New Roman" w:hAnsi="Times New Roman" w:cs="Times New Roman"/>
          <w:sz w:val="28"/>
          <w:szCs w:val="28"/>
          <w:lang w:val="kk-KZ"/>
        </w:rPr>
      </w:pPr>
      <w:r w:rsidRPr="007E3104">
        <w:rPr>
          <w:rFonts w:ascii="Times New Roman" w:eastAsia="Times New Roman" w:hAnsi="Times New Roman" w:cs="Times New Roman"/>
          <w:sz w:val="28"/>
          <w:szCs w:val="28"/>
          <w:lang w:val="kk-KZ"/>
        </w:rPr>
        <w:t>     </w:t>
      </w:r>
      <w:r w:rsidR="002D1549">
        <w:rPr>
          <w:rFonts w:ascii="Times New Roman" w:eastAsia="Times New Roman" w:hAnsi="Times New Roman" w:cs="Times New Roman"/>
          <w:sz w:val="28"/>
          <w:szCs w:val="28"/>
          <w:lang w:val="kk-KZ"/>
        </w:rPr>
        <w:tab/>
      </w:r>
      <w:r w:rsidRPr="007E3104">
        <w:rPr>
          <w:rFonts w:ascii="Times New Roman" w:eastAsia="Times New Roman" w:hAnsi="Times New Roman" w:cs="Times New Roman"/>
          <w:sz w:val="28"/>
          <w:szCs w:val="28"/>
          <w:lang w:val="kk-KZ"/>
        </w:rPr>
        <w:t>Әрбір ғылыми-зерттеу жұмысын белгілі бір бағытқа жатқызуға болады.</w:t>
      </w:r>
      <w:r w:rsidR="002D1549">
        <w:rPr>
          <w:rFonts w:ascii="Times New Roman" w:eastAsia="Times New Roman" w:hAnsi="Times New Roman" w:cs="Times New Roman"/>
          <w:sz w:val="28"/>
          <w:szCs w:val="28"/>
          <w:lang w:val="kk-KZ"/>
        </w:rPr>
        <w:t xml:space="preserve"> </w:t>
      </w:r>
      <w:r w:rsidRPr="007E3104">
        <w:rPr>
          <w:rFonts w:ascii="Times New Roman" w:eastAsia="Times New Roman" w:hAnsi="Times New Roman" w:cs="Times New Roman"/>
          <w:sz w:val="28"/>
          <w:szCs w:val="28"/>
          <w:lang w:val="kk-KZ"/>
        </w:rPr>
        <w:t>Ғылыми бағыт- ғылым және ғылым комплексі ретінде түсіндіріледі,бұл облыста ғылыми зерттеулер жүргізіледі және осымен бірге техникалық,биологиялық, әлеуметтік,физико-техникалық,тарихи және т.б.кейін бөлшектеуге мүмкіндігі бар бағыттарды айыруға болады.</w:t>
      </w:r>
    </w:p>
    <w:p w:rsidR="007E3104" w:rsidRPr="007E3104" w:rsidRDefault="007E3104" w:rsidP="007E3104">
      <w:pPr>
        <w:shd w:val="clear" w:color="auto" w:fill="F8F9FA"/>
        <w:spacing w:after="0" w:line="240" w:lineRule="auto"/>
        <w:jc w:val="both"/>
        <w:rPr>
          <w:rFonts w:ascii="Times New Roman" w:eastAsia="Times New Roman" w:hAnsi="Times New Roman" w:cs="Times New Roman"/>
          <w:sz w:val="28"/>
          <w:szCs w:val="28"/>
          <w:lang w:val="kk-KZ"/>
        </w:rPr>
      </w:pPr>
      <w:r w:rsidRPr="007E3104">
        <w:rPr>
          <w:rFonts w:ascii="Times New Roman" w:eastAsia="Times New Roman" w:hAnsi="Times New Roman" w:cs="Times New Roman"/>
          <w:sz w:val="28"/>
          <w:szCs w:val="28"/>
          <w:lang w:val="kk-KZ"/>
        </w:rPr>
        <w:t> </w:t>
      </w:r>
      <w:r w:rsidR="002D1549">
        <w:rPr>
          <w:rFonts w:ascii="Times New Roman" w:eastAsia="Times New Roman" w:hAnsi="Times New Roman" w:cs="Times New Roman"/>
          <w:sz w:val="28"/>
          <w:szCs w:val="28"/>
          <w:lang w:val="kk-KZ"/>
        </w:rPr>
        <w:tab/>
      </w:r>
      <w:r w:rsidRPr="007E3104">
        <w:rPr>
          <w:rFonts w:ascii="Times New Roman" w:eastAsia="Times New Roman" w:hAnsi="Times New Roman" w:cs="Times New Roman"/>
          <w:sz w:val="28"/>
          <w:szCs w:val="28"/>
          <w:lang w:val="kk-KZ"/>
        </w:rPr>
        <w:t xml:space="preserve">Техникалық бағытқа мұнай және газ кен орындарын игеру және пайдалану облысындағы зерттеулерді жатқызуға болады.Ғылыми бағыттың </w:t>
      </w:r>
      <w:r w:rsidRPr="007E3104">
        <w:rPr>
          <w:rFonts w:ascii="Times New Roman" w:eastAsia="Times New Roman" w:hAnsi="Times New Roman" w:cs="Times New Roman"/>
          <w:sz w:val="28"/>
          <w:szCs w:val="28"/>
          <w:lang w:val="kk-KZ"/>
        </w:rPr>
        <w:lastRenderedPageBreak/>
        <w:t>негізіне арнайы ғылым қатары, зерттеудің арнайы әдістері және техникалық құрылғылар(мысалы:жер асты гидромеханика,мұнай кен орнын игеру,газ кен орнын игеру және т.б.)болып табылады.</w:t>
      </w:r>
    </w:p>
    <w:p w:rsidR="007E3104" w:rsidRPr="007E3104" w:rsidRDefault="007E3104" w:rsidP="002D1549">
      <w:pPr>
        <w:shd w:val="clear" w:color="auto" w:fill="F8F9FA"/>
        <w:spacing w:after="0" w:line="240" w:lineRule="auto"/>
        <w:ind w:firstLine="708"/>
        <w:jc w:val="both"/>
        <w:rPr>
          <w:rFonts w:ascii="Times New Roman" w:eastAsia="Times New Roman" w:hAnsi="Times New Roman" w:cs="Times New Roman"/>
          <w:sz w:val="28"/>
          <w:szCs w:val="28"/>
          <w:lang w:val="kk-KZ"/>
        </w:rPr>
      </w:pPr>
      <w:r w:rsidRPr="007E3104">
        <w:rPr>
          <w:rFonts w:ascii="Times New Roman" w:eastAsia="Times New Roman" w:hAnsi="Times New Roman" w:cs="Times New Roman"/>
          <w:sz w:val="28"/>
          <w:szCs w:val="28"/>
          <w:lang w:val="kk-KZ"/>
        </w:rPr>
        <w:t>Проблема бағыттарын,</w:t>
      </w:r>
      <w:r w:rsidR="00B72F6B">
        <w:rPr>
          <w:rFonts w:ascii="Times New Roman" w:eastAsia="Times New Roman" w:hAnsi="Times New Roman" w:cs="Times New Roman"/>
          <w:sz w:val="28"/>
          <w:szCs w:val="28"/>
          <w:lang w:val="kk-KZ"/>
        </w:rPr>
        <w:t xml:space="preserve"> </w:t>
      </w:r>
      <w:r w:rsidRPr="007E3104">
        <w:rPr>
          <w:rFonts w:ascii="Times New Roman" w:eastAsia="Times New Roman" w:hAnsi="Times New Roman" w:cs="Times New Roman"/>
          <w:sz w:val="28"/>
          <w:szCs w:val="28"/>
          <w:lang w:val="kk-KZ"/>
        </w:rPr>
        <w:t>ғылыми зерттеу тақырыптарын таңдау және ғылыми сұрақтарды құрастыру өте жауапты жұмыстардың бірі болып табылады. </w:t>
      </w:r>
    </w:p>
    <w:p w:rsidR="00B72F6B" w:rsidRPr="00B72F6B" w:rsidRDefault="00B72F6B" w:rsidP="00B72F6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Ғылымның әр түрлі саласында жүргізілетін тәжірибелер:химиялық, физикалық, биологиялық, психологиялық-әлеуметтік және т.б. болып бөлінеді.Олардың:</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Шарттарды құрастыру әдісі бойынша (табиғи және жасанды);</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Зерттеу мақсаты бойынша (өзгеретін, бақылайтын, іздейтін, есептейтін);</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Орындауды ұйымдастыру бойынша (зертханалық, табиғи, өндірістік және т.б.);</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 Зерттелетін объектілерінің құрылысы бойынша (қарапайым, күрделі);</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Зерттелетін объектіге сыртқы әсердің сипаты бойынша (энегетикалық, ақпараттық);</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Тәжірибелік зерттеу затының зерттелетін объектімен өзара байланысу сипаты бойынша (қарапайым және модельді);</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Тәжірибелерде зерттелетін модельдер түрі бойынша (материалдық және ойдағы);</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rPr>
        <w:t>Бақыланатын шама бойынша (пассивті және активті);</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Түрленетін факторлардың саны бойынша (бір факторлы және көп факторлы);</w:t>
      </w:r>
    </w:p>
    <w:p w:rsidR="00B72F6B" w:rsidRPr="00B72F6B" w:rsidRDefault="00B72F6B" w:rsidP="00B72F6B">
      <w:pPr>
        <w:shd w:val="clear" w:color="auto" w:fill="F8F9FA"/>
        <w:spacing w:after="0" w:line="240" w:lineRule="auto"/>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B72F6B">
        <w:rPr>
          <w:rFonts w:ascii="Times New Roman" w:eastAsia="Times New Roman" w:hAnsi="Times New Roman" w:cs="Times New Roman"/>
          <w:sz w:val="28"/>
          <w:szCs w:val="28"/>
          <w:lang w:val="kk-KZ"/>
        </w:rPr>
        <w:t>Зерттелетін объектінің немесе құбылыстың сипаты бойынша (технологиялық және әлеуметтік) және т.б ерекшеліктері бар.</w:t>
      </w:r>
    </w:p>
    <w:p w:rsidR="00B72F6B" w:rsidRPr="00B72F6B" w:rsidRDefault="00B72F6B" w:rsidP="00B72F6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B72F6B">
        <w:rPr>
          <w:rFonts w:ascii="Times New Roman" w:eastAsia="Times New Roman" w:hAnsi="Times New Roman" w:cs="Times New Roman"/>
          <w:sz w:val="28"/>
          <w:szCs w:val="28"/>
          <w:lang w:val="kk-KZ"/>
        </w:rPr>
        <w:t>Әрине жіктеуге басқа да белгілерін қолдануға болады.</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b/>
          <w:bCs/>
          <w:sz w:val="28"/>
          <w:szCs w:val="28"/>
          <w:lang w:val="kk-KZ"/>
        </w:rPr>
        <w:t>Сонымен жаңа ақпаратты өнім өндірісінің құраушысы боп келетіндер:</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 1 Техникалық құралдар (ЭВМ, басылып және ақпаратты беру құралдары)</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2 База мәліметтері</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3 ҚБП</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Ақпаратты өнімнің өндіріс процедурасы бастапқы база мәліметтерінен басқару түрде, қолдану, нормативті техникалық, организмі және ғылыми-әдістемелік құжаттар түрінде бекітіледі.</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База мәліметтерін құруға өзіндік ақпараттық техналогияны қажет етеді.Сондай ақ база мәліметтері түсінігімен банк мәліметтері тығыз байланысты. Банк мәліметтері-ақпаратты мәліметтің бір түрі, бұл ол үлкен көлемді салыстырмалы біркелкі бір-бірімен байланысқан және айнымалы мәліметтерді сақтау үшін олардың оперативті жасқартылуын және көпсалалы қолдану үшін. Банк мәліметтерінің құрамына кіретіндер: банк мәліметтерімен оларды құру және қолдану комплексі (база мәліметтерін басқару бағдарлама жүйесі, тілдер, есептеу қондырғысы, процедуралар, персонал, методикалар).</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b/>
          <w:bCs/>
          <w:sz w:val="28"/>
          <w:szCs w:val="28"/>
          <w:lang w:val="kk-KZ"/>
        </w:rPr>
        <w:t>Ақпаратты желілер. </w:t>
      </w:r>
      <w:r w:rsidRPr="00541A2C">
        <w:rPr>
          <w:rFonts w:ascii="Times New Roman" w:eastAsia="Times New Roman" w:hAnsi="Times New Roman" w:cs="Times New Roman"/>
          <w:sz w:val="28"/>
          <w:szCs w:val="28"/>
          <w:lang w:val="kk-KZ"/>
        </w:rPr>
        <w:t xml:space="preserve">Байланыс және есептеу техникасының дамуына байланысты олар жалпыға бірдей ақпараттық инфраструктураға оның </w:t>
      </w:r>
      <w:r w:rsidRPr="00541A2C">
        <w:rPr>
          <w:rFonts w:ascii="Times New Roman" w:eastAsia="Times New Roman" w:hAnsi="Times New Roman" w:cs="Times New Roman"/>
          <w:sz w:val="28"/>
          <w:szCs w:val="28"/>
          <w:lang w:val="kk-KZ"/>
        </w:rPr>
        <w:lastRenderedPageBreak/>
        <w:t>техникалық негізін ақпараттық желілер құрайды, көп мөлшерде бірігеді. Олар арқылы тұтынушы кез-келген, желіге қосылған, банк мәліметтеріне кіруге мүмкіндік береді.</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Қазіргі кезде әртүрлі ғылыми байланыстар бар. Оның бір бөлігі дәстүрлі түрде ақпараттық түрде және кітапханалар арқылы берілсе, басқа бөлігі –мәліметтер желесі арқылы. Мұндай принциппен ақпаратты тұтынушыға жеткізу мемлекеттік ғылыми-техникалық ақпарат жүйеде және сәйкесінше халықаралық ҒТА-жүйесінде.</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rPr>
      </w:pPr>
      <w:r w:rsidRPr="00541A2C">
        <w:rPr>
          <w:rFonts w:ascii="Times New Roman" w:eastAsia="Times New Roman" w:hAnsi="Times New Roman" w:cs="Times New Roman"/>
          <w:b/>
          <w:bCs/>
          <w:sz w:val="28"/>
          <w:szCs w:val="28"/>
        </w:rPr>
        <w:t>Компьютерлік желілер</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1 Локалды желілер</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2 Глобалды компьютерлік желілер</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rPr>
      </w:pPr>
      <w:r w:rsidRPr="00541A2C">
        <w:rPr>
          <w:rFonts w:ascii="Times New Roman" w:eastAsia="Times New Roman" w:hAnsi="Times New Roman" w:cs="Times New Roman"/>
          <w:b/>
          <w:bCs/>
          <w:sz w:val="28"/>
          <w:szCs w:val="28"/>
        </w:rPr>
        <w:t>Локалды желілер</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 xml:space="preserve">Сырт қондырғыларымен байланысу үшін компьютерде порттар бар, ол ақпаратты қабылдап және беруге ие. </w:t>
      </w:r>
      <w:r w:rsidRPr="000077BD">
        <w:rPr>
          <w:rFonts w:ascii="Times New Roman" w:eastAsia="Times New Roman" w:hAnsi="Times New Roman" w:cs="Times New Roman"/>
          <w:sz w:val="28"/>
          <w:szCs w:val="28"/>
          <w:lang w:val="kk-KZ"/>
        </w:rPr>
        <w:t>Қиынға соқпайды бұл порттар арқылы екі немесе оданда көп компьютерлерді қоссақ, олар бірімен-бірі ақпаратпен алмаса алады. Бұл кезде олар компьютерлік желі құрайды. Егер компьютерлер бір-бірімен алшақ орналасса желілік қондырғының ортақ комплектісі орындалылса және олар бағдарламамен қамтамасыз ету пакетімен басқарылса, онда мұндай компьютерлік желісін локалды деп атайды.</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Қарапайым локалды желілер жұмыс группаларына қызмет етуде қолданылады. Жұмыс группасы-бұл адамдар тобы бір жобаны істеп жатқан (мысалға бір журналды немесе ұшақты шығарумен айналысқанда) немесе бір бөлімнің қызметкерлері.</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rPr>
      </w:pPr>
      <w:r w:rsidRPr="000077BD">
        <w:rPr>
          <w:rFonts w:ascii="Times New Roman" w:eastAsia="Times New Roman" w:hAnsi="Times New Roman" w:cs="Times New Roman"/>
          <w:b/>
          <w:bCs/>
          <w:sz w:val="28"/>
          <w:szCs w:val="28"/>
          <w:lang w:val="kk-KZ"/>
        </w:rPr>
        <w:t>Тікелей байланыс</w:t>
      </w:r>
      <w:r>
        <w:rPr>
          <w:rFonts w:ascii="Times New Roman" w:eastAsia="Times New Roman" w:hAnsi="Times New Roman" w:cs="Times New Roman"/>
          <w:b/>
          <w:bCs/>
          <w:sz w:val="28"/>
          <w:szCs w:val="28"/>
          <w:lang w:val="kk-KZ"/>
        </w:rPr>
        <w:t xml:space="preserve">. </w:t>
      </w:r>
      <w:r w:rsidRPr="000077BD">
        <w:rPr>
          <w:rFonts w:ascii="Times New Roman" w:eastAsia="Times New Roman" w:hAnsi="Times New Roman" w:cs="Times New Roman"/>
          <w:sz w:val="28"/>
          <w:szCs w:val="28"/>
          <w:lang w:val="kk-KZ"/>
        </w:rPr>
        <w:t xml:space="preserve">Екі компьютер Виндоус 95, 98 операциялық жүйеде жұмыс істеп жатқан, паралель портқа қосылған кабельмен жалғауға мүмкіншілік бар. Бұл кезде ешқандай қосымша аппаратты және бағдарламамен қамтамасыз ету бұндай желі қажет етпейді. Аппаратты байланыс рөлін стандартты паралельді порт атқарады, ал бүкіл бағдарламамен қамтамасыз ету, басқару байланысқа қажетті операциялық жүйеде бар. Тікелей байланыс кезінде компьютердің біреуі жетекші етіп бекітілсе, екіншісі-жетекті. </w:t>
      </w:r>
      <w:r w:rsidRPr="00541A2C">
        <w:rPr>
          <w:rFonts w:ascii="Times New Roman" w:eastAsia="Times New Roman" w:hAnsi="Times New Roman" w:cs="Times New Roman"/>
          <w:sz w:val="28"/>
          <w:szCs w:val="28"/>
        </w:rPr>
        <w:t>Жетекші компьютерден жетектегі компьютер бүкіл деген және папкілерге кіруге болады. Жетекші компьютер операторы бір компьютерден басқаға мәліметтерді жіберуді басқара алады.</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 xml:space="preserve">Тікелей байланыстың артықшылығы ол оның қарапайымдылығы (ешқандай қосымша аппаратпен және бағдарламамен қамтамасыз ету керек емес). </w:t>
      </w:r>
      <w:r w:rsidRPr="000077BD">
        <w:rPr>
          <w:rFonts w:ascii="Times New Roman" w:eastAsia="Times New Roman" w:hAnsi="Times New Roman" w:cs="Times New Roman"/>
          <w:sz w:val="28"/>
          <w:szCs w:val="28"/>
          <w:lang w:val="kk-KZ"/>
        </w:rPr>
        <w:t>Сондықтан тікелей байланысты организация және мекемелелерді кеңірек қолданады, көбінесе тұрмыста. Барынша компьютерлік ойындар, бірнеше ойыншыларға арналған, тікелей байланыс режимінде жұмыс істей алады. Жан-ұяда екі компьютер болғанда кеңінен тікелей байланысты қолданады.</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b/>
          <w:bCs/>
          <w:sz w:val="28"/>
          <w:szCs w:val="28"/>
          <w:lang w:val="kk-KZ"/>
        </w:rPr>
        <w:t>Жұмыс станциялар және файлдық сервер</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 xml:space="preserve">Екі не оданда көп компьютерлерді қосу үшін тікелей байланыс жеткіліксіз.Бұндай кезде әр компьютерде желілік платаны орнату керек, кабелмен жалған және арнайы бағдарламаны, компьютерлер жұмысын басқаратын, қосу керек. </w:t>
      </w:r>
      <w:r w:rsidRPr="000077BD">
        <w:rPr>
          <w:rFonts w:ascii="Times New Roman" w:eastAsia="Times New Roman" w:hAnsi="Times New Roman" w:cs="Times New Roman"/>
          <w:sz w:val="28"/>
          <w:szCs w:val="28"/>
          <w:lang w:val="kk-KZ"/>
        </w:rPr>
        <w:t xml:space="preserve">Кейбір желілерді арнайы басқаратын компьютер бар, </w:t>
      </w:r>
      <w:r w:rsidRPr="000077BD">
        <w:rPr>
          <w:rFonts w:ascii="Times New Roman" w:eastAsia="Times New Roman" w:hAnsi="Times New Roman" w:cs="Times New Roman"/>
          <w:sz w:val="28"/>
          <w:szCs w:val="28"/>
          <w:lang w:val="kk-KZ"/>
        </w:rPr>
        <w:lastRenderedPageBreak/>
        <w:t>оны файылдық сервер деп атайды. Бүкіл қарапайым компьютерлерді мұндай желіде жұмыс станциялары деп атайды.</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b/>
          <w:bCs/>
          <w:sz w:val="28"/>
          <w:szCs w:val="28"/>
          <w:lang w:val="kk-KZ"/>
        </w:rPr>
        <w:t>Локалды желінің жүйесі</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Локалды жүйенің конфигурациясын топология деп атайды.</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1 Топологияның ең қарапайым түрі-шина. Бұндай желіде компьютерлер бір кабелмен қосылған</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2 Шинаға ұқсас сақина құрылымы</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3 Локалды желіге, файылдық сервер негізінде құрылған,жұлдызша схемасы қолданылуы мүмкін.</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4 Бағдарламамен қамтамасыз ету және қондырғының құрамы схемаға тәуелді боп келеді. Топологияны мекеменің тұтынуына байланысты алады. Егер мекеме бірнеше этапты иімденсе, онда қар тәріздес схемасы қолданылады. Онда бүкіл мекемеге арналған бір орталық сервер және әртүрлі жұмыс тобына арналған файылдық сервер бар.</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rPr>
      </w:pPr>
      <w:r w:rsidRPr="00541A2C">
        <w:rPr>
          <w:rFonts w:ascii="Times New Roman" w:eastAsia="Times New Roman" w:hAnsi="Times New Roman" w:cs="Times New Roman"/>
          <w:b/>
          <w:bCs/>
          <w:sz w:val="28"/>
          <w:szCs w:val="28"/>
        </w:rPr>
        <w:t>Локалды желінің тағайындалуы</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Бүкіл компьютерлік желілердің тағайындалуын екі сөзбен айтуға болады: біріңғай кіру (немесе біріңғай қолдану). Ең алдымен мәліметтерге біріңғай кіру боп келеді. Бір жоба үстінде жұмыс істеп жатқан адамдарға әріптері құрғап мәліметтермен жұмыс істеуге тура келеді. Локалды желі арқылы адамдар бір жоба үстінде бір мезгілде жұмыс істей алады.</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Локалды желі-қондырғымен біріңғай қолдануға мүмкіншілік береді. Көбінесе локалды желіні құрып, бүкіл бөлімге бір принтер алу арзан, әр жұмыс орнына принтерді сатып алғанға қарағанда,желінің файылдық сервер бағдарламаға біріңғай кіруді қамтамасыз ете алады.</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 Қондырғы, бағдарламалар және мәліметтер бір терминмен біріктіріледі: ресурстар.</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rPr>
        <w:t> </w:t>
      </w:r>
      <w:r>
        <w:rPr>
          <w:rFonts w:ascii="Times New Roman" w:eastAsia="Times New Roman" w:hAnsi="Times New Roman" w:cs="Times New Roman"/>
          <w:sz w:val="28"/>
          <w:szCs w:val="28"/>
          <w:lang w:val="kk-KZ"/>
        </w:rPr>
        <w:tab/>
      </w:r>
      <w:r w:rsidRPr="000077BD">
        <w:rPr>
          <w:rFonts w:ascii="Times New Roman" w:eastAsia="Times New Roman" w:hAnsi="Times New Roman" w:cs="Times New Roman"/>
          <w:sz w:val="28"/>
          <w:szCs w:val="28"/>
          <w:lang w:val="kk-KZ"/>
        </w:rPr>
        <w:t>Локалды желінің негізгі тағайындалуы-біріңғай ресурстарға кіруі.</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Локалды желіде әкімшілік функциясы бар. Жоба үстіндегі жұмысты желіде қадағалау жеңіл, автономды компьютерлермен жұмыс істегенге қарағанда. Егер оқу класында локалды желі бар болса, онда ол әкімшілік функциясын атқарады, оқушылардың оқу сабағының жүрісін қадағалайды.</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Локалды компьютерлік желілерді бір-бірімен қосуға болады, егер олар алшақ орналасса да. Бірақ бұл кезде арнайы кабель байланысын қолдана алмаймыз, бірақ оның орнына қарапайым байланыс заттары: телефон желілерді, радиостанциялар, волоконды-оптикалық желілер, ғарыштық, спутниктік байланыс және т.б. көмекке келеді.</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 xml:space="preserve">Локалды желілер арасындағы байланыс ретінде кез-келген байланысты қолдануға болады-айырмашылығы тек сенімділігінде (кедергілер деңгейінде) мәліметтерді беру жылдамдығында (желінің жіберу икемділігі) және желінің қолдану. </w:t>
      </w:r>
      <w:r w:rsidRPr="000077BD">
        <w:rPr>
          <w:rFonts w:ascii="Times New Roman" w:eastAsia="Times New Roman" w:hAnsi="Times New Roman" w:cs="Times New Roman"/>
          <w:sz w:val="28"/>
          <w:szCs w:val="28"/>
          <w:lang w:val="kk-KZ"/>
        </w:rPr>
        <w:t>Бәрімізге белгілі желі жақсы болғанда, оның жылдамасы қымбат болады, бірақты ол арқылы бірлік уақытта көп мәліметті өткізуге болады.</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xml:space="preserve">Екі не одан да көп желілерді бір-бірімен қосқан кезде желі аралық одақ пайда болып, глобалды компьютерлік желі құрылады. Глобалды желі қаланы, облысты, мемлекеттті, континентті, бүкіл дүние жүзін, географиялық жағынан </w:t>
      </w:r>
      <w:r w:rsidRPr="000077BD">
        <w:rPr>
          <w:rFonts w:ascii="Times New Roman" w:eastAsia="Times New Roman" w:hAnsi="Times New Roman" w:cs="Times New Roman"/>
          <w:sz w:val="28"/>
          <w:szCs w:val="28"/>
          <w:lang w:val="kk-KZ"/>
        </w:rPr>
        <w:lastRenderedPageBreak/>
        <w:t>бүкіл елді қамти алады, бірақ оның бүкіл азаматтарын қамти алмайды. Мысалға, қорғау министірлігі өзінің желісін қамтиді, Оқу және білім министірлігі - өзіндігін. Бұл желілер бүкіл елді қамти алады, бірақ бір-бірімен қиылыспайды. Егерде екі не одан да көп желілер, әр түрлі форматта жұмыс істеп жүрген, бір-бірімен қиылысса оларды бір-біріне форматтауға арналған, арнайы компьютерді қажет етеді. Компьютер немесе бағдарламаны, бұндай функцияны атқаратын, шлюз деп атайды.</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Егер екі желіні біріктірсең, бірдей протаколды қолданылатын, олардың арасында тұратын қондырғыны көпір деп атайды.</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Желілердің иелері (мысалы, банкілер) глобалды желіге қосылады, кең байланыс мүмкіншілігін алу үшін, бірақ сырт пайдаланушылардың бұл желіге қосылуға тыйым сала алмайды. Бұл жағдайда Шлюз компьютері қорғаныс ролін, бражумауыр деп аталатын, атқарады. Тек ол арқылы ғана әкімшілік рұқсатымен ақпарат ете алады.</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Байланыс түрлері:</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1 Егер компьютер желі құрамына әрдайым кіретін болса ол тұрақты байланысты иемденеді.</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2 Егер компьютер желіге тек жұмыс уақытында қосылса, оны комутивті байланыс деп атайды.</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3 Байланысты алыс жақтан орындауға болады, мысалы, телефон арқылы. Мұндай байланысты алшақтан кіру байланысы деп атайды.</w:t>
      </w:r>
    </w:p>
    <w:p w:rsidR="00541A2C" w:rsidRPr="00541A2C" w:rsidRDefault="00541A2C" w:rsidP="00541A2C">
      <w:pPr>
        <w:shd w:val="clear" w:color="auto" w:fill="F8F9FA"/>
        <w:spacing w:after="0" w:line="240" w:lineRule="auto"/>
        <w:ind w:firstLine="708"/>
        <w:jc w:val="both"/>
        <w:outlineLvl w:val="1"/>
        <w:rPr>
          <w:rFonts w:ascii="Times New Roman" w:eastAsia="Times New Roman" w:hAnsi="Times New Roman" w:cs="Times New Roman"/>
          <w:sz w:val="28"/>
          <w:szCs w:val="28"/>
        </w:rPr>
      </w:pPr>
      <w:r w:rsidRPr="00541A2C">
        <w:rPr>
          <w:rFonts w:ascii="Times New Roman" w:eastAsia="Times New Roman" w:hAnsi="Times New Roman" w:cs="Times New Roman"/>
          <w:iCs/>
          <w:sz w:val="28"/>
          <w:szCs w:val="28"/>
        </w:rPr>
        <w:t>Интернет</w:t>
      </w:r>
      <w:r>
        <w:rPr>
          <w:rFonts w:ascii="Times New Roman" w:eastAsia="Times New Roman" w:hAnsi="Times New Roman" w:cs="Times New Roman"/>
          <w:iCs/>
          <w:sz w:val="28"/>
          <w:szCs w:val="28"/>
          <w:lang w:val="kk-KZ"/>
        </w:rPr>
        <w:t xml:space="preserve">. </w:t>
      </w:r>
      <w:r w:rsidRPr="00541A2C">
        <w:rPr>
          <w:rFonts w:ascii="Times New Roman" w:eastAsia="Times New Roman" w:hAnsi="Times New Roman" w:cs="Times New Roman"/>
          <w:sz w:val="28"/>
          <w:szCs w:val="28"/>
        </w:rPr>
        <w:t>Екі желіні қосқан кезде желіаралық одақ құрылады да, ол интернет деп аталады. Қысқаша айтқанда интернет сөзі желі дегенді білдіреді, екі не оданда көп бір-бірімен байланысқан желілерден тұратын.</w:t>
      </w:r>
    </w:p>
    <w:p w:rsidR="00541A2C" w:rsidRPr="00541A2C" w:rsidRDefault="00541A2C" w:rsidP="00541A2C">
      <w:pPr>
        <w:shd w:val="clear" w:color="auto" w:fill="F8F9FA"/>
        <w:spacing w:after="0" w:line="240" w:lineRule="auto"/>
        <w:jc w:val="both"/>
        <w:rPr>
          <w:rFonts w:ascii="Times New Roman" w:eastAsia="Times New Roman" w:hAnsi="Times New Roman" w:cs="Times New Roman"/>
          <w:sz w:val="28"/>
          <w:szCs w:val="28"/>
        </w:rPr>
      </w:pPr>
      <w:r w:rsidRPr="00541A2C">
        <w:rPr>
          <w:rFonts w:ascii="Times New Roman" w:eastAsia="Times New Roman" w:hAnsi="Times New Roman" w:cs="Times New Roman"/>
          <w:sz w:val="28"/>
          <w:szCs w:val="28"/>
        </w:rPr>
        <w:t>Бірақ, Интернет сөзінің кең мағынасы бар. Қазіргі кезде дүниеде жүздеген мың үлкен және кішігірім желілер бар. Олардың көбісі қосылған. Міне осылай біріңғай ақпаратты дала құрылды, милиондаған бір-бірімен байланысқан компьютерден тұратын. Бұл жалпыға бірдей ақпаратты кеңістікті Интернет деп атайды. Ең қарапайым интернеттің анықтамасы: Интернет – бұл желілердің желі.</w:t>
      </w:r>
    </w:p>
    <w:p w:rsidR="00541A2C" w:rsidRP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Интернеттің физикалық құрылымын әртүрлі компьютерлер құрайды.Олардың ішінен әрдайым желіге қосылған және мәліметтерді беруде,желілер арасында , іс атқаратындарды – серверлер деп атайды.</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 </w:t>
      </w:r>
      <w:r w:rsidRPr="000077BD">
        <w:rPr>
          <w:rFonts w:ascii="Times New Roman" w:eastAsia="Times New Roman" w:hAnsi="Times New Roman" w:cs="Times New Roman"/>
          <w:sz w:val="28"/>
          <w:szCs w:val="28"/>
          <w:lang w:val="kk-KZ"/>
        </w:rPr>
        <w:t>Көптеген серверлер бір-бірімен бағдарлама бойынша сәйкес келмейді, бірақ бұған қарамастан жүйе функционалды жұмыс істейді, себебі әр сервер стандартты мәліметтерді беретін протоколды – ТСР/ІР қолданады.</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Бұл протоколдың құрылуы және енгізілуі интернеттің туған күні болып есептеледі.</w:t>
      </w:r>
    </w:p>
    <w:p w:rsidR="00541A2C"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 xml:space="preserve">Протоколға сәйкес ТСР/ІР бүкіл мәліметтер, ақпаратты далада айналатын, үлкен емес блоктарға бөлінген және әр пакетке салынған. </w:t>
      </w:r>
      <w:r w:rsidRPr="000077BD">
        <w:rPr>
          <w:rFonts w:ascii="Times New Roman" w:eastAsia="Times New Roman" w:hAnsi="Times New Roman" w:cs="Times New Roman"/>
          <w:sz w:val="28"/>
          <w:szCs w:val="28"/>
          <w:lang w:val="kk-KZ"/>
        </w:rPr>
        <w:t xml:space="preserve">Әр пакет ішіне енгізілген мәліметтерден бөлек, өзінде тақырыпшалы 20 байт ұстап тұрады. Үлкен емес көлеміне қарамастан, бұл тақырыпша өзінде берушінің мекен жайы, алушының мекен жайы т.б. ақпаратты құрайды. Пакеттер бір серверден екіншісіне өтеді, ал одан кейін алушыға жақын серверге беріледі. Егер пакет </w:t>
      </w:r>
      <w:r w:rsidRPr="000077BD">
        <w:rPr>
          <w:rFonts w:ascii="Times New Roman" w:eastAsia="Times New Roman" w:hAnsi="Times New Roman" w:cs="Times New Roman"/>
          <w:sz w:val="28"/>
          <w:szCs w:val="28"/>
          <w:lang w:val="kk-KZ"/>
        </w:rPr>
        <w:lastRenderedPageBreak/>
        <w:t xml:space="preserve">дұрыс берілмесе, онда беру қайталанады. Теория жағынан мүмкін, әртүрлі пакеттер бір хабарламаның әртүрлі жолдармен кетеді, бірақ алушының мекен жайына екеуіде жетеді. Мүмкін, кейбір пакеттер бір құжаттың, Англиядан </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Австралияға жіберілген, жерді шығыстан батысқа қарай немесе батыстан шығысқа қарай айналып баруы мүмкін.</w:t>
      </w:r>
      <w:r>
        <w:rPr>
          <w:rFonts w:ascii="Times New Roman" w:eastAsia="Times New Roman" w:hAnsi="Times New Roman" w:cs="Times New Roman"/>
          <w:sz w:val="28"/>
          <w:szCs w:val="28"/>
          <w:lang w:val="kk-KZ"/>
        </w:rPr>
        <w:t xml:space="preserve"> </w:t>
      </w:r>
      <w:r w:rsidRPr="00541A2C">
        <w:rPr>
          <w:rFonts w:ascii="Times New Roman" w:eastAsia="Times New Roman" w:hAnsi="Times New Roman" w:cs="Times New Roman"/>
          <w:sz w:val="28"/>
          <w:szCs w:val="28"/>
          <w:lang w:val="kk-KZ"/>
        </w:rPr>
        <w:t xml:space="preserve">Біріңғай Интернеттің ақпарат кеңістігін мысалға радиоэфирмен немесе телеэфирмен салыстыруға болады, тек бұл эфирде ақпарат сақталуы мүмкіншілікке ие. </w:t>
      </w:r>
      <w:r w:rsidRPr="000077BD">
        <w:rPr>
          <w:rFonts w:ascii="Times New Roman" w:eastAsia="Times New Roman" w:hAnsi="Times New Roman" w:cs="Times New Roman"/>
          <w:sz w:val="28"/>
          <w:szCs w:val="28"/>
          <w:lang w:val="kk-KZ"/>
        </w:rPr>
        <w:t>Пакеттерге бөлінген, ол серверлер арасында айналып кейбір уақыт аралығында соларда сақталады.</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Интернет уникалды ерекшелікке ие. Оның жұмысында көптеген компьютерлер қатысса да, дүниеде танылған, оның көрінетін организациясы жоқ. дүниежүзілік желі жұмысына жауынгер не адам, не мекеме жоқ. Басқа сөзбен айтқанда Интернет байланыс түрі ретінде ойлаған, және атом бомбалауын өтей алады. Интернет тірі организм сияқты өзін дамытады.</w:t>
      </w:r>
    </w:p>
    <w:p w:rsidR="00541A2C" w:rsidRPr="000077BD" w:rsidRDefault="00541A2C" w:rsidP="00541A2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41A2C">
        <w:rPr>
          <w:rFonts w:ascii="Times New Roman" w:eastAsia="Times New Roman" w:hAnsi="Times New Roman" w:cs="Times New Roman"/>
          <w:sz w:val="28"/>
          <w:szCs w:val="28"/>
          <w:lang w:val="kk-KZ"/>
        </w:rPr>
        <w:t xml:space="preserve">Дүниежүзілік желінің кез-келген бөлімінің істен шығуы болса, ақпарат пакеттері автоматты түрде бұл аймақты сырттан етеді. </w:t>
      </w:r>
      <w:r w:rsidRPr="000077BD">
        <w:rPr>
          <w:rFonts w:ascii="Times New Roman" w:eastAsia="Times New Roman" w:hAnsi="Times New Roman" w:cs="Times New Roman"/>
          <w:sz w:val="28"/>
          <w:szCs w:val="28"/>
          <w:lang w:val="kk-KZ"/>
        </w:rPr>
        <w:t>Еуропа және Америка арасындағы бүкіл кабельдерді кессек те, серверлер ақпаратты спутник байланысы немесе радиожелілік станциялар арқылы жіберіледі. Бүкіл ақпараттардың қозғалысын тек ТСР/ІР бақылайды, ол интернетте жұмыс істеп жатқан әр компьютерде орналасқан.</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p>
    <w:p w:rsidR="00137327" w:rsidRPr="001264A8" w:rsidRDefault="00541A2C" w:rsidP="00137327">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0077BD">
        <w:rPr>
          <w:rFonts w:ascii="Times New Roman" w:eastAsia="Times New Roman" w:hAnsi="Times New Roman" w:cs="Times New Roman"/>
          <w:sz w:val="28"/>
          <w:szCs w:val="28"/>
          <w:lang w:val="kk-KZ"/>
        </w:rPr>
        <w:t> </w:t>
      </w:r>
      <w:r w:rsidR="00137327" w:rsidRPr="000077BD">
        <w:rPr>
          <w:rFonts w:ascii="Times New Roman" w:eastAsia="Times New Roman" w:hAnsi="Times New Roman" w:cs="Times New Roman"/>
          <w:color w:val="212529"/>
          <w:sz w:val="24"/>
          <w:szCs w:val="24"/>
          <w:lang w:val="kk-KZ"/>
        </w:rPr>
        <w:t> </w:t>
      </w:r>
      <w:r w:rsidR="00137327" w:rsidRPr="001264A8">
        <w:rPr>
          <w:rFonts w:ascii="Times New Roman" w:eastAsia="TimesNewRomanPSMT" w:hAnsi="Times New Roman" w:cs="Times New Roman"/>
          <w:b/>
          <w:i/>
          <w:sz w:val="28"/>
          <w:szCs w:val="28"/>
          <w:lang w:val="kk-KZ"/>
        </w:rPr>
        <w:t>Бақылау сұрақтары:</w:t>
      </w:r>
    </w:p>
    <w:p w:rsidR="00137327" w:rsidRPr="001D43D6" w:rsidRDefault="00137327" w:rsidP="00B55869">
      <w:pPr>
        <w:pStyle w:val="a6"/>
        <w:numPr>
          <w:ilvl w:val="0"/>
          <w:numId w:val="49"/>
        </w:numPr>
        <w:spacing w:after="0" w:line="240" w:lineRule="auto"/>
        <w:jc w:val="both"/>
        <w:rPr>
          <w:rFonts w:ascii="Times New Roman" w:hAnsi="Times New Roman"/>
          <w:sz w:val="28"/>
          <w:szCs w:val="28"/>
          <w:lang w:val="kk-KZ" w:eastAsia="ko-KR"/>
        </w:rPr>
      </w:pPr>
      <w:r w:rsidRPr="001D43D6">
        <w:rPr>
          <w:rFonts w:ascii="Times New Roman" w:hAnsi="Times New Roman"/>
          <w:color w:val="000000"/>
          <w:sz w:val="28"/>
          <w:szCs w:val="28"/>
          <w:lang w:val="kk-KZ"/>
        </w:rPr>
        <w:t>«Астра» бағдарламаланың теориялық негіздері</w:t>
      </w:r>
    </w:p>
    <w:p w:rsidR="00137327" w:rsidRPr="001D43D6" w:rsidRDefault="00137327" w:rsidP="00B55869">
      <w:pPr>
        <w:pStyle w:val="a6"/>
        <w:numPr>
          <w:ilvl w:val="0"/>
          <w:numId w:val="49"/>
        </w:numPr>
        <w:spacing w:after="0" w:line="240" w:lineRule="auto"/>
        <w:jc w:val="both"/>
        <w:rPr>
          <w:rFonts w:ascii="Times New Roman" w:hAnsi="Times New Roman"/>
          <w:sz w:val="28"/>
          <w:szCs w:val="28"/>
          <w:lang w:val="kk-KZ"/>
        </w:rPr>
      </w:pPr>
      <w:r w:rsidRPr="001D43D6">
        <w:rPr>
          <w:rFonts w:ascii="Times New Roman" w:hAnsi="Times New Roman"/>
          <w:color w:val="000000"/>
          <w:sz w:val="28"/>
          <w:szCs w:val="28"/>
          <w:lang w:val="kk-KZ"/>
        </w:rPr>
        <w:t>«Outokumpu» бағдарламаланың теориялық негіздері</w:t>
      </w:r>
      <w:r w:rsidRPr="001D43D6">
        <w:rPr>
          <w:rFonts w:ascii="Times New Roman" w:hAnsi="Times New Roman"/>
          <w:sz w:val="28"/>
          <w:szCs w:val="28"/>
          <w:lang w:val="kk-KZ"/>
        </w:rPr>
        <w:t xml:space="preserve"> </w:t>
      </w:r>
    </w:p>
    <w:p w:rsidR="00137327" w:rsidRDefault="00137327" w:rsidP="00137327">
      <w:pPr>
        <w:pStyle w:val="a6"/>
        <w:spacing w:after="0" w:line="240" w:lineRule="auto"/>
        <w:ind w:left="1080"/>
        <w:jc w:val="both"/>
        <w:rPr>
          <w:rFonts w:ascii="Times New Roman" w:hAnsi="Times New Roman"/>
          <w:sz w:val="28"/>
          <w:szCs w:val="28"/>
          <w:lang w:val="kk-KZ"/>
        </w:rPr>
      </w:pPr>
    </w:p>
    <w:p w:rsidR="00137327" w:rsidRDefault="00137327" w:rsidP="00137327">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2</w:t>
      </w:r>
      <w:r w:rsidRPr="00AC2E88">
        <w:rPr>
          <w:rFonts w:ascii="Times New Roman" w:hAnsi="Times New Roman"/>
          <w:sz w:val="28"/>
          <w:szCs w:val="28"/>
          <w:lang w:val="kk-KZ"/>
        </w:rPr>
        <w:t>[</w:t>
      </w:r>
      <w:r>
        <w:rPr>
          <w:rFonts w:ascii="Times New Roman" w:hAnsi="Times New Roman"/>
          <w:sz w:val="28"/>
          <w:szCs w:val="28"/>
          <w:lang w:val="kk-KZ"/>
        </w:rPr>
        <w:t>88-90</w:t>
      </w:r>
      <w:r w:rsidRPr="00AC2E88">
        <w:rPr>
          <w:rFonts w:ascii="Times New Roman" w:hAnsi="Times New Roman"/>
          <w:sz w:val="28"/>
          <w:szCs w:val="28"/>
          <w:lang w:val="kk-KZ"/>
        </w:rPr>
        <w:t xml:space="preserve">]; </w:t>
      </w:r>
      <w:r>
        <w:rPr>
          <w:rFonts w:ascii="Times New Roman" w:hAnsi="Times New Roman"/>
          <w:sz w:val="28"/>
          <w:szCs w:val="28"/>
          <w:lang w:val="kk-KZ"/>
        </w:rPr>
        <w:t>3</w:t>
      </w:r>
      <w:r w:rsidRPr="00AC2E88">
        <w:rPr>
          <w:rFonts w:ascii="Times New Roman" w:hAnsi="Times New Roman"/>
          <w:sz w:val="28"/>
          <w:szCs w:val="28"/>
          <w:lang w:val="kk-KZ"/>
        </w:rPr>
        <w:t>[</w:t>
      </w:r>
      <w:r>
        <w:rPr>
          <w:rFonts w:ascii="Times New Roman" w:hAnsi="Times New Roman"/>
          <w:sz w:val="28"/>
          <w:szCs w:val="28"/>
          <w:lang w:val="kk-KZ"/>
        </w:rPr>
        <w:t>345-350</w:t>
      </w:r>
      <w:r w:rsidRPr="00AC2E88">
        <w:rPr>
          <w:rFonts w:ascii="Times New Roman" w:hAnsi="Times New Roman"/>
          <w:sz w:val="28"/>
          <w:szCs w:val="28"/>
          <w:lang w:val="kk-KZ"/>
        </w:rPr>
        <w:t xml:space="preserve">]. </w:t>
      </w:r>
    </w:p>
    <w:p w:rsidR="00137327" w:rsidRDefault="00137327" w:rsidP="00137327">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3</w:t>
      </w:r>
      <w:r w:rsidRPr="00AC2E88">
        <w:rPr>
          <w:rFonts w:ascii="Times New Roman" w:hAnsi="Times New Roman"/>
          <w:sz w:val="28"/>
          <w:szCs w:val="28"/>
          <w:lang w:val="kk-KZ"/>
        </w:rPr>
        <w:t>[</w:t>
      </w:r>
      <w:r>
        <w:rPr>
          <w:rFonts w:ascii="Times New Roman" w:hAnsi="Times New Roman"/>
          <w:sz w:val="28"/>
          <w:szCs w:val="28"/>
          <w:lang w:val="kk-KZ"/>
        </w:rPr>
        <w:t>12-18</w:t>
      </w:r>
      <w:r w:rsidRPr="00AC2E88">
        <w:rPr>
          <w:rFonts w:ascii="Times New Roman" w:hAnsi="Times New Roman"/>
          <w:sz w:val="28"/>
          <w:szCs w:val="28"/>
          <w:lang w:val="kk-KZ"/>
        </w:rPr>
        <w:t xml:space="preserve">]; </w:t>
      </w:r>
      <w:r>
        <w:rPr>
          <w:rFonts w:ascii="Times New Roman" w:hAnsi="Times New Roman"/>
          <w:sz w:val="28"/>
          <w:szCs w:val="28"/>
          <w:lang w:val="kk-KZ"/>
        </w:rPr>
        <w:t>5</w:t>
      </w:r>
      <w:r w:rsidRPr="00AC2E88">
        <w:rPr>
          <w:rFonts w:ascii="Times New Roman" w:hAnsi="Times New Roman"/>
          <w:sz w:val="28"/>
          <w:szCs w:val="28"/>
          <w:lang w:val="kk-KZ"/>
        </w:rPr>
        <w:t>[65-72].</w:t>
      </w:r>
    </w:p>
    <w:p w:rsidR="00541A2C" w:rsidRPr="000077BD" w:rsidRDefault="00541A2C" w:rsidP="00541A2C">
      <w:pPr>
        <w:shd w:val="clear" w:color="auto" w:fill="F8F9FA"/>
        <w:spacing w:after="0" w:line="240" w:lineRule="auto"/>
        <w:jc w:val="both"/>
        <w:rPr>
          <w:rFonts w:ascii="Times New Roman" w:eastAsia="Times New Roman" w:hAnsi="Times New Roman" w:cs="Times New Roman"/>
          <w:sz w:val="28"/>
          <w:szCs w:val="28"/>
          <w:lang w:val="kk-KZ"/>
        </w:rPr>
      </w:pPr>
    </w:p>
    <w:p w:rsidR="001C6ABC" w:rsidRPr="001C6ABC" w:rsidRDefault="001C6ABC" w:rsidP="001C6ABC">
      <w:pPr>
        <w:spacing w:after="0" w:line="240" w:lineRule="auto"/>
        <w:jc w:val="both"/>
        <w:rPr>
          <w:rFonts w:ascii="Times New Roman" w:hAnsi="Times New Roman" w:cs="Times New Roman"/>
          <w:b/>
          <w:bCs/>
          <w:sz w:val="28"/>
          <w:szCs w:val="28"/>
          <w:lang w:val="kk-KZ"/>
        </w:rPr>
      </w:pPr>
      <w:r w:rsidRPr="001C6ABC">
        <w:rPr>
          <w:rFonts w:ascii="Times New Roman" w:eastAsia="Times New Roman" w:hAnsi="Times New Roman" w:cs="Times New Roman"/>
          <w:b/>
          <w:sz w:val="28"/>
          <w:szCs w:val="28"/>
          <w:lang w:val="kk-KZ" w:eastAsia="ko-KR"/>
        </w:rPr>
        <w:t>14</w:t>
      </w:r>
      <w:r w:rsidR="00E15B3C">
        <w:rPr>
          <w:rFonts w:ascii="Times New Roman" w:hAnsi="Times New Roman"/>
          <w:b/>
          <w:sz w:val="28"/>
          <w:szCs w:val="28"/>
          <w:lang w:val="kk-KZ" w:eastAsia="ko-KR"/>
        </w:rPr>
        <w:t xml:space="preserve"> дәріс</w:t>
      </w:r>
      <w:r w:rsidRPr="001C6ABC">
        <w:rPr>
          <w:rFonts w:ascii="Times New Roman" w:eastAsia="Times New Roman" w:hAnsi="Times New Roman" w:cs="Times New Roman"/>
          <w:b/>
          <w:sz w:val="28"/>
          <w:szCs w:val="28"/>
          <w:lang w:val="kk-KZ"/>
        </w:rPr>
        <w:t>. Арнаулы әдебиеттермен жұмыс. Қабылдаған бағытты бағалау. Зерттеу  мәдениеті. Жұмыстық  жазбалар.</w:t>
      </w:r>
    </w:p>
    <w:p w:rsidR="00E15B3C" w:rsidRDefault="00E15B3C" w:rsidP="00E15B3C">
      <w:pPr>
        <w:spacing w:after="0" w:line="240" w:lineRule="auto"/>
        <w:jc w:val="both"/>
        <w:rPr>
          <w:rFonts w:ascii="Times New Roman" w:hAnsi="Times New Roman"/>
          <w:b/>
          <w:sz w:val="28"/>
          <w:szCs w:val="28"/>
          <w:lang w:val="kk-KZ"/>
        </w:rPr>
      </w:pPr>
    </w:p>
    <w:p w:rsidR="00E15B3C" w:rsidRDefault="00E15B3C" w:rsidP="00E15B3C">
      <w:pPr>
        <w:spacing w:after="0" w:line="240" w:lineRule="auto"/>
        <w:ind w:firstLine="708"/>
        <w:jc w:val="both"/>
        <w:rPr>
          <w:rFonts w:ascii="Times New Roman" w:hAnsi="Times New Roman"/>
          <w:b/>
          <w:sz w:val="28"/>
          <w:szCs w:val="28"/>
          <w:lang w:val="kk-KZ"/>
        </w:rPr>
      </w:pPr>
      <w:r w:rsidRPr="001C6ABC">
        <w:rPr>
          <w:rFonts w:ascii="Times New Roman" w:eastAsia="Times New Roman" w:hAnsi="Times New Roman" w:cs="Times New Roman"/>
          <w:b/>
          <w:sz w:val="28"/>
          <w:szCs w:val="28"/>
          <w:lang w:val="kk-KZ"/>
        </w:rPr>
        <w:t>Ж</w:t>
      </w:r>
      <w:r>
        <w:rPr>
          <w:rFonts w:ascii="Times New Roman" w:hAnsi="Times New Roman"/>
          <w:b/>
          <w:sz w:val="28"/>
          <w:szCs w:val="28"/>
          <w:lang w:val="kk-KZ"/>
        </w:rPr>
        <w:t>оспар</w:t>
      </w:r>
    </w:p>
    <w:p w:rsidR="00E15B3C" w:rsidRDefault="00E15B3C" w:rsidP="00E15B3C">
      <w:pPr>
        <w:spacing w:after="0" w:line="240" w:lineRule="auto"/>
        <w:ind w:firstLine="708"/>
        <w:jc w:val="both"/>
        <w:rPr>
          <w:rFonts w:ascii="Times New Roman" w:hAnsi="Times New Roman"/>
          <w:b/>
          <w:sz w:val="28"/>
          <w:szCs w:val="28"/>
          <w:lang w:val="kk-KZ"/>
        </w:rPr>
      </w:pPr>
    </w:p>
    <w:p w:rsidR="00E15B3C" w:rsidRPr="00E15B3C" w:rsidRDefault="00E15B3C" w:rsidP="00B55869">
      <w:pPr>
        <w:pStyle w:val="a6"/>
        <w:numPr>
          <w:ilvl w:val="0"/>
          <w:numId w:val="30"/>
        </w:numPr>
        <w:spacing w:after="0" w:line="240" w:lineRule="auto"/>
        <w:jc w:val="both"/>
        <w:rPr>
          <w:rFonts w:ascii="Times New Roman" w:hAnsi="Times New Roman"/>
          <w:b/>
          <w:bCs/>
          <w:sz w:val="28"/>
          <w:szCs w:val="28"/>
          <w:lang w:val="kk-KZ"/>
        </w:rPr>
      </w:pPr>
      <w:r w:rsidRPr="00E15B3C">
        <w:rPr>
          <w:rFonts w:ascii="Times New Roman" w:hAnsi="Times New Roman"/>
          <w:b/>
          <w:sz w:val="28"/>
          <w:szCs w:val="28"/>
          <w:lang w:val="kk-KZ"/>
        </w:rPr>
        <w:t xml:space="preserve">Арнаулы әдебиеттермен жұмыс. </w:t>
      </w:r>
    </w:p>
    <w:p w:rsidR="00E15B3C" w:rsidRPr="00E15B3C" w:rsidRDefault="00E15B3C" w:rsidP="00B55869">
      <w:pPr>
        <w:pStyle w:val="a6"/>
        <w:numPr>
          <w:ilvl w:val="0"/>
          <w:numId w:val="30"/>
        </w:numPr>
        <w:spacing w:after="0" w:line="240" w:lineRule="auto"/>
        <w:jc w:val="both"/>
        <w:rPr>
          <w:rFonts w:ascii="Times New Roman" w:hAnsi="Times New Roman"/>
          <w:b/>
          <w:bCs/>
          <w:sz w:val="28"/>
          <w:szCs w:val="28"/>
          <w:lang w:val="kk-KZ"/>
        </w:rPr>
      </w:pPr>
      <w:r w:rsidRPr="00E15B3C">
        <w:rPr>
          <w:rFonts w:ascii="Times New Roman" w:hAnsi="Times New Roman"/>
          <w:b/>
          <w:sz w:val="28"/>
          <w:szCs w:val="28"/>
          <w:lang w:val="kk-KZ"/>
        </w:rPr>
        <w:t xml:space="preserve">Қабылдаған бағытты бағалау. </w:t>
      </w:r>
    </w:p>
    <w:p w:rsidR="00E15B3C" w:rsidRPr="00E15B3C" w:rsidRDefault="00E15B3C" w:rsidP="00B55869">
      <w:pPr>
        <w:pStyle w:val="a6"/>
        <w:numPr>
          <w:ilvl w:val="0"/>
          <w:numId w:val="30"/>
        </w:numPr>
        <w:spacing w:after="0" w:line="240" w:lineRule="auto"/>
        <w:jc w:val="both"/>
        <w:rPr>
          <w:rFonts w:ascii="Times New Roman" w:hAnsi="Times New Roman"/>
          <w:b/>
          <w:bCs/>
          <w:sz w:val="28"/>
          <w:szCs w:val="28"/>
          <w:lang w:val="kk-KZ"/>
        </w:rPr>
      </w:pPr>
      <w:r w:rsidRPr="00E15B3C">
        <w:rPr>
          <w:rFonts w:ascii="Times New Roman" w:hAnsi="Times New Roman"/>
          <w:b/>
          <w:sz w:val="28"/>
          <w:szCs w:val="28"/>
          <w:lang w:val="kk-KZ"/>
        </w:rPr>
        <w:t>Зерттеу  мәдениеті. Жұмыстық  жазбалар.</w:t>
      </w:r>
    </w:p>
    <w:p w:rsidR="001C6ABC" w:rsidRDefault="001C6ABC" w:rsidP="00B57E95">
      <w:pPr>
        <w:spacing w:after="0" w:line="240" w:lineRule="auto"/>
        <w:rPr>
          <w:rFonts w:ascii="Times New Roman" w:hAnsi="Times New Roman" w:cs="Times New Roman"/>
          <w:b/>
          <w:bCs/>
          <w:sz w:val="28"/>
          <w:szCs w:val="28"/>
          <w:lang w:val="kk-KZ"/>
        </w:rPr>
      </w:pPr>
    </w:p>
    <w:p w:rsidR="00E15B3C" w:rsidRPr="00E15B3C"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Cs/>
          <w:sz w:val="28"/>
          <w:szCs w:val="28"/>
          <w:lang w:val="kk-KZ"/>
        </w:rPr>
        <w:t>Патентті фондта іздеу жүргізудің  тәртібі</w:t>
      </w:r>
      <w:r w:rsidR="003E2BE2">
        <w:rPr>
          <w:rFonts w:ascii="Times New Roman" w:eastAsia="Times New Roman" w:hAnsi="Times New Roman" w:cs="Times New Roman"/>
          <w:bCs/>
          <w:sz w:val="28"/>
          <w:szCs w:val="28"/>
          <w:lang w:val="kk-KZ"/>
        </w:rPr>
        <w:t xml:space="preserve">. </w:t>
      </w:r>
      <w:r w:rsidRPr="00E15B3C">
        <w:rPr>
          <w:rFonts w:ascii="Times New Roman" w:eastAsia="Times New Roman" w:hAnsi="Times New Roman" w:cs="Times New Roman"/>
          <w:sz w:val="28"/>
          <w:szCs w:val="28"/>
          <w:lang w:val="kk-KZ"/>
        </w:rPr>
        <w:t>Сұрағына байланысты патентті іздеу</w:t>
      </w:r>
      <w:r w:rsidR="003E2BE2">
        <w:rPr>
          <w:rFonts w:ascii="Times New Roman" w:eastAsia="Times New Roman" w:hAnsi="Times New Roman" w:cs="Times New Roman"/>
          <w:sz w:val="28"/>
          <w:szCs w:val="28"/>
          <w:lang w:val="kk-KZ"/>
        </w:rPr>
        <w:t xml:space="preserve">лер келесі түрде болуы мүмкін: </w:t>
      </w:r>
      <w:r w:rsidRPr="00E15B3C">
        <w:rPr>
          <w:rFonts w:ascii="Times New Roman" w:eastAsia="Times New Roman" w:hAnsi="Times New Roman" w:cs="Times New Roman"/>
          <w:sz w:val="28"/>
          <w:szCs w:val="28"/>
          <w:lang w:val="kk-KZ"/>
        </w:rPr>
        <w:t>Тематикалық (пәндік) өнертабыстың сипаттауының ізденісі берілген тематикаға сәйкес</w:t>
      </w:r>
      <w:r w:rsidR="003E2BE2">
        <w:rPr>
          <w:rFonts w:ascii="Times New Roman" w:eastAsia="Times New Roman" w:hAnsi="Times New Roman" w:cs="Times New Roman"/>
          <w:sz w:val="28"/>
          <w:szCs w:val="28"/>
          <w:lang w:val="kk-KZ"/>
        </w:rPr>
        <w:t>.</w:t>
      </w:r>
      <w:r w:rsidRPr="00E15B3C">
        <w:rPr>
          <w:rFonts w:ascii="Times New Roman" w:eastAsia="Times New Roman" w:hAnsi="Times New Roman" w:cs="Times New Roman"/>
          <w:sz w:val="28"/>
          <w:szCs w:val="28"/>
          <w:lang w:val="kk-KZ"/>
        </w:rPr>
        <w:t>  Есімдік (фирмалық) іздеу патент иесі немесе өнертабыс есісі бойынша</w:t>
      </w:r>
      <w:r w:rsidR="003E2BE2">
        <w:rPr>
          <w:rFonts w:ascii="Times New Roman" w:eastAsia="Times New Roman" w:hAnsi="Times New Roman" w:cs="Times New Roman"/>
          <w:sz w:val="28"/>
          <w:szCs w:val="28"/>
          <w:lang w:val="kk-KZ"/>
        </w:rPr>
        <w:t>.</w:t>
      </w:r>
      <w:r w:rsidRPr="00E15B3C">
        <w:rPr>
          <w:rFonts w:ascii="Times New Roman" w:eastAsia="Times New Roman" w:hAnsi="Times New Roman" w:cs="Times New Roman"/>
          <w:sz w:val="28"/>
          <w:szCs w:val="28"/>
          <w:lang w:val="kk-KZ"/>
        </w:rPr>
        <w:t>  Нумерациялық өнертабыс сипаттамасы авторлық құжаттар, патенттер, арыздар номері бойынша</w:t>
      </w:r>
      <w:r w:rsidR="003E2BE2">
        <w:rPr>
          <w:rFonts w:ascii="Times New Roman" w:eastAsia="Times New Roman" w:hAnsi="Times New Roman" w:cs="Times New Roman"/>
          <w:sz w:val="28"/>
          <w:szCs w:val="28"/>
          <w:lang w:val="kk-KZ"/>
        </w:rPr>
        <w:t>.</w:t>
      </w:r>
      <w:r w:rsidRPr="00E15B3C">
        <w:rPr>
          <w:rFonts w:ascii="Times New Roman" w:eastAsia="Times New Roman" w:hAnsi="Times New Roman" w:cs="Times New Roman"/>
          <w:sz w:val="28"/>
          <w:szCs w:val="28"/>
          <w:lang w:val="kk-KZ"/>
        </w:rPr>
        <w:t>  Патент аналог іздеулері өнертабыс сипаттауы туыстық  тәуелділікке байланысты алынады.  Патенттік құқықтық  мемлекеттегі құқықтық ережелер мен патент мерзімі бойынша.</w:t>
      </w:r>
      <w:r w:rsidR="003E2BE2">
        <w:rPr>
          <w:rFonts w:ascii="Times New Roman" w:eastAsia="Times New Roman" w:hAnsi="Times New Roman" w:cs="Times New Roman"/>
          <w:sz w:val="28"/>
          <w:szCs w:val="28"/>
          <w:lang w:val="kk-KZ"/>
        </w:rPr>
        <w:t xml:space="preserve"> </w:t>
      </w:r>
      <w:r w:rsidRPr="00E15B3C">
        <w:rPr>
          <w:rFonts w:ascii="Times New Roman" w:eastAsia="Times New Roman" w:hAnsi="Times New Roman" w:cs="Times New Roman"/>
          <w:sz w:val="28"/>
          <w:szCs w:val="28"/>
          <w:lang w:val="kk-KZ"/>
        </w:rPr>
        <w:t xml:space="preserve">Патенттік  фондта іздеу жүргізу мемлекетің патент </w:t>
      </w:r>
      <w:r w:rsidRPr="00E15B3C">
        <w:rPr>
          <w:rFonts w:ascii="Times New Roman" w:eastAsia="Times New Roman" w:hAnsi="Times New Roman" w:cs="Times New Roman"/>
          <w:sz w:val="28"/>
          <w:szCs w:val="28"/>
          <w:lang w:val="kk-KZ"/>
        </w:rPr>
        <w:lastRenderedPageBreak/>
        <w:t>фондының ұйымдық ерекшелігіне тәуелді.Әдетте алғашқы уақытта тематикалық (пәндік) іздеу жүреді. Оны мемлекеттердің патенттік бюллетендерін қараудан бастаған дұрыс. Егер іздеу АҚШ, Ұлыбритания, Франция, ГФР, Швейцария, Жапония бойынша болса «поиск», «Изобретения в СССР и за рубежом» атты реферативті баспаларды қарауға болады. Бұдан кейін есімдік (фирмалық) іздеу сәйкес мемлекеттерде патентті ведомстволарда шығатын есімдік сілтемелер негізінде жүреді. Ескеретін жайт, кейбір мемлекеттерде есімдік сілтемелерге тек патент иесі фирмалар енгізіледі.</w:t>
      </w:r>
    </w:p>
    <w:p w:rsidR="00E15B3C" w:rsidRPr="00E15B3C"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lang w:val="kk-KZ"/>
        </w:rPr>
        <w:t>Нумерациялық іздеуді авторлық құжаттың номері белгілі болса жүргізуге болады.</w:t>
      </w:r>
    </w:p>
    <w:p w:rsidR="00E15B3C" w:rsidRPr="00E15B3C"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lang w:val="kk-KZ"/>
        </w:rPr>
        <w:t>Патентті құқықтық іздеу мемлекеттік патенттік бюллетендердің сәйкес бөлімдері бойынша және жалғыз патент иесі қолданатын жұмыс істеп тұрған патент тізімі бойынша жүреді. Мысалы ЦНИИПИ жұмыс істеп тұрған патенттердегі өзгерістер туралы систематикалық түрде анықтамалық информациялық бюллетень шығарады, ал ВПТБ да Ұлыбританияда, ГФРда, Швейцарияда, АҚШта ,Бельгияда, Венгрияда, Данияда, Үндістанда, Голландияда, Польшада, Финляндияда, Швецияда патенттер мерзімінің өзгеруін тіркейтін картотека жүргізіледі. Патентті құқықтық іздеу жүргізгенде қорғалатын документтің басталуы және аяқталуы белгілі бір мемлекеттің заң жүйесінен анықталатынын және әртүрлі мемлекеттерде ол әртүрлі болатынын ескеру керек.</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lang w:val="kk-KZ"/>
        </w:rPr>
        <w:t> </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Cs/>
          <w:sz w:val="28"/>
          <w:szCs w:val="28"/>
          <w:lang w:val="kk-KZ"/>
        </w:rPr>
        <w:t>Ғылыми құжаттар мен баспалар</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Cs/>
          <w:sz w:val="28"/>
          <w:szCs w:val="28"/>
          <w:lang w:val="kk-KZ"/>
        </w:rPr>
        <w:t> Ғылыми құжат </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Cs/>
          <w:sz w:val="28"/>
          <w:szCs w:val="28"/>
          <w:lang w:val="kk-KZ"/>
        </w:rPr>
        <w:t> Алғашқы құжаттар</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Cs/>
          <w:sz w:val="28"/>
          <w:szCs w:val="28"/>
          <w:lang w:val="kk-KZ"/>
        </w:rPr>
        <w:t> Кейінгі құжаттар </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Cs/>
          <w:sz w:val="28"/>
          <w:szCs w:val="28"/>
          <w:lang w:val="kk-KZ"/>
        </w:rPr>
        <w:t> Әмбебап ондық классификация (УДК) </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p>
    <w:p w:rsidR="00E15B3C" w:rsidRPr="00E15B3C"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Cs/>
          <w:sz w:val="28"/>
          <w:szCs w:val="28"/>
          <w:lang w:val="kk-KZ"/>
        </w:rPr>
        <w:t>Ғылыми құжат</w:t>
      </w:r>
      <w:r w:rsidRPr="00E15B3C">
        <w:rPr>
          <w:rFonts w:ascii="Times New Roman" w:eastAsia="Times New Roman" w:hAnsi="Times New Roman" w:cs="Times New Roman"/>
          <w:b/>
          <w:bCs/>
          <w:sz w:val="28"/>
          <w:szCs w:val="28"/>
          <w:lang w:val="kk-KZ"/>
        </w:rPr>
        <w:t> </w:t>
      </w:r>
      <w:r w:rsidRPr="00E15B3C">
        <w:rPr>
          <w:rFonts w:ascii="Times New Roman" w:eastAsia="Times New Roman" w:hAnsi="Times New Roman" w:cs="Times New Roman"/>
          <w:sz w:val="28"/>
          <w:szCs w:val="28"/>
          <w:lang w:val="kk-KZ"/>
        </w:rPr>
        <w:t>дегеніміз информациялық өнімдер мен қорларды сандық жағынан сипаттайтын структуралық бірлікті айтады және бұл техникалық информацияны сақтап, оған ие болатын материалды объект.</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lang w:val="kk-KZ"/>
        </w:rPr>
        <w:t>Информацияны ұсыну түрлеріне қарай құжаттар келесі түрде болады:</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rPr>
        <w:t>Тексттік (кітаптар, журналдар, отчеттар, т.б.);</w:t>
      </w:r>
    </w:p>
    <w:p w:rsid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rPr>
        <w:t> Графикалық (сызбалар, схемалар, диаграммалар);</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rPr>
        <w:t> Аудиовизуалды (үнтаспалар, кино, видео фильмде);</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rPr>
        <w:t> Машина оқитын (дискеттер, СD) және т.б.</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rPr>
      </w:pPr>
      <w:r w:rsidRPr="00E15B3C">
        <w:rPr>
          <w:rFonts w:ascii="Times New Roman" w:eastAsia="Times New Roman" w:hAnsi="Times New Roman" w:cs="Times New Roman"/>
          <w:sz w:val="28"/>
          <w:szCs w:val="28"/>
        </w:rPr>
        <w:t>Бұдан басқа құжаттар мынадай болады:</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rPr>
        <w:t>Алғашқылар (ғылыми зерттеу нәтижелері бар, жаңа ғылыми хабарлар немесе атақты идеялар мен факттардың жаңа түрі бар құжаттар)</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Кейінгілер (бір немесе бірнеше құжаттардың немесе олар туралы мәліметтердің аналитикалық, синтетикалық, логикалық өңдеулері бар құжаттар).</w:t>
      </w:r>
    </w:p>
    <w:p w:rsidR="00E15B3C" w:rsidRPr="000077BD"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sz w:val="28"/>
          <w:szCs w:val="28"/>
          <w:lang w:val="kk-KZ"/>
        </w:rPr>
        <w:t>Алғашқы және кейінгі документтер</w:t>
      </w:r>
      <w:r w:rsidR="003E2BE2">
        <w:rPr>
          <w:rFonts w:ascii="Times New Roman" w:eastAsia="Times New Roman" w:hAnsi="Times New Roman" w:cs="Times New Roman"/>
          <w:sz w:val="28"/>
          <w:szCs w:val="28"/>
          <w:lang w:val="kk-KZ"/>
        </w:rPr>
        <w:t xml:space="preserve"> </w:t>
      </w:r>
      <w:r w:rsidRPr="003E2BE2">
        <w:rPr>
          <w:rFonts w:ascii="Times New Roman" w:eastAsia="Times New Roman" w:hAnsi="Times New Roman" w:cs="Times New Roman"/>
          <w:b/>
          <w:bCs/>
          <w:sz w:val="28"/>
          <w:szCs w:val="28"/>
          <w:lang w:val="kk-KZ"/>
        </w:rPr>
        <w:t>жарияланған, жарияланбаған</w:t>
      </w:r>
      <w:r w:rsidR="003E2BE2">
        <w:rPr>
          <w:rFonts w:ascii="Times New Roman" w:eastAsia="Times New Roman" w:hAnsi="Times New Roman" w:cs="Times New Roman"/>
          <w:b/>
          <w:bCs/>
          <w:sz w:val="28"/>
          <w:szCs w:val="28"/>
          <w:lang w:val="kk-KZ"/>
        </w:rPr>
        <w:t xml:space="preserve"> </w:t>
      </w:r>
      <w:r w:rsidRPr="003E2BE2">
        <w:rPr>
          <w:rFonts w:ascii="Times New Roman" w:eastAsia="Times New Roman" w:hAnsi="Times New Roman" w:cs="Times New Roman"/>
          <w:sz w:val="28"/>
          <w:szCs w:val="28"/>
          <w:lang w:val="kk-KZ"/>
        </w:rPr>
        <w:t xml:space="preserve">болып бөлінеді. </w:t>
      </w:r>
      <w:r w:rsidRPr="000077BD">
        <w:rPr>
          <w:rFonts w:ascii="Times New Roman" w:eastAsia="Times New Roman" w:hAnsi="Times New Roman" w:cs="Times New Roman"/>
          <w:sz w:val="28"/>
          <w:szCs w:val="28"/>
          <w:lang w:val="kk-KZ"/>
        </w:rPr>
        <w:t xml:space="preserve">Информациялық технологиялардың дамуына байланысты бұл бөліну азайып келеді. Жарияланған құжаттарда жоқ, ал жарияланбаған </w:t>
      </w:r>
      <w:r w:rsidRPr="000077BD">
        <w:rPr>
          <w:rFonts w:ascii="Times New Roman" w:eastAsia="Times New Roman" w:hAnsi="Times New Roman" w:cs="Times New Roman"/>
          <w:sz w:val="28"/>
          <w:szCs w:val="28"/>
          <w:lang w:val="kk-KZ"/>
        </w:rPr>
        <w:lastRenderedPageBreak/>
        <w:t>құжаттарда бағалы информацияның болуына байланысты ҒТЗ мүшелері бұл құжаттарды ең жаңа қайта өңдеу құралдарымен таратуға ұмтылады.</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0077BD">
        <w:rPr>
          <w:rFonts w:ascii="Times New Roman" w:eastAsia="Times New Roman" w:hAnsi="Times New Roman" w:cs="Times New Roman"/>
          <w:b/>
          <w:bCs/>
          <w:sz w:val="28"/>
          <w:szCs w:val="28"/>
          <w:lang w:val="kk-KZ"/>
        </w:rPr>
        <w:t>Алғашқы құжаттар</w:t>
      </w:r>
      <w:r w:rsidR="003E2BE2">
        <w:rPr>
          <w:rFonts w:ascii="Times New Roman" w:eastAsia="Times New Roman" w:hAnsi="Times New Roman" w:cs="Times New Roman"/>
          <w:b/>
          <w:bCs/>
          <w:sz w:val="28"/>
          <w:szCs w:val="28"/>
          <w:lang w:val="kk-KZ"/>
        </w:rPr>
        <w:t xml:space="preserve">. </w:t>
      </w:r>
      <w:r w:rsidRPr="003E2BE2">
        <w:rPr>
          <w:rFonts w:ascii="Times New Roman" w:eastAsia="Times New Roman" w:hAnsi="Times New Roman" w:cs="Times New Roman"/>
          <w:sz w:val="28"/>
          <w:szCs w:val="28"/>
          <w:lang w:val="kk-KZ"/>
        </w:rPr>
        <w:t>Алғашқы құжаттар қатарында кітаптар (көлемі 48 беттен асатын периодты емес тексттік басылымдар) және брошюралар (көлемі 4 беттен асатын, бірақ 48 беттен көп болмайтын периодты емес тексттік басылымдар).</w:t>
      </w:r>
    </w:p>
    <w:p w:rsidR="00E15B3C" w:rsidRPr="003E2BE2"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Кітаптар және брошюралар ғылым салалары және ғылыми пәндер бойынша, ғылыми, оқытушы, тегін және тегін емес болып бөлінеді.</w:t>
      </w:r>
    </w:p>
    <w:p w:rsidR="00E15B3C" w:rsidRPr="000077BD"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Pr="000077BD">
        <w:rPr>
          <w:rFonts w:ascii="Times New Roman" w:eastAsia="Times New Roman" w:hAnsi="Times New Roman" w:cs="Times New Roman"/>
          <w:sz w:val="28"/>
          <w:szCs w:val="28"/>
          <w:lang w:val="kk-KZ"/>
        </w:rPr>
        <w:t>Кітаптар және брошюралар ішінде бірнеше авторы бар, бір проблема немесе тақырыпты жан жақты зерттеуі бар </w:t>
      </w:r>
      <w:r w:rsidRPr="000077BD">
        <w:rPr>
          <w:rFonts w:ascii="Times New Roman" w:eastAsia="Times New Roman" w:hAnsi="Times New Roman" w:cs="Times New Roman"/>
          <w:b/>
          <w:bCs/>
          <w:sz w:val="28"/>
          <w:szCs w:val="28"/>
          <w:lang w:val="kk-KZ"/>
        </w:rPr>
        <w:t>монографияның,</w:t>
      </w:r>
      <w:r w:rsidRPr="000077BD">
        <w:rPr>
          <w:rFonts w:ascii="Times New Roman" w:eastAsia="Times New Roman" w:hAnsi="Times New Roman" w:cs="Times New Roman"/>
          <w:sz w:val="28"/>
          <w:szCs w:val="28"/>
          <w:lang w:val="kk-KZ"/>
        </w:rPr>
        <w:t> бір немесе бірнеше авторлар шығармасы бар </w:t>
      </w:r>
      <w:r w:rsidRPr="000077BD">
        <w:rPr>
          <w:rFonts w:ascii="Times New Roman" w:eastAsia="Times New Roman" w:hAnsi="Times New Roman" w:cs="Times New Roman"/>
          <w:b/>
          <w:bCs/>
          <w:sz w:val="28"/>
          <w:szCs w:val="28"/>
          <w:lang w:val="kk-KZ"/>
        </w:rPr>
        <w:t>ғылыми жұмыстар жинақтарының, рефераттар </w:t>
      </w:r>
      <w:r w:rsidRPr="000077BD">
        <w:rPr>
          <w:rFonts w:ascii="Times New Roman" w:eastAsia="Times New Roman" w:hAnsi="Times New Roman" w:cs="Times New Roman"/>
          <w:sz w:val="28"/>
          <w:szCs w:val="28"/>
          <w:lang w:val="kk-KZ"/>
        </w:rPr>
        <w:t>және әртүрлі маңызды, ғылыми материалдар мәні ерекше.</w:t>
      </w:r>
    </w:p>
    <w:p w:rsidR="00E15B3C" w:rsidRPr="000077BD"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Оқыту мақсатында </w:t>
      </w:r>
      <w:r w:rsidRPr="000077BD">
        <w:rPr>
          <w:rFonts w:ascii="Times New Roman" w:eastAsia="Times New Roman" w:hAnsi="Times New Roman" w:cs="Times New Roman"/>
          <w:b/>
          <w:bCs/>
          <w:sz w:val="28"/>
          <w:szCs w:val="28"/>
          <w:lang w:val="kk-KZ"/>
        </w:rPr>
        <w:t>оқулықтар </w:t>
      </w:r>
      <w:r w:rsidRPr="000077BD">
        <w:rPr>
          <w:rFonts w:ascii="Times New Roman" w:eastAsia="Times New Roman" w:hAnsi="Times New Roman" w:cs="Times New Roman"/>
          <w:sz w:val="28"/>
          <w:szCs w:val="28"/>
          <w:lang w:val="kk-KZ"/>
        </w:rPr>
        <w:t>және оқыту құралдары (оқыту баспалары) басылады.</w:t>
      </w:r>
    </w:p>
    <w:p w:rsidR="00E15B3C" w:rsidRPr="000077BD"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xml:space="preserve">Маңызды басылымдар мемлекеттік немесе қоғамдық ұйымдар, орындар, ведомстволар атынан шығарылады. </w:t>
      </w:r>
      <w:r w:rsidRPr="000077BD">
        <w:rPr>
          <w:rFonts w:ascii="Times New Roman" w:eastAsia="Times New Roman" w:hAnsi="Times New Roman" w:cs="Times New Roman"/>
          <w:sz w:val="28"/>
          <w:szCs w:val="28"/>
          <w:lang w:val="kk-KZ"/>
        </w:rPr>
        <w:t>Оларда құқықтық нормативтік немесе дерективті материалдар болады.</w:t>
      </w:r>
    </w:p>
    <w:p w:rsidR="00E15B3C" w:rsidRPr="000077BD"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ҒТЗ жылдамырақ қоры болып әр жылға тұрақты номермен, белгілі бір уақыттан кейін шығатын </w:t>
      </w:r>
      <w:r w:rsidRPr="003E2BE2">
        <w:rPr>
          <w:rFonts w:ascii="Times New Roman" w:eastAsia="Times New Roman" w:hAnsi="Times New Roman" w:cs="Times New Roman"/>
          <w:b/>
          <w:bCs/>
          <w:sz w:val="28"/>
          <w:szCs w:val="28"/>
          <w:lang w:val="kk-KZ"/>
        </w:rPr>
        <w:t>мерзімді басылымдар </w:t>
      </w:r>
      <w:r w:rsidRPr="003E2BE2">
        <w:rPr>
          <w:rFonts w:ascii="Times New Roman" w:eastAsia="Times New Roman" w:hAnsi="Times New Roman" w:cs="Times New Roman"/>
          <w:sz w:val="28"/>
          <w:szCs w:val="28"/>
          <w:lang w:val="kk-KZ"/>
        </w:rPr>
        <w:t xml:space="preserve">болып саналады. </w:t>
      </w:r>
      <w:r w:rsidRPr="000077BD">
        <w:rPr>
          <w:rFonts w:ascii="Times New Roman" w:eastAsia="Times New Roman" w:hAnsi="Times New Roman" w:cs="Times New Roman"/>
          <w:sz w:val="28"/>
          <w:szCs w:val="28"/>
          <w:lang w:val="kk-KZ"/>
        </w:rPr>
        <w:t>Олардың әдеттегі түріне газеттер, журналдар жатады. Периодты баспаларға материал толуына байланысты белгісіз уақыттан кейін шығатын үздіксіз баспалар да жатады. Әдетте бұл нақты периодсыз шығатын институт, ЖОО, ғылыми қоғамдардың ғылыми еңбек жинақтары. ҚазҰТУ да «Вестник КазНТУ» атты ғылыми еңбек жинақтары шығарылады.</w:t>
      </w:r>
    </w:p>
    <w:p w:rsidR="00E15B3C" w:rsidRPr="003E2BE2"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
          <w:bCs/>
          <w:sz w:val="28"/>
          <w:szCs w:val="28"/>
          <w:lang w:val="kk-KZ"/>
        </w:rPr>
        <w:t>Техникалық баспалардың арнаулы түрлеріне</w:t>
      </w:r>
      <w:r w:rsidRPr="003E2BE2">
        <w:rPr>
          <w:rFonts w:ascii="Times New Roman" w:eastAsia="Times New Roman" w:hAnsi="Times New Roman" w:cs="Times New Roman"/>
          <w:sz w:val="28"/>
          <w:szCs w:val="28"/>
          <w:lang w:val="kk-KZ"/>
        </w:rPr>
        <w:t> шығатын өнім сапасын (стандарттар, ережелер, методикалық нұсқаулар) және техникалық сатысын реттейтін нормативті техникалық документтеуді жатқызады.</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b/>
          <w:bCs/>
          <w:sz w:val="28"/>
          <w:szCs w:val="28"/>
          <w:lang w:val="kk-KZ"/>
        </w:rPr>
        <w:t>Стандарт </w:t>
      </w:r>
      <w:r w:rsidRPr="003E2BE2">
        <w:rPr>
          <w:rFonts w:ascii="Times New Roman" w:eastAsia="Times New Roman" w:hAnsi="Times New Roman" w:cs="Times New Roman"/>
          <w:sz w:val="28"/>
          <w:szCs w:val="28"/>
          <w:lang w:val="kk-KZ"/>
        </w:rPr>
        <w:t>жауапты органмен бекітілген және объектке норма жиынтығын, ережелер, талаптар қоятын нормативті техникалық құжат.</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rPr>
      </w:pPr>
      <w:r w:rsidRPr="003E2BE2">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E15B3C">
        <w:rPr>
          <w:rFonts w:ascii="Times New Roman" w:eastAsia="Times New Roman" w:hAnsi="Times New Roman" w:cs="Times New Roman"/>
          <w:sz w:val="28"/>
          <w:szCs w:val="28"/>
        </w:rPr>
        <w:t>Қазақстан Республикасында үш стандарт категориясы жұмыс істейді:</w:t>
      </w:r>
    </w:p>
    <w:p w:rsidR="00E15B3C" w:rsidRPr="00E15B3C" w:rsidRDefault="00E15B3C" w:rsidP="003E2BE2">
      <w:pPr>
        <w:shd w:val="clear" w:color="auto" w:fill="F8F9FA"/>
        <w:spacing w:after="0" w:line="240" w:lineRule="auto"/>
        <w:ind w:firstLine="708"/>
        <w:jc w:val="both"/>
        <w:rPr>
          <w:rFonts w:ascii="Times New Roman" w:eastAsia="Times New Roman" w:hAnsi="Times New Roman" w:cs="Times New Roman"/>
          <w:sz w:val="28"/>
          <w:szCs w:val="28"/>
        </w:rPr>
      </w:pPr>
      <w:r w:rsidRPr="00E15B3C">
        <w:rPr>
          <w:rFonts w:ascii="Times New Roman" w:eastAsia="Times New Roman" w:hAnsi="Times New Roman" w:cs="Times New Roman"/>
          <w:sz w:val="28"/>
          <w:szCs w:val="28"/>
        </w:rPr>
        <w:t> Мемлекеттік (МЕСТтер) </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rPr>
      </w:pPr>
      <w:r w:rsidRPr="00E15B3C">
        <w:rPr>
          <w:rFonts w:ascii="Times New Roman" w:eastAsia="Times New Roman" w:hAnsi="Times New Roman" w:cs="Times New Roman"/>
          <w:sz w:val="28"/>
          <w:szCs w:val="28"/>
        </w:rPr>
        <w:t> </w:t>
      </w:r>
      <w:r w:rsidR="003E2BE2">
        <w:rPr>
          <w:rFonts w:ascii="Times New Roman" w:eastAsia="Times New Roman" w:hAnsi="Times New Roman" w:cs="Times New Roman"/>
          <w:sz w:val="28"/>
          <w:szCs w:val="28"/>
          <w:lang w:val="kk-KZ"/>
        </w:rPr>
        <w:tab/>
      </w:r>
      <w:r w:rsidRPr="00E15B3C">
        <w:rPr>
          <w:rFonts w:ascii="Times New Roman" w:eastAsia="Times New Roman" w:hAnsi="Times New Roman" w:cs="Times New Roman"/>
          <w:sz w:val="28"/>
          <w:szCs w:val="28"/>
        </w:rPr>
        <w:t>Салалық (ОСТ)</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rPr>
      </w:pPr>
      <w:r w:rsidRPr="00E15B3C">
        <w:rPr>
          <w:rFonts w:ascii="Times New Roman" w:eastAsia="Times New Roman" w:hAnsi="Times New Roman" w:cs="Times New Roman"/>
          <w:sz w:val="28"/>
          <w:szCs w:val="28"/>
        </w:rPr>
        <w:t> </w:t>
      </w:r>
      <w:r w:rsidR="003E2BE2">
        <w:rPr>
          <w:rFonts w:ascii="Times New Roman" w:eastAsia="Times New Roman" w:hAnsi="Times New Roman" w:cs="Times New Roman"/>
          <w:sz w:val="28"/>
          <w:szCs w:val="28"/>
          <w:lang w:val="kk-KZ"/>
        </w:rPr>
        <w:tab/>
      </w:r>
      <w:r w:rsidRPr="00E15B3C">
        <w:rPr>
          <w:rFonts w:ascii="Times New Roman" w:eastAsia="Times New Roman" w:hAnsi="Times New Roman" w:cs="Times New Roman"/>
          <w:sz w:val="28"/>
          <w:szCs w:val="28"/>
        </w:rPr>
        <w:t>Ұйымдар стандарты (СТП). </w:t>
      </w:r>
    </w:p>
    <w:p w:rsidR="00E15B3C" w:rsidRPr="000077BD"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E15B3C">
        <w:rPr>
          <w:rFonts w:ascii="Times New Roman" w:eastAsia="Times New Roman" w:hAnsi="Times New Roman" w:cs="Times New Roman"/>
          <w:sz w:val="28"/>
          <w:szCs w:val="28"/>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sz w:val="28"/>
          <w:szCs w:val="28"/>
          <w:lang w:val="kk-KZ"/>
        </w:rPr>
        <w:t>Ғылыми зерттеу жұмыстары үшін шығарушы құқығы туралы мәліметтері бар және  жаңалықтар, жаңа заттар, өндірістің басқа да түрлері туралы мәліметі бар </w:t>
      </w:r>
      <w:r w:rsidRPr="003E2BE2">
        <w:rPr>
          <w:rFonts w:ascii="Times New Roman" w:eastAsia="Times New Roman" w:hAnsi="Times New Roman" w:cs="Times New Roman"/>
          <w:b/>
          <w:bCs/>
          <w:sz w:val="28"/>
          <w:szCs w:val="28"/>
          <w:lang w:val="kk-KZ"/>
        </w:rPr>
        <w:t>патентті</w:t>
      </w:r>
      <w:r w:rsidR="003E2BE2">
        <w:rPr>
          <w:rFonts w:ascii="Times New Roman" w:eastAsia="Times New Roman" w:hAnsi="Times New Roman" w:cs="Times New Roman"/>
          <w:b/>
          <w:bCs/>
          <w:sz w:val="28"/>
          <w:szCs w:val="28"/>
          <w:lang w:val="kk-KZ"/>
        </w:rPr>
        <w:t xml:space="preserve"> </w:t>
      </w:r>
      <w:r w:rsidRPr="003E2BE2">
        <w:rPr>
          <w:rFonts w:ascii="Times New Roman" w:eastAsia="Times New Roman" w:hAnsi="Times New Roman" w:cs="Times New Roman"/>
          <w:b/>
          <w:bCs/>
          <w:sz w:val="28"/>
          <w:szCs w:val="28"/>
          <w:lang w:val="kk-KZ"/>
        </w:rPr>
        <w:t>құжаттардың </w:t>
      </w:r>
      <w:r w:rsidRPr="003E2BE2">
        <w:rPr>
          <w:rFonts w:ascii="Times New Roman" w:eastAsia="Times New Roman" w:hAnsi="Times New Roman" w:cs="Times New Roman"/>
          <w:sz w:val="28"/>
          <w:szCs w:val="28"/>
          <w:lang w:val="kk-KZ"/>
        </w:rPr>
        <w:t>(документтеудің</w:t>
      </w:r>
      <w:r w:rsidRPr="003E2BE2">
        <w:rPr>
          <w:rFonts w:ascii="Times New Roman" w:eastAsia="Times New Roman" w:hAnsi="Times New Roman" w:cs="Times New Roman"/>
          <w:b/>
          <w:bCs/>
          <w:sz w:val="28"/>
          <w:szCs w:val="28"/>
          <w:lang w:val="kk-KZ"/>
        </w:rPr>
        <w:t>)</w:t>
      </w:r>
      <w:r w:rsidRPr="003E2BE2">
        <w:rPr>
          <w:rFonts w:ascii="Times New Roman" w:eastAsia="Times New Roman" w:hAnsi="Times New Roman" w:cs="Times New Roman"/>
          <w:sz w:val="28"/>
          <w:szCs w:val="28"/>
          <w:lang w:val="kk-KZ"/>
        </w:rPr>
        <w:t xml:space="preserve"> маңызы көп. </w:t>
      </w:r>
      <w:r w:rsidRPr="000077BD">
        <w:rPr>
          <w:rFonts w:ascii="Times New Roman" w:eastAsia="Times New Roman" w:hAnsi="Times New Roman" w:cs="Times New Roman"/>
          <w:sz w:val="28"/>
          <w:szCs w:val="28"/>
          <w:lang w:val="kk-KZ"/>
        </w:rPr>
        <w:t>Патентті документтеудің жоғарғы нақтылығы бар, өйткені ол жаңалығына және пайдалылығы үшін тиянақты экспертизадан өтеді.</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b/>
          <w:bCs/>
          <w:sz w:val="28"/>
          <w:szCs w:val="28"/>
          <w:lang w:val="kk-KZ"/>
        </w:rPr>
        <w:t>Жарияланбайтын алғашқы құжаттарға</w:t>
      </w:r>
      <w:r w:rsidRPr="003E2BE2">
        <w:rPr>
          <w:rFonts w:ascii="Times New Roman" w:eastAsia="Times New Roman" w:hAnsi="Times New Roman" w:cs="Times New Roman"/>
          <w:sz w:val="28"/>
          <w:szCs w:val="28"/>
          <w:lang w:val="kk-KZ"/>
        </w:rPr>
        <w:t> ғылыми техникалық отчеттар, диссертациялар, қолжазбалар, ғылыми аудармалар, конструкциялық документтеу, семинарлар, симпозиумдар, ғылыми техникалық конференциялар туралы хабарламалар жатады.</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b/>
          <w:bCs/>
          <w:sz w:val="28"/>
          <w:szCs w:val="28"/>
          <w:lang w:val="kk-KZ"/>
        </w:rPr>
        <w:t> Кейінгі құжаттар түрлері:</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Анықтамалық;</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lastRenderedPageBreak/>
        <w:t> Шолушы;</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Реферативті;</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Pr="000077BD">
        <w:rPr>
          <w:rFonts w:ascii="Times New Roman" w:eastAsia="Times New Roman" w:hAnsi="Times New Roman" w:cs="Times New Roman"/>
          <w:sz w:val="28"/>
          <w:szCs w:val="28"/>
          <w:lang w:val="kk-KZ"/>
        </w:rPr>
        <w:t>Библиографиялық.</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b/>
          <w:bCs/>
          <w:sz w:val="28"/>
          <w:szCs w:val="28"/>
          <w:lang w:val="kk-KZ"/>
        </w:rPr>
        <w:t>Анықтамалық құжаттарда </w:t>
      </w:r>
      <w:r w:rsidRPr="003E2BE2">
        <w:rPr>
          <w:rFonts w:ascii="Times New Roman" w:eastAsia="Times New Roman" w:hAnsi="Times New Roman" w:cs="Times New Roman"/>
          <w:sz w:val="28"/>
          <w:szCs w:val="28"/>
          <w:lang w:val="kk-KZ"/>
        </w:rPr>
        <w:t>(анықтамалар, сөздіктер) өндірістік материалдар, теориялық жалпылаудың әртүрлі нәтижелері болады.</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b/>
          <w:bCs/>
          <w:sz w:val="28"/>
          <w:szCs w:val="28"/>
          <w:lang w:val="kk-KZ"/>
        </w:rPr>
        <w:t>  </w:t>
      </w:r>
      <w:r w:rsidR="003E2BE2">
        <w:rPr>
          <w:rFonts w:ascii="Times New Roman" w:eastAsia="Times New Roman" w:hAnsi="Times New Roman" w:cs="Times New Roman"/>
          <w:b/>
          <w:bCs/>
          <w:sz w:val="28"/>
          <w:szCs w:val="28"/>
          <w:lang w:val="kk-KZ"/>
        </w:rPr>
        <w:tab/>
      </w:r>
      <w:r w:rsidRPr="003E2BE2">
        <w:rPr>
          <w:rFonts w:ascii="Times New Roman" w:eastAsia="Times New Roman" w:hAnsi="Times New Roman" w:cs="Times New Roman"/>
          <w:b/>
          <w:bCs/>
          <w:sz w:val="28"/>
          <w:szCs w:val="28"/>
          <w:lang w:val="kk-KZ"/>
        </w:rPr>
        <w:t>Шолушы құжаттарда</w:t>
      </w:r>
      <w:r w:rsidRPr="003E2BE2">
        <w:rPr>
          <w:rFonts w:ascii="Times New Roman" w:eastAsia="Times New Roman" w:hAnsi="Times New Roman" w:cs="Times New Roman"/>
          <w:sz w:val="28"/>
          <w:szCs w:val="28"/>
          <w:lang w:val="kk-KZ"/>
        </w:rPr>
        <w:t> бір уақыт аралығында алғашқы мәліметтерден таңдау, схематизация және логикалық жалпылау нәтижесінде алынған концентрленген информация жатады.</w:t>
      </w:r>
    </w:p>
    <w:p w:rsidR="00E15B3C" w:rsidRPr="000077BD"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sz w:val="28"/>
          <w:szCs w:val="28"/>
          <w:lang w:val="kk-KZ"/>
        </w:rPr>
        <w:t xml:space="preserve">Шолушы құжаттар аналитикалық (информацияға баға беріп, пайдалану туралы ұсынысы бар) және реферативті (сипаттауы басым). </w:t>
      </w:r>
      <w:r w:rsidRPr="000077BD">
        <w:rPr>
          <w:rFonts w:ascii="Times New Roman" w:eastAsia="Times New Roman" w:hAnsi="Times New Roman" w:cs="Times New Roman"/>
          <w:sz w:val="28"/>
          <w:szCs w:val="28"/>
          <w:lang w:val="kk-KZ"/>
        </w:rPr>
        <w:t>Реферативті басылымдарда (реферативті журналдар, жинақтар) алғашқы құжаттың қысқартылған түрі немесе оның нақты мәліметтері мен қорытындылары бар бөлігі болады. Реферативті журнал бұл карталық немесе журналдық формалы периодты баспа.</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b/>
          <w:bCs/>
          <w:sz w:val="28"/>
          <w:szCs w:val="28"/>
          <w:lang w:val="kk-KZ"/>
        </w:rPr>
        <w:t>Жарияланбайтын кейінгі құжаттарға </w:t>
      </w:r>
      <w:r w:rsidRPr="003E2BE2">
        <w:rPr>
          <w:rFonts w:ascii="Times New Roman" w:eastAsia="Times New Roman" w:hAnsi="Times New Roman" w:cs="Times New Roman"/>
          <w:sz w:val="28"/>
          <w:szCs w:val="28"/>
          <w:lang w:val="kk-KZ"/>
        </w:rPr>
        <w:t>тіркелген және информациялық карталар, диссертациялардың тіркеу карточкалары, аудармалар нұсқаулары, «Конструкторская на нестандартные оборудования» картотекалары, информациялық хабарламалар жатады.</w:t>
      </w:r>
    </w:p>
    <w:p w:rsidR="00E15B3C" w:rsidRPr="000077BD"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b/>
          <w:bCs/>
          <w:sz w:val="28"/>
          <w:szCs w:val="28"/>
          <w:lang w:val="kk-KZ"/>
        </w:rPr>
        <w:t>Әмбебап ондық классификациясы (ӘОК)</w:t>
      </w:r>
      <w:r w:rsidR="003E2BE2">
        <w:rPr>
          <w:rFonts w:ascii="Times New Roman" w:eastAsia="Times New Roman" w:hAnsi="Times New Roman" w:cs="Times New Roman"/>
          <w:b/>
          <w:bCs/>
          <w:sz w:val="28"/>
          <w:szCs w:val="28"/>
          <w:lang w:val="kk-KZ"/>
        </w:rPr>
        <w:t>.</w:t>
      </w:r>
      <w:r w:rsidRPr="003E2BE2">
        <w:rPr>
          <w:rFonts w:ascii="Times New Roman" w:eastAsia="Times New Roman" w:hAnsi="Times New Roman" w:cs="Times New Roman"/>
          <w:sz w:val="28"/>
          <w:szCs w:val="28"/>
          <w:lang w:val="kk-KZ"/>
        </w:rPr>
        <w:t>  Құжаттарды реттеудің әдеттегі түрі болып библиотекалық, библиографикалық түрі саналады. Көбірек таралғаны Әмбебап ондық классиф</w:t>
      </w:r>
      <w:r w:rsidRPr="000077BD">
        <w:rPr>
          <w:rFonts w:ascii="Times New Roman" w:eastAsia="Times New Roman" w:hAnsi="Times New Roman" w:cs="Times New Roman"/>
          <w:sz w:val="28"/>
          <w:szCs w:val="28"/>
          <w:lang w:val="kk-KZ"/>
        </w:rPr>
        <w:t>икациясы. Ол Халықаралық Құжаттау Федерациясының меншікті және онымен 50 ден астам мемлекетте қолданылады.</w:t>
      </w:r>
    </w:p>
    <w:p w:rsid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sz w:val="28"/>
          <w:szCs w:val="28"/>
          <w:lang w:val="kk-KZ"/>
        </w:rPr>
        <w:t xml:space="preserve">КСРО да ӘОК 1963 жылдан бастап барлық баспаларды нақты, ғылыми және техникалық классификациясына қарай жалғыз жүйе ретінде қабылданды. </w:t>
      </w:r>
    </w:p>
    <w:p w:rsidR="00E15B3C" w:rsidRPr="003E2BE2"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ӘОК әрі қарай дами алатын, информацияны тез тауып бере алатын, құжаттардың мазмұнын толық бере алатын халықаралық әмбебап жүйе.</w:t>
      </w:r>
    </w:p>
    <w:p w:rsidR="00E15B3C" w:rsidRPr="003E2BE2"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sz w:val="28"/>
          <w:szCs w:val="28"/>
          <w:lang w:val="kk-KZ"/>
        </w:rPr>
        <w:t> ӘОК бөлектік қасиеті: ол барлық білім салаларын қамтиды, кластарға бөлудің шексіздігі, араб әріптерімен жазу мүмкіндігі, анықтау жүйесінің дамыған жүйесі.</w:t>
      </w:r>
    </w:p>
    <w:p w:rsidR="00E15B3C" w:rsidRPr="000077BD"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3E2BE2">
        <w:rPr>
          <w:rFonts w:ascii="Times New Roman" w:eastAsia="Times New Roman" w:hAnsi="Times New Roman" w:cs="Times New Roman"/>
          <w:sz w:val="28"/>
          <w:szCs w:val="28"/>
          <w:lang w:val="kk-KZ"/>
        </w:rPr>
        <w:t> </w:t>
      </w:r>
      <w:r w:rsidRPr="000077BD">
        <w:rPr>
          <w:rFonts w:ascii="Times New Roman" w:eastAsia="Times New Roman" w:hAnsi="Times New Roman" w:cs="Times New Roman"/>
          <w:sz w:val="28"/>
          <w:szCs w:val="28"/>
          <w:lang w:val="kk-KZ"/>
        </w:rPr>
        <w:t>ӘОК негізгі және көмекші таблицадан тұрады. Негізгі адамдардың білімін жүйелерге келтіретін ұғымдармен оған сәйкес келетін индекстерден тұрады.</w:t>
      </w:r>
    </w:p>
    <w:p w:rsidR="00E15B3C" w:rsidRPr="000077BD"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sidR="003E2BE2">
        <w:rPr>
          <w:rFonts w:ascii="Times New Roman" w:eastAsia="Times New Roman" w:hAnsi="Times New Roman" w:cs="Times New Roman"/>
          <w:sz w:val="28"/>
          <w:szCs w:val="28"/>
          <w:lang w:val="kk-KZ"/>
        </w:rPr>
        <w:tab/>
      </w:r>
      <w:r w:rsidRPr="000077BD">
        <w:rPr>
          <w:rFonts w:ascii="Times New Roman" w:eastAsia="Times New Roman" w:hAnsi="Times New Roman" w:cs="Times New Roman"/>
          <w:sz w:val="28"/>
          <w:szCs w:val="28"/>
          <w:lang w:val="kk-KZ"/>
        </w:rPr>
        <w:t> ӘОК негізгі таблицасын бөлу келесі кластардан тұрады:</w:t>
      </w:r>
    </w:p>
    <w:p w:rsidR="00E15B3C" w:rsidRPr="008D600A"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sidRPr="008D600A">
        <w:rPr>
          <w:rFonts w:ascii="Times New Roman" w:eastAsia="Times New Roman" w:hAnsi="Times New Roman" w:cs="Times New Roman"/>
          <w:sz w:val="28"/>
          <w:szCs w:val="28"/>
          <w:lang w:val="kk-KZ"/>
        </w:rPr>
        <w:t>0 – жалпы бөлім. Ғылым. Кәсіпорын. Ой жұмысы, таңба жә</w:t>
      </w:r>
      <w:r w:rsidR="003E2BE2" w:rsidRPr="008D600A">
        <w:rPr>
          <w:rFonts w:ascii="Times New Roman" w:eastAsia="Times New Roman" w:hAnsi="Times New Roman" w:cs="Times New Roman"/>
          <w:sz w:val="28"/>
          <w:szCs w:val="28"/>
          <w:lang w:val="kk-KZ"/>
        </w:rPr>
        <w:t>не символдар</w:t>
      </w:r>
      <w:r w:rsidRPr="008D600A">
        <w:rPr>
          <w:rFonts w:ascii="Times New Roman" w:eastAsia="Times New Roman" w:hAnsi="Times New Roman" w:cs="Times New Roman"/>
          <w:sz w:val="28"/>
          <w:szCs w:val="28"/>
          <w:lang w:val="kk-KZ"/>
        </w:rPr>
        <w:t>.</w:t>
      </w:r>
      <w:r w:rsidR="003E2BE2">
        <w:rPr>
          <w:rFonts w:ascii="Times New Roman" w:eastAsia="Times New Roman" w:hAnsi="Times New Roman" w:cs="Times New Roman"/>
          <w:sz w:val="28"/>
          <w:szCs w:val="28"/>
          <w:lang w:val="kk-KZ"/>
        </w:rPr>
        <w:t xml:space="preserve"> </w:t>
      </w:r>
      <w:r w:rsidRPr="008D600A">
        <w:rPr>
          <w:rFonts w:ascii="Times New Roman" w:eastAsia="Times New Roman" w:hAnsi="Times New Roman" w:cs="Times New Roman"/>
          <w:sz w:val="28"/>
          <w:szCs w:val="28"/>
          <w:lang w:val="kk-KZ"/>
        </w:rPr>
        <w:t>Құжаттар және басылымдар;</w:t>
      </w:r>
    </w:p>
    <w:p w:rsidR="00E15B3C" w:rsidRPr="008D600A"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8D600A">
        <w:rPr>
          <w:rFonts w:ascii="Times New Roman" w:eastAsia="Times New Roman" w:hAnsi="Times New Roman" w:cs="Times New Roman"/>
          <w:sz w:val="28"/>
          <w:szCs w:val="28"/>
          <w:lang w:val="kk-KZ"/>
        </w:rPr>
        <w:t>  1 – Философия;</w:t>
      </w:r>
    </w:p>
    <w:p w:rsidR="00E15B3C" w:rsidRPr="008D600A"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8D600A">
        <w:rPr>
          <w:rFonts w:ascii="Times New Roman" w:eastAsia="Times New Roman" w:hAnsi="Times New Roman" w:cs="Times New Roman"/>
          <w:sz w:val="28"/>
          <w:szCs w:val="28"/>
          <w:lang w:val="kk-KZ"/>
        </w:rPr>
        <w:t>  2 – Дін;</w:t>
      </w:r>
    </w:p>
    <w:p w:rsidR="00E15B3C" w:rsidRPr="008D600A"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8D600A">
        <w:rPr>
          <w:rFonts w:ascii="Times New Roman" w:eastAsia="Times New Roman" w:hAnsi="Times New Roman" w:cs="Times New Roman"/>
          <w:sz w:val="28"/>
          <w:szCs w:val="28"/>
          <w:lang w:val="kk-KZ"/>
        </w:rPr>
        <w:t>  3 – Экономика. Еңбек. Құқық;</w:t>
      </w:r>
    </w:p>
    <w:p w:rsidR="00E15B3C" w:rsidRPr="008D600A"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8D600A">
        <w:rPr>
          <w:rFonts w:ascii="Times New Roman" w:eastAsia="Times New Roman" w:hAnsi="Times New Roman" w:cs="Times New Roman"/>
          <w:sz w:val="28"/>
          <w:szCs w:val="28"/>
          <w:lang w:val="kk-KZ"/>
        </w:rPr>
        <w:t>  4 – 1961 жылдан бері бос;</w:t>
      </w:r>
    </w:p>
    <w:p w:rsidR="00E15B3C" w:rsidRPr="008D600A" w:rsidRDefault="00E15B3C" w:rsidP="00E15B3C">
      <w:pPr>
        <w:shd w:val="clear" w:color="auto" w:fill="F8F9FA"/>
        <w:spacing w:after="0" w:line="240" w:lineRule="auto"/>
        <w:jc w:val="both"/>
        <w:rPr>
          <w:rFonts w:ascii="Times New Roman" w:eastAsia="Times New Roman" w:hAnsi="Times New Roman" w:cs="Times New Roman"/>
          <w:sz w:val="28"/>
          <w:szCs w:val="28"/>
          <w:lang w:val="kk-KZ"/>
        </w:rPr>
      </w:pPr>
      <w:r w:rsidRPr="008D600A">
        <w:rPr>
          <w:rFonts w:ascii="Times New Roman" w:eastAsia="Times New Roman" w:hAnsi="Times New Roman" w:cs="Times New Roman"/>
          <w:sz w:val="28"/>
          <w:szCs w:val="28"/>
          <w:lang w:val="kk-KZ"/>
        </w:rPr>
        <w:t>  5 - Математика. Нақты ғылымдар;</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rPr>
      </w:pPr>
      <w:r w:rsidRPr="008D600A">
        <w:rPr>
          <w:rFonts w:ascii="Times New Roman" w:eastAsia="Times New Roman" w:hAnsi="Times New Roman" w:cs="Times New Roman"/>
          <w:sz w:val="28"/>
          <w:szCs w:val="28"/>
          <w:lang w:val="kk-KZ"/>
        </w:rPr>
        <w:t xml:space="preserve">  6 - Қолөнер ғылымы. </w:t>
      </w:r>
      <w:r w:rsidRPr="00E15B3C">
        <w:rPr>
          <w:rFonts w:ascii="Times New Roman" w:eastAsia="Times New Roman" w:hAnsi="Times New Roman" w:cs="Times New Roman"/>
          <w:sz w:val="28"/>
          <w:szCs w:val="28"/>
        </w:rPr>
        <w:t>Медицина. Техника;</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rPr>
      </w:pPr>
      <w:r w:rsidRPr="00E15B3C">
        <w:rPr>
          <w:rFonts w:ascii="Times New Roman" w:eastAsia="Times New Roman" w:hAnsi="Times New Roman" w:cs="Times New Roman"/>
          <w:sz w:val="28"/>
          <w:szCs w:val="28"/>
        </w:rPr>
        <w:t>  7 - Өнер. Фотография. Музыка;</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rPr>
      </w:pPr>
      <w:r w:rsidRPr="00E15B3C">
        <w:rPr>
          <w:rFonts w:ascii="Times New Roman" w:eastAsia="Times New Roman" w:hAnsi="Times New Roman" w:cs="Times New Roman"/>
          <w:sz w:val="28"/>
          <w:szCs w:val="28"/>
        </w:rPr>
        <w:t>  8 - Тілтану. Филология. Көркем әдебиет. Әдебиеттану;</w:t>
      </w:r>
    </w:p>
    <w:p w:rsidR="00E15B3C" w:rsidRPr="00E15B3C" w:rsidRDefault="00E15B3C" w:rsidP="00E15B3C">
      <w:pPr>
        <w:shd w:val="clear" w:color="auto" w:fill="F8F9FA"/>
        <w:spacing w:after="0" w:line="240" w:lineRule="auto"/>
        <w:jc w:val="both"/>
        <w:rPr>
          <w:rFonts w:ascii="Times New Roman" w:eastAsia="Times New Roman" w:hAnsi="Times New Roman" w:cs="Times New Roman"/>
          <w:sz w:val="28"/>
          <w:szCs w:val="28"/>
        </w:rPr>
      </w:pPr>
      <w:r w:rsidRPr="00E15B3C">
        <w:rPr>
          <w:rFonts w:ascii="Times New Roman" w:eastAsia="Times New Roman" w:hAnsi="Times New Roman" w:cs="Times New Roman"/>
          <w:sz w:val="28"/>
          <w:szCs w:val="28"/>
        </w:rPr>
        <w:lastRenderedPageBreak/>
        <w:t>  9 - Өлкетану. География. Биография;</w:t>
      </w:r>
    </w:p>
    <w:p w:rsidR="00E15B3C" w:rsidRPr="003E2BE2" w:rsidRDefault="00E15B3C" w:rsidP="003E2BE2">
      <w:pPr>
        <w:shd w:val="clear" w:color="auto" w:fill="F8F9FA"/>
        <w:spacing w:after="0" w:line="240" w:lineRule="auto"/>
        <w:ind w:firstLine="708"/>
        <w:jc w:val="both"/>
        <w:rPr>
          <w:rFonts w:ascii="Times New Roman" w:eastAsia="Times New Roman" w:hAnsi="Times New Roman" w:cs="Times New Roman"/>
          <w:sz w:val="28"/>
          <w:szCs w:val="28"/>
          <w:lang w:val="kk-KZ"/>
        </w:rPr>
      </w:pPr>
      <w:r w:rsidRPr="003E2BE2">
        <w:rPr>
          <w:rFonts w:ascii="Times New Roman" w:eastAsia="Times New Roman" w:hAnsi="Times New Roman" w:cs="Times New Roman"/>
          <w:sz w:val="28"/>
          <w:szCs w:val="28"/>
          <w:lang w:val="kk-KZ"/>
        </w:rPr>
        <w:t>Әр клас он бөлімшеге бөлінетін он бөлімнен тұрады және т.б. Қолайлы болу үшін индексті оқығанда солдан оңға қарай әр үш саннан кейін нүкте қойылады (оқығанда ол оқылмай, паузамен көрсетіледі.)</w:t>
      </w:r>
    </w:p>
    <w:p w:rsidR="00FA3EFB" w:rsidRPr="00FA3EFB" w:rsidRDefault="00E15B3C"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w:t>
      </w:r>
      <w:r w:rsidR="00FA3EFB">
        <w:rPr>
          <w:rFonts w:ascii="Times New Roman" w:eastAsia="Times New Roman" w:hAnsi="Times New Roman" w:cs="Times New Roman"/>
          <w:sz w:val="28"/>
          <w:szCs w:val="28"/>
          <w:lang w:val="kk-KZ"/>
        </w:rPr>
        <w:tab/>
      </w:r>
      <w:r w:rsidR="00FA3EFB" w:rsidRPr="00FA3EFB">
        <w:rPr>
          <w:rFonts w:ascii="Times New Roman" w:eastAsia="Times New Roman" w:hAnsi="Times New Roman" w:cs="Times New Roman"/>
          <w:b/>
          <w:bCs/>
          <w:sz w:val="28"/>
          <w:szCs w:val="28"/>
          <w:lang w:val="kk-KZ"/>
        </w:rPr>
        <w:t>Жаңалық ашудың жазбасы.</w:t>
      </w:r>
      <w:r w:rsidR="00FA3EFB" w:rsidRPr="00FA3EFB">
        <w:rPr>
          <w:rFonts w:ascii="Times New Roman" w:eastAsia="Times New Roman" w:hAnsi="Times New Roman" w:cs="Times New Roman"/>
          <w:sz w:val="28"/>
          <w:szCs w:val="28"/>
          <w:lang w:val="kk-KZ"/>
        </w:rPr>
        <w:t>  Жаңалық жазбасы сонымен қатар графикалық материалдар (Егер олар қажет болса) ашылған жаңалықты суреттейтін тапсырыстың негізгі құжаты болып табылады. Жаңалық ашудың жазбасына мыналар кіреді:</w:t>
      </w:r>
    </w:p>
    <w:p w:rsidR="00FA3EFB" w:rsidRPr="00FA3EFB" w:rsidRDefault="00FA3EFB" w:rsidP="00FA3EF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Жаңалық атауы және тапсырыс берушінің ойы бойынша жаңалықтың халықаралық жіктеу класы;</w:t>
      </w:r>
    </w:p>
    <w:p w:rsidR="00FA3EFB" w:rsidRDefault="00FA3EFB" w:rsidP="00FA3EF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Жаңалықтың техника аймағы және жаңалықты қолданудың пайдалы аймағы;</w:t>
      </w:r>
    </w:p>
    <w:p w:rsidR="00FA3EFB" w:rsidRPr="00FA3EFB" w:rsidRDefault="00FA3EFB" w:rsidP="00FA3EFB">
      <w:pPr>
        <w:shd w:val="clear" w:color="auto" w:fill="F8F9FA"/>
        <w:spacing w:after="0" w:line="240" w:lineRule="auto"/>
        <w:ind w:firstLine="708"/>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Жаңалықтың аналогінің сипаттамасы;</w:t>
      </w:r>
    </w:p>
    <w:p w:rsidR="00FA3EFB" w:rsidRPr="00FA3EFB"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FA3EFB">
        <w:rPr>
          <w:rFonts w:ascii="Times New Roman" w:eastAsia="Times New Roman" w:hAnsi="Times New Roman" w:cs="Times New Roman"/>
          <w:sz w:val="28"/>
          <w:szCs w:val="28"/>
          <w:lang w:val="kk-KZ"/>
        </w:rPr>
        <w:t> Тапсырыс берушімен таңдалған прототив сипаттамасы;</w:t>
      </w:r>
    </w:p>
    <w:p w:rsidR="00FA3EFB" w:rsidRPr="00FA3EFB"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FA3EFB">
        <w:rPr>
          <w:rFonts w:ascii="Times New Roman" w:eastAsia="Times New Roman" w:hAnsi="Times New Roman" w:cs="Times New Roman"/>
          <w:sz w:val="28"/>
          <w:szCs w:val="28"/>
        </w:rPr>
        <w:t>Прототив критикасы;</w:t>
      </w:r>
    </w:p>
    <w:p w:rsidR="00FA3EFB" w:rsidRPr="00FA3EFB"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rPr>
        <w:t>   </w:t>
      </w:r>
      <w:r>
        <w:rPr>
          <w:rFonts w:ascii="Times New Roman" w:eastAsia="Times New Roman" w:hAnsi="Times New Roman" w:cs="Times New Roman"/>
          <w:sz w:val="28"/>
          <w:szCs w:val="28"/>
          <w:lang w:val="kk-KZ"/>
        </w:rPr>
        <w:tab/>
      </w:r>
      <w:r w:rsidRPr="00FA3EFB">
        <w:rPr>
          <w:rFonts w:ascii="Times New Roman" w:eastAsia="Times New Roman" w:hAnsi="Times New Roman" w:cs="Times New Roman"/>
          <w:sz w:val="28"/>
          <w:szCs w:val="28"/>
        </w:rPr>
        <w:t> Жаңалық ашудың мақсаты;</w:t>
      </w:r>
    </w:p>
    <w:p w:rsidR="00FA3EFB" w:rsidRPr="00FA3EFB"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rPr>
        <w:t>    </w:t>
      </w:r>
      <w:r>
        <w:rPr>
          <w:rFonts w:ascii="Times New Roman" w:eastAsia="Times New Roman" w:hAnsi="Times New Roman" w:cs="Times New Roman"/>
          <w:sz w:val="28"/>
          <w:szCs w:val="28"/>
          <w:lang w:val="kk-KZ"/>
        </w:rPr>
        <w:tab/>
      </w:r>
      <w:r w:rsidRPr="00FA3EFB">
        <w:rPr>
          <w:rFonts w:ascii="Times New Roman" w:eastAsia="Times New Roman" w:hAnsi="Times New Roman" w:cs="Times New Roman"/>
          <w:sz w:val="28"/>
          <w:szCs w:val="28"/>
          <w:lang w:val="kk-KZ"/>
        </w:rPr>
        <w:t>Жаңалық ашудың мәні және оның айырмашылық белгілері;</w:t>
      </w:r>
    </w:p>
    <w:p w:rsidR="00FA3EFB" w:rsidRPr="00FA3EFB"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FA3EFB">
        <w:rPr>
          <w:rFonts w:ascii="Times New Roman" w:eastAsia="Times New Roman" w:hAnsi="Times New Roman" w:cs="Times New Roman"/>
          <w:sz w:val="28"/>
          <w:szCs w:val="28"/>
          <w:lang w:val="kk-KZ"/>
        </w:rPr>
        <w:t> Графикалық суреттеудің фигуралар тізімі;</w:t>
      </w:r>
    </w:p>
    <w:p w:rsidR="00FA3EFB" w:rsidRPr="00FA3EFB"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FA3EFB">
        <w:rPr>
          <w:rFonts w:ascii="Times New Roman" w:eastAsia="Times New Roman" w:hAnsi="Times New Roman" w:cs="Times New Roman"/>
          <w:sz w:val="28"/>
          <w:szCs w:val="28"/>
          <w:lang w:val="kk-KZ"/>
        </w:rPr>
        <w:t> Нақты орындау мысалдары;</w:t>
      </w:r>
    </w:p>
    <w:p w:rsidR="00FA3EFB" w:rsidRPr="00FA3EFB"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FA3EFB">
        <w:rPr>
          <w:rFonts w:ascii="Times New Roman" w:eastAsia="Times New Roman" w:hAnsi="Times New Roman" w:cs="Times New Roman"/>
          <w:sz w:val="28"/>
          <w:szCs w:val="28"/>
        </w:rPr>
        <w:t>Техника экономикалық немесе басқа тиімділік;</w:t>
      </w:r>
    </w:p>
    <w:p w:rsidR="00FA3EFB" w:rsidRPr="00FA3EFB"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FA3EFB">
        <w:rPr>
          <w:rFonts w:ascii="Times New Roman" w:eastAsia="Times New Roman" w:hAnsi="Times New Roman" w:cs="Times New Roman"/>
          <w:sz w:val="28"/>
          <w:szCs w:val="28"/>
        </w:rPr>
        <w:t>    </w:t>
      </w:r>
      <w:r>
        <w:rPr>
          <w:rFonts w:ascii="Times New Roman" w:eastAsia="Times New Roman" w:hAnsi="Times New Roman" w:cs="Times New Roman"/>
          <w:sz w:val="28"/>
          <w:szCs w:val="28"/>
          <w:lang w:val="kk-KZ"/>
        </w:rPr>
        <w:tab/>
      </w:r>
      <w:r w:rsidRPr="000077BD">
        <w:rPr>
          <w:rFonts w:ascii="Times New Roman" w:eastAsia="Times New Roman" w:hAnsi="Times New Roman" w:cs="Times New Roman"/>
          <w:sz w:val="28"/>
          <w:szCs w:val="28"/>
          <w:lang w:val="kk-KZ"/>
        </w:rPr>
        <w:t>Жаңалық ашу формуласы;</w:t>
      </w:r>
    </w:p>
    <w:p w:rsidR="00FA3EFB" w:rsidRPr="000077BD" w:rsidRDefault="00FA3EFB" w:rsidP="00FA3EFB">
      <w:pPr>
        <w:shd w:val="clear" w:color="auto" w:fill="F8F9FA"/>
        <w:spacing w:after="0" w:line="240" w:lineRule="auto"/>
        <w:jc w:val="both"/>
        <w:rPr>
          <w:rFonts w:ascii="Times New Roman" w:eastAsia="Times New Roman" w:hAnsi="Times New Roman" w:cs="Times New Roman"/>
          <w:sz w:val="28"/>
          <w:szCs w:val="28"/>
          <w:lang w:val="kk-KZ"/>
        </w:rPr>
      </w:pPr>
      <w:r w:rsidRPr="000077BD">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ab/>
      </w:r>
      <w:r w:rsidRPr="000077BD">
        <w:rPr>
          <w:rFonts w:ascii="Times New Roman" w:eastAsia="Times New Roman" w:hAnsi="Times New Roman" w:cs="Times New Roman"/>
          <w:sz w:val="28"/>
          <w:szCs w:val="28"/>
          <w:lang w:val="kk-KZ"/>
        </w:rPr>
        <w:t>Жазбаның әрбір бөлімі жеке абзац түрінде келеді. Жазбаның барлық бөлімдерін жазу кезінде осы техника аймағында қабылданған терминдерді қолдану керек, өлшеудің бір бірлік жүйесін қолдану керек.</w:t>
      </w:r>
    </w:p>
    <w:p w:rsidR="00E15B3C" w:rsidRPr="000077BD" w:rsidRDefault="00E15B3C" w:rsidP="003E2BE2">
      <w:pPr>
        <w:shd w:val="clear" w:color="auto" w:fill="F8F9FA"/>
        <w:spacing w:after="0" w:line="240" w:lineRule="auto"/>
        <w:jc w:val="both"/>
        <w:rPr>
          <w:rFonts w:ascii="Times New Roman" w:hAnsi="Times New Roman" w:cs="Times New Roman"/>
          <w:b/>
          <w:bCs/>
          <w:sz w:val="28"/>
          <w:szCs w:val="28"/>
          <w:lang w:val="kk-KZ"/>
        </w:rPr>
      </w:pPr>
    </w:p>
    <w:p w:rsidR="00B764C1" w:rsidRPr="001264A8" w:rsidRDefault="00B764C1" w:rsidP="00B764C1">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0077BD">
        <w:rPr>
          <w:rFonts w:ascii="Times New Roman" w:eastAsia="Times New Roman" w:hAnsi="Times New Roman" w:cs="Times New Roman"/>
          <w:sz w:val="28"/>
          <w:szCs w:val="28"/>
          <w:lang w:val="kk-KZ"/>
        </w:rPr>
        <w:t> </w:t>
      </w:r>
      <w:r w:rsidRPr="000077BD">
        <w:rPr>
          <w:rFonts w:ascii="Times New Roman" w:eastAsia="Times New Roman" w:hAnsi="Times New Roman" w:cs="Times New Roman"/>
          <w:color w:val="212529"/>
          <w:sz w:val="24"/>
          <w:szCs w:val="24"/>
          <w:lang w:val="kk-KZ"/>
        </w:rPr>
        <w:t> </w:t>
      </w:r>
      <w:r w:rsidRPr="001264A8">
        <w:rPr>
          <w:rFonts w:ascii="Times New Roman" w:eastAsia="TimesNewRomanPSMT" w:hAnsi="Times New Roman" w:cs="Times New Roman"/>
          <w:b/>
          <w:i/>
          <w:sz w:val="28"/>
          <w:szCs w:val="28"/>
          <w:lang w:val="kk-KZ"/>
        </w:rPr>
        <w:t>Бақылау сұрақтары:</w:t>
      </w:r>
    </w:p>
    <w:p w:rsidR="00B764C1" w:rsidRPr="00B764C1" w:rsidRDefault="00B764C1" w:rsidP="00B55869">
      <w:pPr>
        <w:pStyle w:val="a6"/>
        <w:numPr>
          <w:ilvl w:val="0"/>
          <w:numId w:val="50"/>
        </w:numPr>
        <w:tabs>
          <w:tab w:val="left" w:pos="851"/>
        </w:tabs>
        <w:spacing w:after="0" w:line="240" w:lineRule="auto"/>
        <w:jc w:val="both"/>
        <w:rPr>
          <w:rFonts w:ascii="Times New Roman" w:hAnsi="Times New Roman"/>
          <w:sz w:val="28"/>
          <w:szCs w:val="28"/>
          <w:lang w:val="kk-KZ"/>
        </w:rPr>
      </w:pPr>
      <w:r w:rsidRPr="00B764C1">
        <w:rPr>
          <w:rFonts w:ascii="Times New Roman" w:hAnsi="Times New Roman"/>
          <w:sz w:val="28"/>
          <w:szCs w:val="28"/>
          <w:lang w:val="kk-KZ"/>
        </w:rPr>
        <w:t xml:space="preserve">Ғылыми зертеулер бағытын анықтау. </w:t>
      </w:r>
    </w:p>
    <w:p w:rsidR="00B764C1" w:rsidRPr="00B764C1" w:rsidRDefault="00B764C1" w:rsidP="00B55869">
      <w:pPr>
        <w:pStyle w:val="a6"/>
        <w:numPr>
          <w:ilvl w:val="0"/>
          <w:numId w:val="50"/>
        </w:numPr>
        <w:tabs>
          <w:tab w:val="left" w:pos="851"/>
        </w:tabs>
        <w:spacing w:after="0" w:line="240" w:lineRule="auto"/>
        <w:jc w:val="both"/>
        <w:rPr>
          <w:rFonts w:ascii="Times New Roman" w:hAnsi="Times New Roman"/>
          <w:sz w:val="28"/>
          <w:szCs w:val="28"/>
          <w:lang w:val="kk-KZ"/>
        </w:rPr>
      </w:pPr>
      <w:r w:rsidRPr="00B764C1">
        <w:rPr>
          <w:rFonts w:ascii="Times New Roman" w:hAnsi="Times New Roman"/>
          <w:sz w:val="28"/>
          <w:szCs w:val="28"/>
          <w:lang w:val="kk-KZ"/>
        </w:rPr>
        <w:t>ҒЗЖ актуальділігі ғылыми–техникалық мәліметтер көздері</w:t>
      </w:r>
    </w:p>
    <w:p w:rsidR="00B764C1" w:rsidRPr="00B764C1" w:rsidRDefault="00B764C1" w:rsidP="00B55869">
      <w:pPr>
        <w:pStyle w:val="a6"/>
        <w:numPr>
          <w:ilvl w:val="0"/>
          <w:numId w:val="50"/>
        </w:numPr>
        <w:spacing w:after="0" w:line="240" w:lineRule="auto"/>
        <w:jc w:val="both"/>
        <w:rPr>
          <w:rFonts w:ascii="Times New Roman" w:hAnsi="Times New Roman"/>
          <w:sz w:val="28"/>
          <w:szCs w:val="28"/>
          <w:lang w:val="kk-KZ"/>
        </w:rPr>
      </w:pPr>
      <w:r w:rsidRPr="00B764C1">
        <w:rPr>
          <w:rFonts w:ascii="Times New Roman" w:eastAsia="Times New Roman" w:hAnsi="Times New Roman"/>
          <w:bCs/>
          <w:sz w:val="28"/>
          <w:szCs w:val="28"/>
          <w:lang w:val="kk-KZ"/>
        </w:rPr>
        <w:t>Жаңа ақпаратты өнім өндірісінің құраушысы боп келетіндер</w:t>
      </w:r>
    </w:p>
    <w:p w:rsidR="00B764C1" w:rsidRPr="00B764C1" w:rsidRDefault="00B764C1" w:rsidP="00B55869">
      <w:pPr>
        <w:pStyle w:val="a6"/>
        <w:numPr>
          <w:ilvl w:val="0"/>
          <w:numId w:val="50"/>
        </w:numPr>
        <w:shd w:val="clear" w:color="auto" w:fill="F8F9FA"/>
        <w:spacing w:after="0" w:line="240" w:lineRule="auto"/>
        <w:jc w:val="both"/>
        <w:rPr>
          <w:rFonts w:ascii="Times New Roman" w:eastAsia="Times New Roman" w:hAnsi="Times New Roman"/>
          <w:sz w:val="28"/>
          <w:szCs w:val="28"/>
          <w:lang w:val="kk-KZ"/>
        </w:rPr>
      </w:pPr>
      <w:r w:rsidRPr="00B764C1">
        <w:rPr>
          <w:rFonts w:ascii="Times New Roman" w:eastAsia="Times New Roman" w:hAnsi="Times New Roman"/>
          <w:bCs/>
          <w:sz w:val="28"/>
          <w:szCs w:val="28"/>
          <w:lang w:val="kk-KZ"/>
        </w:rPr>
        <w:t>Жұмыс станциялар және файлдық сервер</w:t>
      </w:r>
    </w:p>
    <w:p w:rsidR="00B764C1" w:rsidRPr="00B764C1" w:rsidRDefault="00B764C1" w:rsidP="00B764C1">
      <w:pPr>
        <w:pStyle w:val="a6"/>
        <w:spacing w:after="0" w:line="240" w:lineRule="auto"/>
        <w:ind w:left="1080"/>
        <w:jc w:val="both"/>
        <w:rPr>
          <w:rFonts w:ascii="Times New Roman" w:hAnsi="Times New Roman"/>
          <w:sz w:val="28"/>
          <w:szCs w:val="28"/>
          <w:lang w:val="kk-KZ"/>
        </w:rPr>
      </w:pPr>
    </w:p>
    <w:p w:rsidR="00B764C1" w:rsidRDefault="00B764C1" w:rsidP="00B764C1">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2</w:t>
      </w:r>
      <w:r w:rsidRPr="00AC2E88">
        <w:rPr>
          <w:rFonts w:ascii="Times New Roman" w:hAnsi="Times New Roman"/>
          <w:sz w:val="28"/>
          <w:szCs w:val="28"/>
          <w:lang w:val="kk-KZ"/>
        </w:rPr>
        <w:t>[</w:t>
      </w:r>
      <w:r w:rsidR="00495C43">
        <w:rPr>
          <w:rFonts w:ascii="Times New Roman" w:hAnsi="Times New Roman"/>
          <w:sz w:val="28"/>
          <w:szCs w:val="28"/>
          <w:lang w:val="kk-KZ"/>
        </w:rPr>
        <w:t>102-104</w:t>
      </w:r>
      <w:r w:rsidRPr="00AC2E88">
        <w:rPr>
          <w:rFonts w:ascii="Times New Roman" w:hAnsi="Times New Roman"/>
          <w:sz w:val="28"/>
          <w:szCs w:val="28"/>
          <w:lang w:val="kk-KZ"/>
        </w:rPr>
        <w:t xml:space="preserve">]; </w:t>
      </w:r>
      <w:r>
        <w:rPr>
          <w:rFonts w:ascii="Times New Roman" w:hAnsi="Times New Roman"/>
          <w:sz w:val="28"/>
          <w:szCs w:val="28"/>
          <w:lang w:val="kk-KZ"/>
        </w:rPr>
        <w:t>3</w:t>
      </w:r>
      <w:r w:rsidRPr="00AC2E88">
        <w:rPr>
          <w:rFonts w:ascii="Times New Roman" w:hAnsi="Times New Roman"/>
          <w:sz w:val="28"/>
          <w:szCs w:val="28"/>
          <w:lang w:val="kk-KZ"/>
        </w:rPr>
        <w:t>[</w:t>
      </w:r>
      <w:r w:rsidR="00495C43">
        <w:rPr>
          <w:rFonts w:ascii="Times New Roman" w:hAnsi="Times New Roman"/>
          <w:sz w:val="28"/>
          <w:szCs w:val="28"/>
          <w:lang w:val="kk-KZ"/>
        </w:rPr>
        <w:t>56-58</w:t>
      </w:r>
      <w:r w:rsidRPr="00AC2E88">
        <w:rPr>
          <w:rFonts w:ascii="Times New Roman" w:hAnsi="Times New Roman"/>
          <w:sz w:val="28"/>
          <w:szCs w:val="28"/>
          <w:lang w:val="kk-KZ"/>
        </w:rPr>
        <w:t xml:space="preserve">]. </w:t>
      </w:r>
    </w:p>
    <w:p w:rsidR="00B764C1" w:rsidRDefault="00B764C1" w:rsidP="00B764C1">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3</w:t>
      </w:r>
      <w:r w:rsidRPr="00AC2E88">
        <w:rPr>
          <w:rFonts w:ascii="Times New Roman" w:hAnsi="Times New Roman"/>
          <w:sz w:val="28"/>
          <w:szCs w:val="28"/>
          <w:lang w:val="kk-KZ"/>
        </w:rPr>
        <w:t>[</w:t>
      </w:r>
      <w:r w:rsidR="00495C43">
        <w:rPr>
          <w:rFonts w:ascii="Times New Roman" w:hAnsi="Times New Roman"/>
          <w:sz w:val="28"/>
          <w:szCs w:val="28"/>
          <w:lang w:val="kk-KZ"/>
        </w:rPr>
        <w:t>44-46</w:t>
      </w:r>
      <w:r w:rsidRPr="00AC2E88">
        <w:rPr>
          <w:rFonts w:ascii="Times New Roman" w:hAnsi="Times New Roman"/>
          <w:sz w:val="28"/>
          <w:szCs w:val="28"/>
          <w:lang w:val="kk-KZ"/>
        </w:rPr>
        <w:t xml:space="preserve">]; </w:t>
      </w:r>
      <w:r>
        <w:rPr>
          <w:rFonts w:ascii="Times New Roman" w:hAnsi="Times New Roman"/>
          <w:sz w:val="28"/>
          <w:szCs w:val="28"/>
          <w:lang w:val="kk-KZ"/>
        </w:rPr>
        <w:t>5</w:t>
      </w:r>
      <w:r w:rsidRPr="00AC2E88">
        <w:rPr>
          <w:rFonts w:ascii="Times New Roman" w:hAnsi="Times New Roman"/>
          <w:sz w:val="28"/>
          <w:szCs w:val="28"/>
          <w:lang w:val="kk-KZ"/>
        </w:rPr>
        <w:t>[</w:t>
      </w:r>
      <w:r w:rsidR="00495C43">
        <w:rPr>
          <w:rFonts w:ascii="Times New Roman" w:hAnsi="Times New Roman"/>
          <w:sz w:val="28"/>
          <w:szCs w:val="28"/>
          <w:lang w:val="kk-KZ"/>
        </w:rPr>
        <w:t>56-58</w:t>
      </w:r>
      <w:r w:rsidRPr="00AC2E88">
        <w:rPr>
          <w:rFonts w:ascii="Times New Roman" w:hAnsi="Times New Roman"/>
          <w:sz w:val="28"/>
          <w:szCs w:val="28"/>
          <w:lang w:val="kk-KZ"/>
        </w:rPr>
        <w:t>].</w:t>
      </w:r>
    </w:p>
    <w:p w:rsidR="00E15B3C" w:rsidRDefault="00E15B3C"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84429A" w:rsidRDefault="0084429A" w:rsidP="00B57E95">
      <w:pPr>
        <w:spacing w:after="0" w:line="240" w:lineRule="auto"/>
        <w:rPr>
          <w:rFonts w:ascii="Times New Roman" w:hAnsi="Times New Roman" w:cs="Times New Roman"/>
          <w:b/>
          <w:bCs/>
          <w:sz w:val="28"/>
          <w:szCs w:val="28"/>
          <w:lang w:val="kk-KZ"/>
        </w:rPr>
      </w:pPr>
    </w:p>
    <w:p w:rsidR="001C6ABC" w:rsidRPr="001C6ABC" w:rsidRDefault="001C6ABC" w:rsidP="001C6ABC">
      <w:pPr>
        <w:spacing w:after="0" w:line="240" w:lineRule="auto"/>
        <w:jc w:val="both"/>
        <w:rPr>
          <w:rFonts w:ascii="Times New Roman" w:eastAsia="Times New Roman" w:hAnsi="Times New Roman" w:cs="Times New Roman"/>
          <w:b/>
          <w:sz w:val="28"/>
          <w:szCs w:val="28"/>
          <w:lang w:val="kk-KZ"/>
        </w:rPr>
      </w:pPr>
      <w:r w:rsidRPr="001C6ABC">
        <w:rPr>
          <w:rFonts w:ascii="Times New Roman" w:eastAsia="Times New Roman" w:hAnsi="Times New Roman" w:cs="Times New Roman"/>
          <w:b/>
          <w:sz w:val="28"/>
          <w:szCs w:val="28"/>
          <w:lang w:val="kk-KZ" w:eastAsia="ko-KR"/>
        </w:rPr>
        <w:lastRenderedPageBreak/>
        <w:t>15</w:t>
      </w:r>
      <w:r w:rsidR="005D1420">
        <w:rPr>
          <w:rFonts w:ascii="Times New Roman" w:hAnsi="Times New Roman"/>
          <w:b/>
          <w:sz w:val="28"/>
          <w:szCs w:val="28"/>
          <w:lang w:val="kk-KZ" w:eastAsia="ko-KR"/>
        </w:rPr>
        <w:t xml:space="preserve"> дәріс</w:t>
      </w:r>
      <w:r w:rsidRPr="001C6ABC">
        <w:rPr>
          <w:rFonts w:ascii="Times New Roman" w:eastAsia="Times New Roman" w:hAnsi="Times New Roman" w:cs="Times New Roman"/>
          <w:b/>
          <w:sz w:val="28"/>
          <w:szCs w:val="28"/>
          <w:lang w:val="kk-KZ" w:eastAsia="ko-KR"/>
        </w:rPr>
        <w:t xml:space="preserve">. </w:t>
      </w:r>
      <w:r w:rsidRPr="001C6ABC">
        <w:rPr>
          <w:rFonts w:ascii="Times New Roman" w:eastAsia="Times New Roman" w:hAnsi="Times New Roman" w:cs="Times New Roman"/>
          <w:b/>
          <w:sz w:val="28"/>
          <w:szCs w:val="28"/>
          <w:lang w:val="kk-KZ"/>
        </w:rPr>
        <w:t>Ғылыми зерттеу жұмыстарының ілімдік, эксперименталдық, қолданбалы түрлеріне сипаттама</w:t>
      </w:r>
    </w:p>
    <w:p w:rsidR="005D1420" w:rsidRDefault="005D1420" w:rsidP="005D1420">
      <w:pPr>
        <w:pStyle w:val="a8"/>
        <w:shd w:val="clear" w:color="auto" w:fill="F8F9FA"/>
        <w:spacing w:before="0" w:beforeAutospacing="0" w:after="0" w:afterAutospacing="0"/>
        <w:ind w:firstLine="708"/>
        <w:jc w:val="both"/>
        <w:rPr>
          <w:sz w:val="28"/>
          <w:szCs w:val="28"/>
          <w:lang w:val="kk-KZ"/>
        </w:rPr>
      </w:pPr>
    </w:p>
    <w:p w:rsidR="005D1420" w:rsidRPr="005D1420" w:rsidRDefault="005D1420" w:rsidP="005D1420">
      <w:pPr>
        <w:pStyle w:val="a8"/>
        <w:shd w:val="clear" w:color="auto" w:fill="F8F9FA"/>
        <w:spacing w:before="0" w:beforeAutospacing="0" w:after="0" w:afterAutospacing="0"/>
        <w:ind w:firstLine="708"/>
        <w:jc w:val="both"/>
        <w:rPr>
          <w:b/>
          <w:sz w:val="28"/>
          <w:szCs w:val="28"/>
          <w:lang w:val="kk-KZ"/>
        </w:rPr>
      </w:pPr>
      <w:r w:rsidRPr="005D1420">
        <w:rPr>
          <w:b/>
          <w:sz w:val="28"/>
          <w:szCs w:val="28"/>
          <w:lang w:val="kk-KZ"/>
        </w:rPr>
        <w:t>Жоспар</w:t>
      </w:r>
    </w:p>
    <w:p w:rsidR="005D1420" w:rsidRDefault="005D1420" w:rsidP="005D1420">
      <w:pPr>
        <w:pStyle w:val="a8"/>
        <w:shd w:val="clear" w:color="auto" w:fill="F8F9FA"/>
        <w:spacing w:before="0" w:beforeAutospacing="0" w:after="0" w:afterAutospacing="0"/>
        <w:ind w:firstLine="708"/>
        <w:jc w:val="both"/>
        <w:rPr>
          <w:b/>
          <w:sz w:val="28"/>
          <w:szCs w:val="28"/>
          <w:lang w:val="kk-KZ"/>
        </w:rPr>
      </w:pPr>
    </w:p>
    <w:p w:rsidR="005D1420" w:rsidRPr="005D1420" w:rsidRDefault="005D1420" w:rsidP="00B55869">
      <w:pPr>
        <w:pStyle w:val="a8"/>
        <w:numPr>
          <w:ilvl w:val="0"/>
          <w:numId w:val="31"/>
        </w:numPr>
        <w:shd w:val="clear" w:color="auto" w:fill="F8F9FA"/>
        <w:spacing w:before="0" w:beforeAutospacing="0" w:after="0" w:afterAutospacing="0"/>
        <w:jc w:val="both"/>
        <w:rPr>
          <w:rStyle w:val="a9"/>
          <w:sz w:val="28"/>
          <w:szCs w:val="28"/>
          <w:lang w:val="kk-KZ"/>
        </w:rPr>
      </w:pPr>
      <w:r w:rsidRPr="001C6ABC">
        <w:rPr>
          <w:b/>
          <w:sz w:val="28"/>
          <w:szCs w:val="28"/>
          <w:lang w:val="kk-KZ"/>
        </w:rPr>
        <w:t>Ғылыми зерттеу жұмыстарының ілімдік, эксперименталдық, қолданбалы түрлеріне сипаттама</w:t>
      </w:r>
    </w:p>
    <w:p w:rsidR="00D46928" w:rsidRDefault="00D46928" w:rsidP="00D46928">
      <w:pPr>
        <w:pStyle w:val="a8"/>
        <w:spacing w:before="0" w:beforeAutospacing="0" w:after="0" w:afterAutospacing="0"/>
        <w:ind w:right="215" w:firstLine="851"/>
        <w:jc w:val="both"/>
        <w:rPr>
          <w:sz w:val="28"/>
          <w:szCs w:val="28"/>
          <w:lang w:val="kk-KZ"/>
        </w:rPr>
      </w:pPr>
    </w:p>
    <w:p w:rsidR="00D46928" w:rsidRPr="00D46928" w:rsidRDefault="00D46928" w:rsidP="00D46928">
      <w:pPr>
        <w:pStyle w:val="a8"/>
        <w:spacing w:before="0" w:beforeAutospacing="0" w:after="0" w:afterAutospacing="0"/>
        <w:ind w:right="215" w:firstLine="851"/>
        <w:jc w:val="both"/>
        <w:rPr>
          <w:sz w:val="28"/>
          <w:szCs w:val="28"/>
          <w:lang w:val="kk-KZ"/>
        </w:rPr>
      </w:pPr>
      <w:r w:rsidRPr="00D46928">
        <w:rPr>
          <w:sz w:val="28"/>
          <w:szCs w:val="28"/>
          <w:lang w:val="kk-KZ"/>
        </w:rPr>
        <w:t>Әдетте, іргелі зерттеулер, оның концепциялары мен теориялары академиялық институттарда, жоғары оқу орындарында, салалы мамандандырылған институттар зертханаларда жасалады. Іргелі зерттеулерді қаржыландыу негізінен мемлекеттік бюджеттен қайтарымсыз негізде жүргізіледі.</w:t>
      </w:r>
    </w:p>
    <w:p w:rsidR="00D46928" w:rsidRPr="000077BD" w:rsidRDefault="00D46928" w:rsidP="00D46928">
      <w:pPr>
        <w:pStyle w:val="a8"/>
        <w:spacing w:before="0" w:beforeAutospacing="0" w:after="0" w:afterAutospacing="0"/>
        <w:ind w:right="215" w:firstLine="851"/>
        <w:jc w:val="both"/>
        <w:rPr>
          <w:sz w:val="28"/>
          <w:szCs w:val="28"/>
          <w:lang w:val="kk-KZ"/>
        </w:rPr>
      </w:pPr>
      <w:r w:rsidRPr="000077BD">
        <w:rPr>
          <w:rStyle w:val="a9"/>
          <w:sz w:val="28"/>
          <w:szCs w:val="28"/>
          <w:lang w:val="kk-KZ"/>
        </w:rPr>
        <w:t>Қолданбалы</w:t>
      </w:r>
      <w:r w:rsidRPr="000077BD">
        <w:rPr>
          <w:sz w:val="28"/>
          <w:szCs w:val="28"/>
          <w:lang w:val="kk-KZ"/>
        </w:rPr>
        <w:t> сипаттағы зерттеулер тәжірбиелік бағытқа негізделеді және барлық ғылыми орталықтарда жүзеге асырылады және оның қаржыландырылуы бюджет есебінен де, тапсырыс берушілер есебінен де жүреді. </w:t>
      </w:r>
      <w:r w:rsidRPr="000077BD">
        <w:rPr>
          <w:rStyle w:val="a9"/>
          <w:sz w:val="28"/>
          <w:szCs w:val="28"/>
          <w:lang w:val="kk-KZ"/>
        </w:rPr>
        <w:t>Қолданбалы</w:t>
      </w:r>
      <w:r w:rsidRPr="000077BD">
        <w:rPr>
          <w:sz w:val="28"/>
          <w:szCs w:val="28"/>
          <w:lang w:val="kk-KZ"/>
        </w:rPr>
        <w:t> зерттеулер нәтижесі әрдайым болжамдарға сәйкес болмайды және белгісіздік белгілері көп, сонымен қатар салынған капиталдан айырылу тәуекелділігі жоғары.</w:t>
      </w:r>
    </w:p>
    <w:p w:rsidR="00D46928" w:rsidRPr="00D46928" w:rsidRDefault="00D46928" w:rsidP="00D46928">
      <w:pPr>
        <w:pStyle w:val="a8"/>
        <w:spacing w:before="0" w:beforeAutospacing="0" w:after="0" w:afterAutospacing="0"/>
        <w:ind w:right="215" w:firstLine="851"/>
        <w:jc w:val="both"/>
        <w:rPr>
          <w:sz w:val="28"/>
          <w:szCs w:val="28"/>
        </w:rPr>
      </w:pPr>
      <w:r w:rsidRPr="00D46928">
        <w:rPr>
          <w:rStyle w:val="a9"/>
          <w:sz w:val="28"/>
          <w:szCs w:val="28"/>
        </w:rPr>
        <w:t>Тәжірбиелік-конструкторлық және эксперименталды әзірлемелер.</w:t>
      </w:r>
    </w:p>
    <w:p w:rsidR="00D46928" w:rsidRPr="00D46928" w:rsidRDefault="00D46928" w:rsidP="00D46928">
      <w:pPr>
        <w:pStyle w:val="a8"/>
        <w:spacing w:before="0" w:beforeAutospacing="0" w:after="0" w:afterAutospacing="0"/>
        <w:ind w:right="215" w:firstLine="851"/>
        <w:jc w:val="both"/>
        <w:rPr>
          <w:sz w:val="28"/>
          <w:szCs w:val="28"/>
        </w:rPr>
      </w:pPr>
      <w:r w:rsidRPr="00D46928">
        <w:rPr>
          <w:sz w:val="28"/>
          <w:szCs w:val="28"/>
        </w:rPr>
        <w:t>Бұл зерттеулер мамандандырылған лабораторияларда, конструкторлы бюроларда, тәжірбиелік өндірісте, өндірістік кәсіпорындардың ғылыми-өндірістік бөлімдерінде жүзеге асырылады. Қаржыландыру мемлекеттік бюджет негізінде немесе ұйымның өзінің капиталынан жүре береді.</w:t>
      </w:r>
    </w:p>
    <w:p w:rsidR="00D46928" w:rsidRPr="00D46928" w:rsidRDefault="00D46928" w:rsidP="00D46928">
      <w:pPr>
        <w:pStyle w:val="a8"/>
        <w:spacing w:before="0" w:beforeAutospacing="0" w:after="0" w:afterAutospacing="0"/>
        <w:ind w:right="215" w:firstLine="851"/>
        <w:jc w:val="both"/>
        <w:rPr>
          <w:sz w:val="28"/>
          <w:szCs w:val="28"/>
        </w:rPr>
      </w:pPr>
      <w:r w:rsidRPr="00D46928">
        <w:rPr>
          <w:rStyle w:val="a9"/>
          <w:sz w:val="28"/>
          <w:szCs w:val="28"/>
        </w:rPr>
        <w:t>Жаңа өнімді жасау</w:t>
      </w:r>
    </w:p>
    <w:p w:rsidR="00D46928" w:rsidRPr="00D46928" w:rsidRDefault="00D46928" w:rsidP="00D46928">
      <w:pPr>
        <w:pStyle w:val="a8"/>
        <w:spacing w:before="0" w:beforeAutospacing="0" w:after="0" w:afterAutospacing="0"/>
        <w:ind w:right="215" w:firstLine="851"/>
        <w:jc w:val="both"/>
        <w:rPr>
          <w:sz w:val="28"/>
          <w:szCs w:val="28"/>
        </w:rPr>
      </w:pPr>
      <w:r w:rsidRPr="00D46928">
        <w:rPr>
          <w:sz w:val="28"/>
          <w:szCs w:val="28"/>
        </w:rPr>
        <w:t>Жаңа өнім бойынша нақты маркетингтік бағдарлама құру: өнімнің атын анықтау; тауарлық белгісін, безендіруін, қабын анықтау. Сонымен қатар, бұл кезеңде жаңа тауар шектелген нарықта 3 ай мерзімі бойында бағасы, сапасы және коммерциялық шарттары бойынша сынақтан өткізіледі.</w:t>
      </w:r>
    </w:p>
    <w:p w:rsidR="00D46928" w:rsidRPr="00D46928" w:rsidRDefault="00D46928" w:rsidP="00D46928">
      <w:pPr>
        <w:pStyle w:val="a8"/>
        <w:spacing w:before="0" w:beforeAutospacing="0" w:after="0" w:afterAutospacing="0"/>
        <w:ind w:right="215" w:firstLine="851"/>
        <w:jc w:val="both"/>
        <w:rPr>
          <w:sz w:val="28"/>
          <w:szCs w:val="28"/>
        </w:rPr>
      </w:pPr>
      <w:r w:rsidRPr="00D46928">
        <w:rPr>
          <w:sz w:val="28"/>
          <w:szCs w:val="28"/>
        </w:rPr>
        <w:t>Соңғы кезеңде </w:t>
      </w:r>
      <w:r w:rsidRPr="00D46928">
        <w:rPr>
          <w:rStyle w:val="a9"/>
          <w:sz w:val="28"/>
          <w:szCs w:val="28"/>
        </w:rPr>
        <w:t>коммерциялизациялау</w:t>
      </w:r>
      <w:r w:rsidRPr="00D46928">
        <w:rPr>
          <w:sz w:val="28"/>
          <w:szCs w:val="28"/>
        </w:rPr>
        <w:t> үдерісі жүзеге асады, яғни өндірілген өнімді өндіріске шығару үшін нарыққа енгізу. Бұл инновациялық қызметтің негізгі мақсаты болып табылады.</w:t>
      </w:r>
    </w:p>
    <w:p w:rsidR="00D46928" w:rsidRPr="00D46928" w:rsidRDefault="00D46928" w:rsidP="00D46928">
      <w:pPr>
        <w:pStyle w:val="a8"/>
        <w:spacing w:before="0" w:beforeAutospacing="0" w:after="0" w:afterAutospacing="0"/>
        <w:ind w:right="215" w:firstLine="851"/>
        <w:jc w:val="both"/>
        <w:rPr>
          <w:sz w:val="28"/>
          <w:szCs w:val="28"/>
        </w:rPr>
      </w:pPr>
      <w:r w:rsidRPr="00D46928">
        <w:rPr>
          <w:sz w:val="28"/>
          <w:szCs w:val="28"/>
        </w:rPr>
        <w:t>Осы концепцияға сәйкес инновация іргелі зерттеулерден басталып тауарды пайдалану саласында аяқталады.</w:t>
      </w:r>
    </w:p>
    <w:p w:rsidR="00D46928" w:rsidRPr="00D46928" w:rsidRDefault="00D46928" w:rsidP="00D46928">
      <w:pPr>
        <w:pStyle w:val="a8"/>
        <w:spacing w:before="0" w:beforeAutospacing="0" w:after="0" w:afterAutospacing="0"/>
        <w:ind w:right="215" w:firstLine="851"/>
        <w:jc w:val="both"/>
        <w:rPr>
          <w:sz w:val="28"/>
          <w:szCs w:val="28"/>
        </w:rPr>
      </w:pPr>
      <w:r w:rsidRPr="00D46928">
        <w:rPr>
          <w:sz w:val="28"/>
          <w:szCs w:val="28"/>
        </w:rPr>
        <w:t>Көптеген менеджерлердің айтуынша, инновациялық үдерісте инновациялық идеяларды дұрыс таңдау маңызды орын алады. Кәсіпкерлік қызметті жүзеге асыру, ең бірінші, қандай да бір ой негізінде құрылады. Бірақ инновациялық бизнесте дұрыс ойды таңдау жоғары мағынаға ие және болашақтағы жетістіктің немесе сәтсіздіктің кепілі болып табылады. Үнемі жаңа ойларды іздеу инновациялық бизнестің «қозғалтқышы» болып табылады және жоғары деңгейде ғылыми-техникалық үрдістің алға тартушы күші.</w:t>
      </w:r>
    </w:p>
    <w:p w:rsidR="00D46928" w:rsidRPr="00D46928" w:rsidRDefault="00D46928" w:rsidP="00D46928">
      <w:pPr>
        <w:pStyle w:val="a8"/>
        <w:spacing w:before="0" w:beforeAutospacing="0" w:after="0" w:afterAutospacing="0"/>
        <w:ind w:right="215" w:firstLine="851"/>
        <w:jc w:val="both"/>
        <w:rPr>
          <w:sz w:val="28"/>
          <w:szCs w:val="28"/>
        </w:rPr>
      </w:pPr>
      <w:r w:rsidRPr="00D46928">
        <w:rPr>
          <w:sz w:val="28"/>
          <w:szCs w:val="28"/>
        </w:rPr>
        <w:t xml:space="preserve">Қарапайым бизнес идеялардан инновациялық идеяның ерекшелігі: бизнес идеялар өндірісте бар идеялардың қайталануынан тұруы мүмкін, ал инновациялық идея нарықта жоқ оригиналды тауар , өнім, қызмет немесе </w:t>
      </w:r>
      <w:r w:rsidRPr="00D46928">
        <w:rPr>
          <w:sz w:val="28"/>
          <w:szCs w:val="28"/>
        </w:rPr>
        <w:lastRenderedPageBreak/>
        <w:t>модификацияланған өнімдердің, сонымен қатар жаңа маркалардың өндірісін қамтиды.</w:t>
      </w:r>
    </w:p>
    <w:p w:rsidR="005D1420" w:rsidRDefault="005D1420" w:rsidP="001C6ABC">
      <w:pPr>
        <w:spacing w:after="0" w:line="240" w:lineRule="auto"/>
        <w:jc w:val="both"/>
        <w:rPr>
          <w:rFonts w:ascii="Times New Roman" w:hAnsi="Times New Roman"/>
          <w:b/>
          <w:sz w:val="28"/>
          <w:szCs w:val="28"/>
          <w:lang w:val="kk-KZ" w:eastAsia="ko-KR"/>
        </w:rPr>
      </w:pPr>
    </w:p>
    <w:p w:rsidR="0084429A" w:rsidRPr="001264A8" w:rsidRDefault="0084429A" w:rsidP="0084429A">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0077BD">
        <w:rPr>
          <w:rFonts w:ascii="Times New Roman" w:eastAsia="Times New Roman" w:hAnsi="Times New Roman" w:cs="Times New Roman"/>
          <w:sz w:val="28"/>
          <w:szCs w:val="28"/>
          <w:lang w:val="kk-KZ"/>
        </w:rPr>
        <w:t> </w:t>
      </w:r>
      <w:r w:rsidRPr="000077BD">
        <w:rPr>
          <w:rFonts w:ascii="Times New Roman" w:eastAsia="Times New Roman" w:hAnsi="Times New Roman" w:cs="Times New Roman"/>
          <w:color w:val="212529"/>
          <w:sz w:val="24"/>
          <w:szCs w:val="24"/>
          <w:lang w:val="kk-KZ"/>
        </w:rPr>
        <w:t> </w:t>
      </w:r>
      <w:r w:rsidRPr="001264A8">
        <w:rPr>
          <w:rFonts w:ascii="Times New Roman" w:eastAsia="TimesNewRomanPSMT" w:hAnsi="Times New Roman" w:cs="Times New Roman"/>
          <w:b/>
          <w:i/>
          <w:sz w:val="28"/>
          <w:szCs w:val="28"/>
          <w:lang w:val="kk-KZ"/>
        </w:rPr>
        <w:t>Бақылау сұрақтары:</w:t>
      </w:r>
    </w:p>
    <w:p w:rsidR="0084429A" w:rsidRPr="0084429A" w:rsidRDefault="0084429A" w:rsidP="00B55869">
      <w:pPr>
        <w:pStyle w:val="a8"/>
        <w:numPr>
          <w:ilvl w:val="0"/>
          <w:numId w:val="51"/>
        </w:numPr>
        <w:shd w:val="clear" w:color="auto" w:fill="F8F9FA"/>
        <w:spacing w:before="0" w:beforeAutospacing="0" w:after="0" w:afterAutospacing="0"/>
        <w:jc w:val="both"/>
        <w:rPr>
          <w:rStyle w:val="a9"/>
          <w:sz w:val="28"/>
          <w:szCs w:val="28"/>
          <w:lang w:val="kk-KZ"/>
        </w:rPr>
      </w:pPr>
      <w:r w:rsidRPr="0084429A">
        <w:rPr>
          <w:sz w:val="28"/>
          <w:szCs w:val="28"/>
          <w:lang w:val="kk-KZ"/>
        </w:rPr>
        <w:t>Ғылыми зерттеу жұмыстарының ілімдік, эксперименталдық, қолданбалы түрлеріне сипаттама</w:t>
      </w:r>
    </w:p>
    <w:p w:rsidR="0084429A" w:rsidRPr="00B764C1" w:rsidRDefault="0084429A" w:rsidP="0084429A">
      <w:pPr>
        <w:pStyle w:val="a6"/>
        <w:spacing w:after="0" w:line="240" w:lineRule="auto"/>
        <w:ind w:left="1080"/>
        <w:jc w:val="both"/>
        <w:rPr>
          <w:rFonts w:ascii="Times New Roman" w:hAnsi="Times New Roman"/>
          <w:sz w:val="28"/>
          <w:szCs w:val="28"/>
          <w:lang w:val="kk-KZ"/>
        </w:rPr>
      </w:pPr>
    </w:p>
    <w:p w:rsidR="0084429A" w:rsidRDefault="0084429A" w:rsidP="0084429A">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2</w:t>
      </w:r>
      <w:r w:rsidRPr="00AC2E88">
        <w:rPr>
          <w:rFonts w:ascii="Times New Roman" w:hAnsi="Times New Roman"/>
          <w:sz w:val="28"/>
          <w:szCs w:val="28"/>
          <w:lang w:val="kk-KZ"/>
        </w:rPr>
        <w:t>[</w:t>
      </w:r>
      <w:r w:rsidR="003B24D0">
        <w:rPr>
          <w:rFonts w:ascii="Times New Roman" w:hAnsi="Times New Roman"/>
          <w:sz w:val="28"/>
          <w:szCs w:val="28"/>
          <w:lang w:val="kk-KZ"/>
        </w:rPr>
        <w:t>98-99</w:t>
      </w:r>
      <w:r w:rsidRPr="00AC2E88">
        <w:rPr>
          <w:rFonts w:ascii="Times New Roman" w:hAnsi="Times New Roman"/>
          <w:sz w:val="28"/>
          <w:szCs w:val="28"/>
          <w:lang w:val="kk-KZ"/>
        </w:rPr>
        <w:t xml:space="preserve">]; </w:t>
      </w:r>
      <w:r>
        <w:rPr>
          <w:rFonts w:ascii="Times New Roman" w:hAnsi="Times New Roman"/>
          <w:sz w:val="28"/>
          <w:szCs w:val="28"/>
          <w:lang w:val="kk-KZ"/>
        </w:rPr>
        <w:t>3</w:t>
      </w:r>
      <w:r w:rsidRPr="00AC2E88">
        <w:rPr>
          <w:rFonts w:ascii="Times New Roman" w:hAnsi="Times New Roman"/>
          <w:sz w:val="28"/>
          <w:szCs w:val="28"/>
          <w:lang w:val="kk-KZ"/>
        </w:rPr>
        <w:t>[</w:t>
      </w:r>
      <w:r w:rsidR="003B24D0">
        <w:rPr>
          <w:rFonts w:ascii="Times New Roman" w:hAnsi="Times New Roman"/>
          <w:sz w:val="28"/>
          <w:szCs w:val="28"/>
          <w:lang w:val="kk-KZ"/>
        </w:rPr>
        <w:t>65-68</w:t>
      </w:r>
      <w:r w:rsidRPr="00AC2E88">
        <w:rPr>
          <w:rFonts w:ascii="Times New Roman" w:hAnsi="Times New Roman"/>
          <w:sz w:val="28"/>
          <w:szCs w:val="28"/>
          <w:lang w:val="kk-KZ"/>
        </w:rPr>
        <w:t xml:space="preserve">]. </w:t>
      </w:r>
    </w:p>
    <w:p w:rsidR="0084429A" w:rsidRDefault="0084429A" w:rsidP="0084429A">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3</w:t>
      </w:r>
      <w:r w:rsidRPr="00AC2E88">
        <w:rPr>
          <w:rFonts w:ascii="Times New Roman" w:hAnsi="Times New Roman"/>
          <w:sz w:val="28"/>
          <w:szCs w:val="28"/>
          <w:lang w:val="kk-KZ"/>
        </w:rPr>
        <w:t>[</w:t>
      </w:r>
      <w:r w:rsidR="003B24D0">
        <w:rPr>
          <w:rFonts w:ascii="Times New Roman" w:hAnsi="Times New Roman"/>
          <w:sz w:val="28"/>
          <w:szCs w:val="28"/>
          <w:lang w:val="kk-KZ"/>
        </w:rPr>
        <w:t>51-53</w:t>
      </w:r>
      <w:r w:rsidRPr="00AC2E88">
        <w:rPr>
          <w:rFonts w:ascii="Times New Roman" w:hAnsi="Times New Roman"/>
          <w:sz w:val="28"/>
          <w:szCs w:val="28"/>
          <w:lang w:val="kk-KZ"/>
        </w:rPr>
        <w:t xml:space="preserve">]; </w:t>
      </w:r>
      <w:r>
        <w:rPr>
          <w:rFonts w:ascii="Times New Roman" w:hAnsi="Times New Roman"/>
          <w:sz w:val="28"/>
          <w:szCs w:val="28"/>
          <w:lang w:val="kk-KZ"/>
        </w:rPr>
        <w:t>5</w:t>
      </w:r>
      <w:r w:rsidRPr="00AC2E88">
        <w:rPr>
          <w:rFonts w:ascii="Times New Roman" w:hAnsi="Times New Roman"/>
          <w:sz w:val="28"/>
          <w:szCs w:val="28"/>
          <w:lang w:val="kk-KZ"/>
        </w:rPr>
        <w:t>[</w:t>
      </w:r>
      <w:r w:rsidR="003B24D0">
        <w:rPr>
          <w:rFonts w:ascii="Times New Roman" w:hAnsi="Times New Roman"/>
          <w:sz w:val="28"/>
          <w:szCs w:val="28"/>
          <w:lang w:val="kk-KZ"/>
        </w:rPr>
        <w:t>48-50</w:t>
      </w:r>
      <w:r w:rsidRPr="00AC2E88">
        <w:rPr>
          <w:rFonts w:ascii="Times New Roman" w:hAnsi="Times New Roman"/>
          <w:sz w:val="28"/>
          <w:szCs w:val="28"/>
          <w:lang w:val="kk-KZ"/>
        </w:rPr>
        <w:t>].</w:t>
      </w:r>
    </w:p>
    <w:p w:rsidR="005D1420" w:rsidRDefault="005D1420" w:rsidP="001C6ABC">
      <w:pPr>
        <w:spacing w:after="0" w:line="240" w:lineRule="auto"/>
        <w:jc w:val="both"/>
        <w:rPr>
          <w:rFonts w:ascii="Times New Roman" w:hAnsi="Times New Roman"/>
          <w:b/>
          <w:sz w:val="28"/>
          <w:szCs w:val="28"/>
          <w:lang w:val="kk-KZ" w:eastAsia="ko-KR"/>
        </w:rPr>
      </w:pPr>
    </w:p>
    <w:p w:rsidR="001C6ABC" w:rsidRPr="001C6ABC" w:rsidRDefault="001C6ABC" w:rsidP="001C6ABC">
      <w:pPr>
        <w:spacing w:after="0" w:line="240" w:lineRule="auto"/>
        <w:jc w:val="both"/>
        <w:rPr>
          <w:rFonts w:ascii="Times New Roman" w:hAnsi="Times New Roman" w:cs="Times New Roman"/>
          <w:b/>
          <w:bCs/>
          <w:sz w:val="28"/>
          <w:szCs w:val="28"/>
          <w:lang w:val="kk-KZ"/>
        </w:rPr>
      </w:pPr>
      <w:r w:rsidRPr="001C6ABC">
        <w:rPr>
          <w:rFonts w:ascii="Times New Roman" w:eastAsia="Times New Roman" w:hAnsi="Times New Roman" w:cs="Times New Roman"/>
          <w:b/>
          <w:sz w:val="28"/>
          <w:szCs w:val="28"/>
          <w:lang w:val="kk-KZ" w:eastAsia="ko-KR"/>
        </w:rPr>
        <w:t>16</w:t>
      </w:r>
      <w:r w:rsidR="00D65BE0">
        <w:rPr>
          <w:rFonts w:ascii="Times New Roman" w:hAnsi="Times New Roman"/>
          <w:b/>
          <w:sz w:val="28"/>
          <w:szCs w:val="28"/>
          <w:lang w:val="kk-KZ" w:eastAsia="ko-KR"/>
        </w:rPr>
        <w:t xml:space="preserve"> дәріс</w:t>
      </w:r>
      <w:r w:rsidRPr="001C6ABC">
        <w:rPr>
          <w:rFonts w:ascii="Times New Roman" w:eastAsia="Times New Roman" w:hAnsi="Times New Roman" w:cs="Times New Roman"/>
          <w:b/>
          <w:sz w:val="28"/>
          <w:szCs w:val="28"/>
          <w:lang w:val="kk-KZ"/>
        </w:rPr>
        <w:t>. Ғылыми-зерттеу жұмыстарының мемлекеттік-бюджеттік, келісімді шарттық жұмыстарына сипаттама</w:t>
      </w:r>
    </w:p>
    <w:p w:rsidR="001C6ABC" w:rsidRDefault="001C6ABC" w:rsidP="00B57E95">
      <w:pPr>
        <w:spacing w:after="0" w:line="240" w:lineRule="auto"/>
        <w:rPr>
          <w:rFonts w:ascii="Times New Roman" w:hAnsi="Times New Roman" w:cs="Times New Roman"/>
          <w:b/>
          <w:bCs/>
          <w:sz w:val="28"/>
          <w:szCs w:val="28"/>
          <w:lang w:val="kk-KZ"/>
        </w:rPr>
      </w:pPr>
    </w:p>
    <w:p w:rsidR="001C6ABC" w:rsidRDefault="00D65BE0" w:rsidP="005918F4">
      <w:pPr>
        <w:spacing w:after="0" w:line="240" w:lineRule="auto"/>
        <w:ind w:firstLine="360"/>
        <w:rPr>
          <w:rFonts w:ascii="Times New Roman" w:eastAsia="Times New Roman" w:hAnsi="Times New Roman" w:cs="Times New Roman"/>
          <w:b/>
          <w:sz w:val="28"/>
          <w:szCs w:val="28"/>
          <w:lang w:val="kk-KZ"/>
        </w:rPr>
      </w:pPr>
      <w:r w:rsidRPr="00D65BE0">
        <w:rPr>
          <w:rFonts w:ascii="Times New Roman" w:eastAsia="Times New Roman" w:hAnsi="Times New Roman" w:cs="Times New Roman"/>
          <w:b/>
          <w:sz w:val="28"/>
          <w:szCs w:val="28"/>
          <w:lang w:val="kk-KZ"/>
        </w:rPr>
        <w:t xml:space="preserve">Жоспар </w:t>
      </w:r>
    </w:p>
    <w:p w:rsidR="00600A6C" w:rsidRDefault="00600A6C" w:rsidP="00B57E95">
      <w:pPr>
        <w:spacing w:after="0" w:line="240" w:lineRule="auto"/>
        <w:rPr>
          <w:rFonts w:ascii="Times New Roman" w:hAnsi="Times New Roman"/>
          <w:b/>
          <w:sz w:val="28"/>
          <w:szCs w:val="28"/>
          <w:lang w:val="kk-KZ"/>
        </w:rPr>
      </w:pPr>
    </w:p>
    <w:p w:rsidR="00600A6C" w:rsidRPr="00600A6C" w:rsidRDefault="00600A6C" w:rsidP="00B55869">
      <w:pPr>
        <w:pStyle w:val="a6"/>
        <w:numPr>
          <w:ilvl w:val="0"/>
          <w:numId w:val="36"/>
        </w:numPr>
        <w:spacing w:after="0" w:line="240" w:lineRule="auto"/>
        <w:rPr>
          <w:rFonts w:ascii="Times New Roman" w:eastAsia="Times New Roman" w:hAnsi="Times New Roman"/>
          <w:b/>
          <w:sz w:val="28"/>
          <w:szCs w:val="28"/>
          <w:lang w:val="kk-KZ"/>
        </w:rPr>
      </w:pPr>
      <w:r w:rsidRPr="00600A6C">
        <w:rPr>
          <w:rFonts w:ascii="Times New Roman" w:hAnsi="Times New Roman"/>
          <w:b/>
          <w:sz w:val="28"/>
          <w:szCs w:val="28"/>
          <w:lang w:val="kk-KZ"/>
        </w:rPr>
        <w:t>Ғылыми-зерттеу жұмыстарының мемлекеттік-бюджеттік, келісімді шарттық жұмыстарына сипаттама</w:t>
      </w:r>
    </w:p>
    <w:p w:rsidR="00600A6C" w:rsidRDefault="00600A6C" w:rsidP="00600A6C">
      <w:pPr>
        <w:pStyle w:val="a8"/>
        <w:shd w:val="clear" w:color="auto" w:fill="F8F9FA"/>
        <w:spacing w:before="0" w:beforeAutospacing="0" w:after="0" w:afterAutospacing="0"/>
        <w:ind w:firstLine="708"/>
        <w:jc w:val="both"/>
        <w:rPr>
          <w:rStyle w:val="a9"/>
          <w:sz w:val="28"/>
          <w:szCs w:val="28"/>
          <w:lang w:val="kk-KZ"/>
        </w:rPr>
      </w:pPr>
    </w:p>
    <w:p w:rsidR="00600A6C" w:rsidRPr="005D1420" w:rsidRDefault="00600A6C" w:rsidP="00600A6C">
      <w:pPr>
        <w:pStyle w:val="a8"/>
        <w:shd w:val="clear" w:color="auto" w:fill="F8F9FA"/>
        <w:spacing w:before="0" w:beforeAutospacing="0" w:after="0" w:afterAutospacing="0"/>
        <w:ind w:firstLine="708"/>
        <w:jc w:val="both"/>
        <w:rPr>
          <w:sz w:val="28"/>
          <w:szCs w:val="28"/>
          <w:lang w:val="kk-KZ"/>
        </w:rPr>
      </w:pPr>
      <w:r w:rsidRPr="005D1420">
        <w:rPr>
          <w:rStyle w:val="a9"/>
          <w:sz w:val="28"/>
          <w:szCs w:val="28"/>
          <w:lang w:val="kk-KZ"/>
        </w:rPr>
        <w:t>Ғылыми зерттеулер мына түрлерге жіктеледі:</w:t>
      </w:r>
    </w:p>
    <w:p w:rsidR="00600A6C" w:rsidRPr="005D1420" w:rsidRDefault="00600A6C" w:rsidP="00600A6C">
      <w:pPr>
        <w:pStyle w:val="a8"/>
        <w:shd w:val="clear" w:color="auto" w:fill="F8F9FA"/>
        <w:spacing w:before="0" w:beforeAutospacing="0" w:after="0" w:afterAutospacing="0"/>
        <w:jc w:val="both"/>
        <w:rPr>
          <w:sz w:val="28"/>
          <w:szCs w:val="28"/>
          <w:lang w:val="kk-KZ"/>
        </w:rPr>
      </w:pPr>
      <w:r w:rsidRPr="005D1420">
        <w:rPr>
          <w:sz w:val="28"/>
          <w:szCs w:val="28"/>
          <w:lang w:val="kk-KZ"/>
        </w:rPr>
        <w:t>1) қоғамдық өндіріске байланысы жағынан</w:t>
      </w:r>
    </w:p>
    <w:p w:rsidR="00600A6C" w:rsidRPr="005D1420" w:rsidRDefault="00600A6C" w:rsidP="00600A6C">
      <w:pPr>
        <w:pStyle w:val="a8"/>
        <w:shd w:val="clear" w:color="auto" w:fill="F8F9FA"/>
        <w:spacing w:before="0" w:beforeAutospacing="0" w:after="0" w:afterAutospacing="0"/>
        <w:jc w:val="both"/>
        <w:rPr>
          <w:sz w:val="28"/>
          <w:szCs w:val="28"/>
          <w:lang w:val="kk-KZ"/>
        </w:rPr>
      </w:pPr>
      <w:r w:rsidRPr="005D1420">
        <w:rPr>
          <w:sz w:val="28"/>
          <w:szCs w:val="28"/>
          <w:lang w:val="kk-KZ"/>
        </w:rPr>
        <w:t>2) қаржыландыру көздеріне байланысты</w:t>
      </w:r>
    </w:p>
    <w:p w:rsidR="00600A6C" w:rsidRPr="005D1420" w:rsidRDefault="00600A6C" w:rsidP="00600A6C">
      <w:pPr>
        <w:pStyle w:val="a8"/>
        <w:shd w:val="clear" w:color="auto" w:fill="F8F9FA"/>
        <w:spacing w:before="0" w:beforeAutospacing="0" w:after="0" w:afterAutospacing="0"/>
        <w:jc w:val="both"/>
        <w:rPr>
          <w:sz w:val="28"/>
          <w:szCs w:val="28"/>
          <w:lang w:val="kk-KZ"/>
        </w:rPr>
      </w:pPr>
      <w:r w:rsidRPr="005D1420">
        <w:rPr>
          <w:sz w:val="28"/>
          <w:szCs w:val="28"/>
          <w:lang w:val="kk-KZ"/>
        </w:rPr>
        <w:t>3) мақсатына байланысты</w:t>
      </w:r>
    </w:p>
    <w:p w:rsidR="00600A6C" w:rsidRPr="005D1420" w:rsidRDefault="00600A6C" w:rsidP="00600A6C">
      <w:pPr>
        <w:pStyle w:val="a8"/>
        <w:shd w:val="clear" w:color="auto" w:fill="F8F9FA"/>
        <w:spacing w:before="0" w:beforeAutospacing="0" w:after="0" w:afterAutospacing="0"/>
        <w:jc w:val="both"/>
        <w:rPr>
          <w:sz w:val="28"/>
          <w:szCs w:val="28"/>
          <w:lang w:val="kk-KZ"/>
        </w:rPr>
      </w:pPr>
      <w:r w:rsidRPr="005D1420">
        <w:rPr>
          <w:sz w:val="28"/>
          <w:szCs w:val="28"/>
          <w:lang w:val="kk-KZ"/>
        </w:rPr>
        <w:t>4) халық шаруашылығына қажеттілігіне байланысты</w:t>
      </w:r>
    </w:p>
    <w:p w:rsidR="00600A6C" w:rsidRPr="005D1420" w:rsidRDefault="00600A6C" w:rsidP="00600A6C">
      <w:pPr>
        <w:pStyle w:val="a8"/>
        <w:shd w:val="clear" w:color="auto" w:fill="F8F9FA"/>
        <w:spacing w:before="0" w:beforeAutospacing="0" w:after="0" w:afterAutospacing="0"/>
        <w:jc w:val="both"/>
        <w:rPr>
          <w:sz w:val="28"/>
          <w:szCs w:val="28"/>
          <w:lang w:val="kk-KZ"/>
        </w:rPr>
      </w:pPr>
      <w:r w:rsidRPr="005D1420">
        <w:rPr>
          <w:sz w:val="28"/>
          <w:szCs w:val="28"/>
          <w:lang w:val="kk-KZ"/>
        </w:rPr>
        <w:t>5) зерттеу ұзақтығына байланысты</w:t>
      </w:r>
    </w:p>
    <w:p w:rsidR="00600A6C" w:rsidRPr="005D1420" w:rsidRDefault="00600A6C" w:rsidP="00600A6C">
      <w:pPr>
        <w:pStyle w:val="a8"/>
        <w:shd w:val="clear" w:color="auto" w:fill="F8F9FA"/>
        <w:spacing w:before="0" w:beforeAutospacing="0" w:after="0" w:afterAutospacing="0"/>
        <w:jc w:val="both"/>
        <w:rPr>
          <w:sz w:val="28"/>
          <w:szCs w:val="28"/>
          <w:lang w:val="kk-KZ"/>
        </w:rPr>
      </w:pPr>
      <w:r w:rsidRPr="005D1420">
        <w:rPr>
          <w:sz w:val="28"/>
          <w:szCs w:val="28"/>
          <w:lang w:val="kk-KZ"/>
        </w:rPr>
        <w:t>Қоғамдық өндіріске байланысы жағынан ғылыми жұмыстар мына жұмыстарға жіктеледі: жаңа технологиялық үрдістер, машиналар, құрылыстар, өндірістің тиімділігінің артуы, еңбек шартының жақсаруы, жеке адамның тұлға болып дамуы және т. б.</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b/>
          <w:bCs/>
          <w:sz w:val="28"/>
          <w:szCs w:val="28"/>
          <w:lang w:val="kk-KZ"/>
        </w:rPr>
        <w:t>Қаржыландыру көздеріне байланысты ғылыми зерттеулер:</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         мемлекеттік бюджетті</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         өндірісті-келісімдік</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         қаржыландырылмайтын</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Мемлекеттік бюджетті ғылыми зерттеулер мемлекеттік бюджет есебінен қаржыландырылады.</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Өндірісті-келісімділік зерттеулері өндірісті келісім-шарт негізінде тапсырыс беруші мекеме қаржыландырылады.</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Қаржыландырылмайтын зерттеулер келіссөз туралы келісім-шарт негізінде орындалады.</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b/>
          <w:bCs/>
          <w:sz w:val="28"/>
          <w:szCs w:val="28"/>
          <w:lang w:val="kk-KZ"/>
        </w:rPr>
        <w:t>Ғылыми зерттеудің мақсатына байланысты 3 түрге бөлінеді:</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1)    бастамалы</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2)    қолданбалы</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3)    өндірулер</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 xml:space="preserve">Бастамалы зертеулер табиғаттың жаңа заңдары мен принциптерінің пайда болуына негізделеді. Олардың мақсаты қоғамның ғылыми білімінің артуына </w:t>
      </w:r>
      <w:r w:rsidRPr="005D1420">
        <w:rPr>
          <w:rFonts w:ascii="Times New Roman" w:eastAsia="Times New Roman" w:hAnsi="Times New Roman" w:cs="Times New Roman"/>
          <w:sz w:val="28"/>
          <w:szCs w:val="28"/>
          <w:lang w:val="kk-KZ"/>
        </w:rPr>
        <w:lastRenderedPageBreak/>
        <w:t>себепші болу. Мұндай зерттеулер белгілі және белгісіздік шекарасында жүргізіледі.</w:t>
      </w:r>
    </w:p>
    <w:p w:rsidR="00600A6C" w:rsidRPr="005D1420" w:rsidRDefault="00600A6C" w:rsidP="00600A6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Қолданбалы зерттеулер табиғат заңдарының жаңа тәсілдерін анықтаумен және салаларда қолданысымен байланысты.</w:t>
      </w:r>
    </w:p>
    <w:p w:rsidR="00600A6C" w:rsidRPr="005D1420" w:rsidRDefault="00600A6C" w:rsidP="00600A6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 xml:space="preserve">Мақсаты – адам кәсібінде практикасында бастамалы зерттеулер нәтижесінде ғылыми білімнің қолданылуы. Қолданбалы зерттеулер нәтижесінде ғылыми түсінік негізінде техникалық түсінік пайда болады. </w:t>
      </w:r>
    </w:p>
    <w:p w:rsidR="00600A6C" w:rsidRPr="005D1420" w:rsidRDefault="00600A6C" w:rsidP="00600A6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Қолданбалы зерттеулер өз кезегінде 3 түрге жіктеледі:</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1) іздеу</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2) ғылыми зерттеу</w:t>
      </w:r>
    </w:p>
    <w:p w:rsidR="00600A6C" w:rsidRPr="005D1420" w:rsidRDefault="00600A6C" w:rsidP="00600A6C">
      <w:pPr>
        <w:shd w:val="clear" w:color="auto" w:fill="F8F9FA"/>
        <w:spacing w:after="0" w:line="240" w:lineRule="auto"/>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3) жобалы-құрастырушылық жұмыстар</w:t>
      </w:r>
    </w:p>
    <w:p w:rsidR="00600A6C" w:rsidRPr="005D1420" w:rsidRDefault="00600A6C" w:rsidP="00600A6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Іздеу жұмыстары объектіге әсер ететін факторларды қалыптастыруға, жаңа технология мен техниканың пайда болуына бағытталған.Ғылыми-зерттеу жұмыстары жаңа технология, зерттеу құрал-жабдықтарын қалыптастыру мақсатында жүргізіледі.</w:t>
      </w:r>
    </w:p>
    <w:p w:rsidR="00600A6C" w:rsidRPr="005D1420" w:rsidRDefault="00600A6C" w:rsidP="00600A6C">
      <w:pPr>
        <w:shd w:val="clear" w:color="auto" w:fill="F8F9FA"/>
        <w:spacing w:after="0" w:line="240" w:lineRule="auto"/>
        <w:ind w:firstLine="708"/>
        <w:jc w:val="both"/>
        <w:rPr>
          <w:rFonts w:ascii="Times New Roman" w:eastAsia="Times New Roman" w:hAnsi="Times New Roman" w:cs="Times New Roman"/>
          <w:sz w:val="28"/>
          <w:szCs w:val="28"/>
          <w:lang w:val="kk-KZ"/>
        </w:rPr>
      </w:pPr>
      <w:r w:rsidRPr="005D1420">
        <w:rPr>
          <w:rFonts w:ascii="Times New Roman" w:eastAsia="Times New Roman" w:hAnsi="Times New Roman" w:cs="Times New Roman"/>
          <w:sz w:val="28"/>
          <w:szCs w:val="28"/>
          <w:lang w:val="kk-KZ"/>
        </w:rPr>
        <w:t>Жобалы-құрастырушылық жұмыстар логикалық жобаны сипаттайтын құрастырулардың пайда болуын қадағалайды.</w:t>
      </w:r>
    </w:p>
    <w:p w:rsidR="00D65BE0" w:rsidRDefault="00D65BE0" w:rsidP="00B57E95">
      <w:pPr>
        <w:spacing w:after="0" w:line="240" w:lineRule="auto"/>
        <w:rPr>
          <w:rFonts w:ascii="Times New Roman" w:eastAsia="Times New Roman" w:hAnsi="Times New Roman" w:cs="Times New Roman"/>
          <w:sz w:val="28"/>
          <w:szCs w:val="28"/>
          <w:lang w:val="kk-KZ"/>
        </w:rPr>
      </w:pPr>
    </w:p>
    <w:p w:rsidR="003F77F7" w:rsidRPr="001264A8" w:rsidRDefault="003F77F7" w:rsidP="003F77F7">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0077BD">
        <w:rPr>
          <w:rFonts w:ascii="Times New Roman" w:eastAsia="Times New Roman" w:hAnsi="Times New Roman" w:cs="Times New Roman"/>
          <w:sz w:val="28"/>
          <w:szCs w:val="28"/>
          <w:lang w:val="kk-KZ"/>
        </w:rPr>
        <w:t> </w:t>
      </w:r>
      <w:r w:rsidRPr="000077BD">
        <w:rPr>
          <w:rFonts w:ascii="Times New Roman" w:eastAsia="Times New Roman" w:hAnsi="Times New Roman" w:cs="Times New Roman"/>
          <w:color w:val="212529"/>
          <w:sz w:val="24"/>
          <w:szCs w:val="24"/>
          <w:lang w:val="kk-KZ"/>
        </w:rPr>
        <w:t> </w:t>
      </w:r>
      <w:r w:rsidRPr="001264A8">
        <w:rPr>
          <w:rFonts w:ascii="Times New Roman" w:eastAsia="TimesNewRomanPSMT" w:hAnsi="Times New Roman" w:cs="Times New Roman"/>
          <w:b/>
          <w:i/>
          <w:sz w:val="28"/>
          <w:szCs w:val="28"/>
          <w:lang w:val="kk-KZ"/>
        </w:rPr>
        <w:t>Бақылау сұрақтары:</w:t>
      </w:r>
    </w:p>
    <w:p w:rsidR="003F77F7" w:rsidRPr="003F77F7" w:rsidRDefault="003F77F7" w:rsidP="00B55869">
      <w:pPr>
        <w:pStyle w:val="a6"/>
        <w:numPr>
          <w:ilvl w:val="0"/>
          <w:numId w:val="52"/>
        </w:numPr>
        <w:spacing w:after="0" w:line="240" w:lineRule="auto"/>
        <w:rPr>
          <w:rFonts w:ascii="Times New Roman" w:eastAsia="Times New Roman" w:hAnsi="Times New Roman"/>
          <w:sz w:val="28"/>
          <w:szCs w:val="28"/>
          <w:lang w:val="kk-KZ"/>
        </w:rPr>
      </w:pPr>
      <w:r w:rsidRPr="003F77F7">
        <w:rPr>
          <w:rFonts w:ascii="Times New Roman" w:hAnsi="Times New Roman"/>
          <w:sz w:val="28"/>
          <w:szCs w:val="28"/>
          <w:lang w:val="kk-KZ"/>
        </w:rPr>
        <w:t>Ғылыми-зерттеу жұмыстарының мемлекеттік-бюджеттік, келісімді шарттық жұмыстарына сипаттама</w:t>
      </w:r>
    </w:p>
    <w:p w:rsidR="003F77F7" w:rsidRPr="003F77F7" w:rsidRDefault="003F77F7" w:rsidP="00B55869">
      <w:pPr>
        <w:pStyle w:val="a6"/>
        <w:numPr>
          <w:ilvl w:val="0"/>
          <w:numId w:val="52"/>
        </w:numPr>
        <w:spacing w:after="0" w:line="240" w:lineRule="auto"/>
        <w:rPr>
          <w:rFonts w:ascii="Times New Roman" w:eastAsia="Times New Roman" w:hAnsi="Times New Roman"/>
          <w:sz w:val="28"/>
          <w:szCs w:val="28"/>
          <w:lang w:val="kk-KZ"/>
        </w:rPr>
      </w:pPr>
      <w:r w:rsidRPr="003F77F7">
        <w:rPr>
          <w:rFonts w:ascii="Times New Roman" w:eastAsia="Times New Roman" w:hAnsi="Times New Roman"/>
          <w:bCs/>
          <w:sz w:val="28"/>
          <w:szCs w:val="28"/>
          <w:lang w:val="kk-KZ"/>
        </w:rPr>
        <w:t>Қаржыландыру көздеріне байланысты ғылыми зерттеулер</w:t>
      </w:r>
    </w:p>
    <w:p w:rsidR="003F77F7" w:rsidRPr="003F77F7" w:rsidRDefault="003F77F7" w:rsidP="00B55869">
      <w:pPr>
        <w:pStyle w:val="a6"/>
        <w:numPr>
          <w:ilvl w:val="0"/>
          <w:numId w:val="52"/>
        </w:numPr>
        <w:spacing w:after="0" w:line="240" w:lineRule="auto"/>
        <w:rPr>
          <w:rFonts w:ascii="Times New Roman" w:eastAsia="Times New Roman" w:hAnsi="Times New Roman"/>
          <w:sz w:val="28"/>
          <w:szCs w:val="28"/>
          <w:lang w:val="kk-KZ"/>
        </w:rPr>
      </w:pPr>
      <w:r w:rsidRPr="003F77F7">
        <w:rPr>
          <w:rFonts w:ascii="Times New Roman" w:eastAsia="Times New Roman" w:hAnsi="Times New Roman"/>
          <w:bCs/>
          <w:sz w:val="28"/>
          <w:szCs w:val="28"/>
          <w:lang w:val="kk-KZ"/>
        </w:rPr>
        <w:t>Ғылыми зерттеудің мақсатына байланысты бөлінуі</w:t>
      </w:r>
    </w:p>
    <w:p w:rsidR="003F77F7" w:rsidRDefault="003F77F7" w:rsidP="003F77F7">
      <w:pPr>
        <w:spacing w:after="0" w:line="240" w:lineRule="auto"/>
        <w:ind w:left="360"/>
        <w:jc w:val="both"/>
        <w:rPr>
          <w:rFonts w:ascii="Times New Roman" w:hAnsi="Times New Roman"/>
          <w:sz w:val="28"/>
          <w:szCs w:val="28"/>
          <w:lang w:val="kk-KZ"/>
        </w:rPr>
      </w:pPr>
    </w:p>
    <w:p w:rsidR="003F77F7" w:rsidRDefault="003F77F7" w:rsidP="003F77F7">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2</w:t>
      </w:r>
      <w:r w:rsidRPr="00AC2E88">
        <w:rPr>
          <w:rFonts w:ascii="Times New Roman" w:hAnsi="Times New Roman"/>
          <w:sz w:val="28"/>
          <w:szCs w:val="28"/>
          <w:lang w:val="kk-KZ"/>
        </w:rPr>
        <w:t>[</w:t>
      </w:r>
      <w:r w:rsidR="00EC4C65">
        <w:rPr>
          <w:rFonts w:ascii="Times New Roman" w:hAnsi="Times New Roman"/>
          <w:sz w:val="28"/>
          <w:szCs w:val="28"/>
          <w:lang w:val="kk-KZ"/>
        </w:rPr>
        <w:t>101-102</w:t>
      </w:r>
      <w:r w:rsidRPr="00AC2E88">
        <w:rPr>
          <w:rFonts w:ascii="Times New Roman" w:hAnsi="Times New Roman"/>
          <w:sz w:val="28"/>
          <w:szCs w:val="28"/>
          <w:lang w:val="kk-KZ"/>
        </w:rPr>
        <w:t xml:space="preserve">]; </w:t>
      </w:r>
      <w:r>
        <w:rPr>
          <w:rFonts w:ascii="Times New Roman" w:hAnsi="Times New Roman"/>
          <w:sz w:val="28"/>
          <w:szCs w:val="28"/>
          <w:lang w:val="kk-KZ"/>
        </w:rPr>
        <w:t>3</w:t>
      </w:r>
      <w:r w:rsidRPr="00AC2E88">
        <w:rPr>
          <w:rFonts w:ascii="Times New Roman" w:hAnsi="Times New Roman"/>
          <w:sz w:val="28"/>
          <w:szCs w:val="28"/>
          <w:lang w:val="kk-KZ"/>
        </w:rPr>
        <w:t>[</w:t>
      </w:r>
      <w:r w:rsidR="00EC4C65">
        <w:rPr>
          <w:rFonts w:ascii="Times New Roman" w:hAnsi="Times New Roman"/>
          <w:sz w:val="28"/>
          <w:szCs w:val="28"/>
          <w:lang w:val="kk-KZ"/>
        </w:rPr>
        <w:t>71-72</w:t>
      </w:r>
      <w:r w:rsidRPr="00AC2E88">
        <w:rPr>
          <w:rFonts w:ascii="Times New Roman" w:hAnsi="Times New Roman"/>
          <w:sz w:val="28"/>
          <w:szCs w:val="28"/>
          <w:lang w:val="kk-KZ"/>
        </w:rPr>
        <w:t xml:space="preserve">]. </w:t>
      </w:r>
    </w:p>
    <w:p w:rsidR="003F77F7" w:rsidRDefault="003F77F7" w:rsidP="003F77F7">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3</w:t>
      </w:r>
      <w:r w:rsidRPr="00AC2E88">
        <w:rPr>
          <w:rFonts w:ascii="Times New Roman" w:hAnsi="Times New Roman"/>
          <w:sz w:val="28"/>
          <w:szCs w:val="28"/>
          <w:lang w:val="kk-KZ"/>
        </w:rPr>
        <w:t>[</w:t>
      </w:r>
      <w:r w:rsidR="00EC4C65">
        <w:rPr>
          <w:rFonts w:ascii="Times New Roman" w:hAnsi="Times New Roman"/>
          <w:sz w:val="28"/>
          <w:szCs w:val="28"/>
          <w:lang w:val="kk-KZ"/>
        </w:rPr>
        <w:t>59-61</w:t>
      </w:r>
      <w:r w:rsidRPr="00AC2E88">
        <w:rPr>
          <w:rFonts w:ascii="Times New Roman" w:hAnsi="Times New Roman"/>
          <w:sz w:val="28"/>
          <w:szCs w:val="28"/>
          <w:lang w:val="kk-KZ"/>
        </w:rPr>
        <w:t xml:space="preserve">]; </w:t>
      </w:r>
      <w:r>
        <w:rPr>
          <w:rFonts w:ascii="Times New Roman" w:hAnsi="Times New Roman"/>
          <w:sz w:val="28"/>
          <w:szCs w:val="28"/>
          <w:lang w:val="kk-KZ"/>
        </w:rPr>
        <w:t>5</w:t>
      </w:r>
      <w:r w:rsidRPr="00AC2E88">
        <w:rPr>
          <w:rFonts w:ascii="Times New Roman" w:hAnsi="Times New Roman"/>
          <w:sz w:val="28"/>
          <w:szCs w:val="28"/>
          <w:lang w:val="kk-KZ"/>
        </w:rPr>
        <w:t>[</w:t>
      </w:r>
      <w:r w:rsidR="00EC4C65">
        <w:rPr>
          <w:rFonts w:ascii="Times New Roman" w:hAnsi="Times New Roman"/>
          <w:sz w:val="28"/>
          <w:szCs w:val="28"/>
          <w:lang w:val="kk-KZ"/>
        </w:rPr>
        <w:t>29-31</w:t>
      </w:r>
      <w:r w:rsidRPr="00AC2E88">
        <w:rPr>
          <w:rFonts w:ascii="Times New Roman" w:hAnsi="Times New Roman"/>
          <w:sz w:val="28"/>
          <w:szCs w:val="28"/>
          <w:lang w:val="kk-KZ"/>
        </w:rPr>
        <w:t>].</w:t>
      </w:r>
    </w:p>
    <w:p w:rsidR="00D65BE0" w:rsidRDefault="00D65BE0" w:rsidP="00B57E95">
      <w:pPr>
        <w:spacing w:after="0" w:line="240" w:lineRule="auto"/>
        <w:rPr>
          <w:rFonts w:ascii="Times New Roman" w:hAnsi="Times New Roman" w:cs="Times New Roman"/>
          <w:b/>
          <w:bCs/>
          <w:sz w:val="28"/>
          <w:szCs w:val="28"/>
          <w:lang w:val="kk-KZ"/>
        </w:rPr>
      </w:pPr>
    </w:p>
    <w:p w:rsidR="00D55BCE" w:rsidRDefault="00D55BCE" w:rsidP="00B57E95">
      <w:pPr>
        <w:spacing w:after="0" w:line="240" w:lineRule="auto"/>
        <w:rPr>
          <w:rFonts w:ascii="Times New Roman" w:hAnsi="Times New Roman" w:cs="Times New Roman"/>
          <w:b/>
          <w:bCs/>
          <w:sz w:val="28"/>
          <w:szCs w:val="28"/>
          <w:lang w:val="kk-KZ"/>
        </w:rPr>
      </w:pPr>
    </w:p>
    <w:p w:rsidR="001C6ABC" w:rsidRPr="001C6ABC" w:rsidRDefault="001C6ABC" w:rsidP="001C6ABC">
      <w:pPr>
        <w:spacing w:after="0" w:line="240" w:lineRule="auto"/>
        <w:jc w:val="both"/>
        <w:rPr>
          <w:rFonts w:ascii="Times New Roman" w:eastAsia="Times New Roman" w:hAnsi="Times New Roman" w:cs="Times New Roman"/>
          <w:b/>
          <w:bCs/>
          <w:sz w:val="28"/>
          <w:szCs w:val="28"/>
          <w:lang w:val="kk-KZ"/>
        </w:rPr>
      </w:pPr>
      <w:r w:rsidRPr="001C6ABC">
        <w:rPr>
          <w:rFonts w:ascii="Times New Roman" w:eastAsia="Times New Roman" w:hAnsi="Times New Roman" w:cs="Times New Roman"/>
          <w:b/>
          <w:sz w:val="28"/>
          <w:szCs w:val="28"/>
          <w:lang w:val="kk-KZ" w:eastAsia="ko-KR"/>
        </w:rPr>
        <w:t>17</w:t>
      </w:r>
      <w:r w:rsidR="001E7421">
        <w:rPr>
          <w:rFonts w:ascii="Times New Roman" w:hAnsi="Times New Roman"/>
          <w:b/>
          <w:sz w:val="28"/>
          <w:szCs w:val="28"/>
          <w:lang w:val="kk-KZ" w:eastAsia="ko-KR"/>
        </w:rPr>
        <w:t xml:space="preserve"> дәріс</w:t>
      </w:r>
      <w:r w:rsidRPr="001C6ABC">
        <w:rPr>
          <w:rFonts w:ascii="Times New Roman" w:eastAsia="TimesNewRomanPS-BoldMT" w:hAnsi="Times New Roman" w:cs="Times New Roman"/>
          <w:b/>
          <w:bCs/>
          <w:sz w:val="28"/>
          <w:szCs w:val="28"/>
          <w:lang w:val="kk-KZ"/>
        </w:rPr>
        <w:t xml:space="preserve">. </w:t>
      </w:r>
      <w:r w:rsidRPr="001C6ABC">
        <w:rPr>
          <w:rFonts w:ascii="Times New Roman" w:eastAsia="Times New Roman" w:hAnsi="Times New Roman" w:cs="Times New Roman"/>
          <w:b/>
          <w:bCs/>
          <w:sz w:val="28"/>
          <w:szCs w:val="28"/>
          <w:lang w:val="kk-KZ"/>
        </w:rPr>
        <w:t xml:space="preserve">Физика-химиялық талдау. Физика-химиялық талдау әдістері. Физика-химиялық талдау әдістерінің теориялық негіздері. </w:t>
      </w:r>
    </w:p>
    <w:p w:rsidR="001E7421" w:rsidRDefault="001E7421" w:rsidP="001E7421">
      <w:pPr>
        <w:spacing w:after="0" w:line="240" w:lineRule="auto"/>
        <w:ind w:firstLine="360"/>
        <w:rPr>
          <w:rFonts w:ascii="Times New Roman" w:eastAsia="Times New Roman" w:hAnsi="Times New Roman" w:cs="Times New Roman"/>
          <w:b/>
          <w:sz w:val="28"/>
          <w:szCs w:val="28"/>
          <w:lang w:val="kk-KZ"/>
        </w:rPr>
      </w:pPr>
    </w:p>
    <w:p w:rsidR="001E7421" w:rsidRDefault="001E7421" w:rsidP="001E7421">
      <w:pPr>
        <w:spacing w:after="0" w:line="240" w:lineRule="auto"/>
        <w:ind w:firstLine="708"/>
        <w:rPr>
          <w:rFonts w:ascii="Times New Roman" w:eastAsia="Times New Roman" w:hAnsi="Times New Roman" w:cs="Times New Roman"/>
          <w:b/>
          <w:sz w:val="28"/>
          <w:szCs w:val="28"/>
          <w:lang w:val="kk-KZ"/>
        </w:rPr>
      </w:pPr>
      <w:r w:rsidRPr="00D65BE0">
        <w:rPr>
          <w:rFonts w:ascii="Times New Roman" w:eastAsia="Times New Roman" w:hAnsi="Times New Roman" w:cs="Times New Roman"/>
          <w:b/>
          <w:sz w:val="28"/>
          <w:szCs w:val="28"/>
          <w:lang w:val="kk-KZ"/>
        </w:rPr>
        <w:t xml:space="preserve">Жоспар </w:t>
      </w:r>
    </w:p>
    <w:p w:rsidR="001E7421" w:rsidRDefault="001E7421" w:rsidP="001C6ABC">
      <w:pPr>
        <w:spacing w:after="0" w:line="240" w:lineRule="auto"/>
        <w:jc w:val="both"/>
        <w:rPr>
          <w:rFonts w:ascii="Times New Roman" w:hAnsi="Times New Roman"/>
          <w:b/>
          <w:sz w:val="28"/>
          <w:szCs w:val="28"/>
          <w:lang w:val="kk-KZ" w:eastAsia="ko-KR"/>
        </w:rPr>
      </w:pPr>
    </w:p>
    <w:p w:rsidR="001E7421" w:rsidRDefault="001E7421" w:rsidP="00B55869">
      <w:pPr>
        <w:pStyle w:val="a6"/>
        <w:numPr>
          <w:ilvl w:val="0"/>
          <w:numId w:val="37"/>
        </w:numPr>
        <w:spacing w:after="0" w:line="240" w:lineRule="auto"/>
        <w:jc w:val="both"/>
        <w:rPr>
          <w:rFonts w:ascii="Times New Roman" w:hAnsi="Times New Roman"/>
          <w:b/>
          <w:bCs/>
          <w:sz w:val="28"/>
          <w:szCs w:val="28"/>
          <w:lang w:val="kk-KZ"/>
        </w:rPr>
      </w:pPr>
      <w:r w:rsidRPr="001E7421">
        <w:rPr>
          <w:rFonts w:ascii="Times New Roman" w:hAnsi="Times New Roman"/>
          <w:b/>
          <w:bCs/>
          <w:sz w:val="28"/>
          <w:szCs w:val="28"/>
          <w:lang w:val="kk-KZ"/>
        </w:rPr>
        <w:t>Физика-химиялық талдау. Ф</w:t>
      </w:r>
      <w:r>
        <w:rPr>
          <w:rFonts w:ascii="Times New Roman" w:hAnsi="Times New Roman"/>
          <w:b/>
          <w:bCs/>
          <w:sz w:val="28"/>
          <w:szCs w:val="28"/>
          <w:lang w:val="kk-KZ"/>
        </w:rPr>
        <w:t>изика-химиялық талдау әдістері.</w:t>
      </w:r>
    </w:p>
    <w:p w:rsidR="001E7421" w:rsidRPr="001E7421" w:rsidRDefault="001E7421" w:rsidP="00B55869">
      <w:pPr>
        <w:pStyle w:val="a6"/>
        <w:numPr>
          <w:ilvl w:val="0"/>
          <w:numId w:val="37"/>
        </w:numPr>
        <w:spacing w:after="0" w:line="240" w:lineRule="auto"/>
        <w:jc w:val="both"/>
        <w:rPr>
          <w:rFonts w:ascii="Times New Roman" w:hAnsi="Times New Roman"/>
          <w:b/>
          <w:bCs/>
          <w:sz w:val="28"/>
          <w:szCs w:val="28"/>
          <w:lang w:val="kk-KZ"/>
        </w:rPr>
      </w:pPr>
      <w:r w:rsidRPr="001E7421">
        <w:rPr>
          <w:rFonts w:ascii="Times New Roman" w:hAnsi="Times New Roman"/>
          <w:b/>
          <w:bCs/>
          <w:sz w:val="28"/>
          <w:szCs w:val="28"/>
          <w:lang w:val="kk-KZ"/>
        </w:rPr>
        <w:t xml:space="preserve">Физика-химиялық талдау әдістерінің теориялық негіздері. </w:t>
      </w:r>
    </w:p>
    <w:p w:rsidR="001E7421" w:rsidRDefault="001E7421" w:rsidP="001E7421">
      <w:pPr>
        <w:spacing w:after="0" w:line="240" w:lineRule="auto"/>
        <w:ind w:firstLine="360"/>
        <w:rPr>
          <w:rFonts w:ascii="Times New Roman" w:eastAsia="Times New Roman" w:hAnsi="Times New Roman" w:cs="Times New Roman"/>
          <w:b/>
          <w:sz w:val="28"/>
          <w:szCs w:val="28"/>
          <w:lang w:val="kk-KZ"/>
        </w:rPr>
      </w:pPr>
    </w:p>
    <w:p w:rsidR="00190997" w:rsidRPr="002423FF" w:rsidRDefault="00190997" w:rsidP="00190997">
      <w:pPr>
        <w:shd w:val="clear" w:color="auto" w:fill="FFFFFF"/>
        <w:spacing w:after="0" w:line="240" w:lineRule="auto"/>
        <w:ind w:right="5" w:firstLine="708"/>
        <w:jc w:val="both"/>
        <w:rPr>
          <w:rFonts w:ascii="Times New Roman" w:hAnsi="Times New Roman" w:cs="Times New Roman"/>
          <w:sz w:val="28"/>
          <w:szCs w:val="28"/>
          <w:lang w:val="kk-KZ"/>
        </w:rPr>
      </w:pPr>
      <w:r w:rsidRPr="002423FF">
        <w:rPr>
          <w:rFonts w:ascii="Times New Roman" w:hAnsi="Times New Roman" w:cs="Times New Roman"/>
          <w:noProof/>
          <w:spacing w:val="-2"/>
          <w:sz w:val="28"/>
          <w:szCs w:val="28"/>
          <w:lang w:val="kk-KZ"/>
        </w:rPr>
        <w:t xml:space="preserve">Физика-химиялық талдау әдістері белгілі бір химиялық реакция </w:t>
      </w:r>
      <w:r w:rsidRPr="002423FF">
        <w:rPr>
          <w:rFonts w:ascii="Times New Roman" w:hAnsi="Times New Roman" w:cs="Times New Roman"/>
          <w:noProof/>
          <w:sz w:val="28"/>
          <w:szCs w:val="28"/>
          <w:lang w:val="kk-KZ"/>
        </w:rPr>
        <w:t xml:space="preserve">нәтижесінде талданатын жүйедегі өзгерістердің: жарық сіңіру, </w:t>
      </w:r>
      <w:r w:rsidRPr="002423FF">
        <w:rPr>
          <w:rFonts w:ascii="Times New Roman" w:hAnsi="Times New Roman" w:cs="Times New Roman"/>
          <w:noProof/>
          <w:spacing w:val="2"/>
          <w:sz w:val="28"/>
          <w:szCs w:val="28"/>
          <w:lang w:val="kk-KZ"/>
        </w:rPr>
        <w:t>жарықтың сынуы, электр өткізгіштік, жылу өткізгіштіктердің физикалық сипатын бақылауға негізделген. Бұл әдістің басты ө</w:t>
      </w:r>
      <w:r w:rsidRPr="002423FF">
        <w:rPr>
          <w:rFonts w:ascii="Times New Roman" w:hAnsi="Times New Roman" w:cs="Times New Roman"/>
          <w:noProof/>
          <w:spacing w:val="3"/>
          <w:sz w:val="28"/>
          <w:szCs w:val="28"/>
          <w:lang w:val="kk-KZ"/>
        </w:rPr>
        <w:t xml:space="preserve">згешелігі, мұнда заттардың реагенттермен өзара әсерлесуі ғана </w:t>
      </w:r>
      <w:r w:rsidRPr="002423FF">
        <w:rPr>
          <w:rFonts w:ascii="Times New Roman" w:hAnsi="Times New Roman" w:cs="Times New Roman"/>
          <w:noProof/>
          <w:spacing w:val="-1"/>
          <w:sz w:val="28"/>
          <w:szCs w:val="28"/>
          <w:lang w:val="kk-KZ"/>
        </w:rPr>
        <w:t xml:space="preserve">емес, электр тоғының немесе әр түрлі сәуле шығару мен сәуле </w:t>
      </w:r>
      <w:r w:rsidRPr="002423FF">
        <w:rPr>
          <w:rFonts w:ascii="Times New Roman" w:hAnsi="Times New Roman" w:cs="Times New Roman"/>
          <w:noProof/>
          <w:spacing w:val="-2"/>
          <w:sz w:val="28"/>
          <w:szCs w:val="28"/>
          <w:lang w:val="kk-KZ"/>
        </w:rPr>
        <w:t>шашырандыларының затпен әсерлесуі жиі қолданылады.</w:t>
      </w:r>
    </w:p>
    <w:p w:rsidR="00190997" w:rsidRPr="002423FF" w:rsidRDefault="00190997" w:rsidP="00190997">
      <w:pPr>
        <w:shd w:val="clear" w:color="auto" w:fill="FFFFFF"/>
        <w:spacing w:after="0" w:line="240" w:lineRule="auto"/>
        <w:ind w:right="5" w:firstLine="384"/>
        <w:jc w:val="both"/>
        <w:rPr>
          <w:rFonts w:ascii="Times New Roman" w:hAnsi="Times New Roman" w:cs="Times New Roman"/>
          <w:sz w:val="28"/>
          <w:szCs w:val="28"/>
          <w:lang w:val="kk-KZ"/>
        </w:rPr>
      </w:pPr>
      <w:r w:rsidRPr="002423FF">
        <w:rPr>
          <w:rFonts w:ascii="Times New Roman" w:hAnsi="Times New Roman" w:cs="Times New Roman"/>
          <w:noProof/>
          <w:spacing w:val="-1"/>
          <w:sz w:val="28"/>
          <w:szCs w:val="28"/>
          <w:lang w:val="kk-KZ"/>
        </w:rPr>
        <w:t xml:space="preserve">Физика-химиялық талдау әдістері тобынан физикалық әдістерді жеке-дара бөліп қарастырудың негізі жоқ. Өйткені затты талдау </w:t>
      </w:r>
      <w:r w:rsidRPr="002423FF">
        <w:rPr>
          <w:rFonts w:ascii="Times New Roman" w:hAnsi="Times New Roman" w:cs="Times New Roman"/>
          <w:noProof/>
          <w:sz w:val="28"/>
          <w:szCs w:val="28"/>
          <w:lang w:val="kk-KZ"/>
        </w:rPr>
        <w:t xml:space="preserve">барысында, оның </w:t>
      </w:r>
      <w:r w:rsidRPr="002423FF">
        <w:rPr>
          <w:rFonts w:ascii="Times New Roman" w:hAnsi="Times New Roman" w:cs="Times New Roman"/>
          <w:noProof/>
          <w:sz w:val="28"/>
          <w:szCs w:val="28"/>
          <w:lang w:val="kk-KZ"/>
        </w:rPr>
        <w:lastRenderedPageBreak/>
        <w:t xml:space="preserve">физикалық жэне химиялық қасиеттері бірдей </w:t>
      </w:r>
      <w:r w:rsidRPr="002423FF">
        <w:rPr>
          <w:rFonts w:ascii="Times New Roman" w:hAnsi="Times New Roman" w:cs="Times New Roman"/>
          <w:noProof/>
          <w:spacing w:val="11"/>
          <w:sz w:val="28"/>
          <w:szCs w:val="28"/>
          <w:lang w:val="kk-KZ"/>
        </w:rPr>
        <w:t xml:space="preserve">қарастырылады. Бұл әдіс көбіне өлшегіш аспаптар мен </w:t>
      </w:r>
      <w:r w:rsidRPr="002423FF">
        <w:rPr>
          <w:rFonts w:ascii="Times New Roman" w:hAnsi="Times New Roman" w:cs="Times New Roman"/>
          <w:noProof/>
          <w:spacing w:val="4"/>
          <w:sz w:val="28"/>
          <w:szCs w:val="28"/>
          <w:lang w:val="kk-KZ"/>
        </w:rPr>
        <w:t>жабдықтардың көмегіне сүйенетіндіктен, шетелдік ғылыми ә</w:t>
      </w:r>
      <w:r w:rsidRPr="002423FF">
        <w:rPr>
          <w:rFonts w:ascii="Times New Roman" w:hAnsi="Times New Roman" w:cs="Times New Roman"/>
          <w:noProof/>
          <w:spacing w:val="-4"/>
          <w:sz w:val="28"/>
          <w:szCs w:val="28"/>
          <w:lang w:val="kk-KZ"/>
        </w:rPr>
        <w:t xml:space="preserve">дебиеттерде мұны </w:t>
      </w:r>
      <w:r w:rsidRPr="002423FF">
        <w:rPr>
          <w:rFonts w:ascii="Times New Roman" w:hAnsi="Times New Roman" w:cs="Times New Roman"/>
          <w:b/>
          <w:i/>
          <w:noProof/>
          <w:spacing w:val="-4"/>
          <w:sz w:val="28"/>
          <w:szCs w:val="28"/>
          <w:lang w:val="kk-KZ"/>
        </w:rPr>
        <w:t>аспаптық әдіс</w:t>
      </w:r>
      <w:r w:rsidRPr="002423FF">
        <w:rPr>
          <w:rFonts w:ascii="Times New Roman" w:hAnsi="Times New Roman" w:cs="Times New Roman"/>
          <w:noProof/>
          <w:spacing w:val="-4"/>
          <w:sz w:val="28"/>
          <w:szCs w:val="28"/>
          <w:lang w:val="kk-KZ"/>
        </w:rPr>
        <w:t xml:space="preserve"> деп те атайды.</w:t>
      </w:r>
    </w:p>
    <w:p w:rsidR="00190997" w:rsidRPr="002423FF" w:rsidRDefault="00190997" w:rsidP="00190997">
      <w:pPr>
        <w:shd w:val="clear" w:color="auto" w:fill="FFFFFF"/>
        <w:spacing w:after="0" w:line="240" w:lineRule="auto"/>
        <w:ind w:left="389"/>
        <w:rPr>
          <w:rFonts w:ascii="Times New Roman" w:hAnsi="Times New Roman" w:cs="Times New Roman"/>
          <w:sz w:val="28"/>
          <w:szCs w:val="28"/>
          <w:lang w:val="kk-KZ"/>
        </w:rPr>
      </w:pPr>
      <w:r w:rsidRPr="002423FF">
        <w:rPr>
          <w:rFonts w:ascii="Times New Roman" w:hAnsi="Times New Roman" w:cs="Times New Roman"/>
          <w:noProof/>
          <w:spacing w:val="-1"/>
          <w:sz w:val="28"/>
          <w:szCs w:val="28"/>
          <w:lang w:val="kk-KZ"/>
        </w:rPr>
        <w:t>Физика-химиялық талдау эдістерінің артықшылықтары:</w:t>
      </w:r>
    </w:p>
    <w:p w:rsidR="00190997" w:rsidRPr="002423FF" w:rsidRDefault="00190997" w:rsidP="00B55869">
      <w:pPr>
        <w:widowControl w:val="0"/>
        <w:numPr>
          <w:ilvl w:val="0"/>
          <w:numId w:val="12"/>
        </w:numPr>
        <w:shd w:val="clear" w:color="auto" w:fill="FFFFFF"/>
        <w:tabs>
          <w:tab w:val="left" w:pos="677"/>
        </w:tabs>
        <w:autoSpaceDE w:val="0"/>
        <w:autoSpaceDN w:val="0"/>
        <w:adjustRightInd w:val="0"/>
        <w:spacing w:after="0" w:line="240" w:lineRule="auto"/>
        <w:ind w:left="10" w:firstLine="384"/>
        <w:jc w:val="both"/>
        <w:rPr>
          <w:rFonts w:ascii="Times New Roman" w:hAnsi="Times New Roman" w:cs="Times New Roman"/>
          <w:noProof/>
          <w:spacing w:val="-22"/>
          <w:sz w:val="28"/>
          <w:szCs w:val="28"/>
          <w:lang w:val="kk-KZ"/>
        </w:rPr>
      </w:pPr>
      <w:r w:rsidRPr="002423FF">
        <w:rPr>
          <w:rFonts w:ascii="Times New Roman" w:hAnsi="Times New Roman" w:cs="Times New Roman"/>
          <w:noProof/>
          <w:spacing w:val="7"/>
          <w:sz w:val="28"/>
          <w:szCs w:val="28"/>
          <w:lang w:val="kk-KZ"/>
        </w:rPr>
        <w:t xml:space="preserve">сұрыптамалы - ондаған құрамдас бөліктері арасынан бір </w:t>
      </w:r>
      <w:r w:rsidRPr="002423FF">
        <w:rPr>
          <w:rFonts w:ascii="Times New Roman" w:hAnsi="Times New Roman" w:cs="Times New Roman"/>
          <w:noProof/>
          <w:spacing w:val="2"/>
          <w:sz w:val="28"/>
          <w:szCs w:val="28"/>
          <w:lang w:val="kk-KZ"/>
        </w:rPr>
        <w:t>мезгілде тек керектісін сұрыптап, таңдап алу, қайсыбір спиральді, п</w:t>
      </w:r>
      <w:r w:rsidRPr="002423FF">
        <w:rPr>
          <w:rFonts w:ascii="Times New Roman" w:hAnsi="Times New Roman" w:cs="Times New Roman"/>
          <w:noProof/>
          <w:spacing w:val="-1"/>
          <w:sz w:val="28"/>
          <w:szCs w:val="28"/>
          <w:lang w:val="kk-KZ"/>
        </w:rPr>
        <w:t xml:space="preserve">олярографиялық, масс-спектрометрлік сияқты әдістермен бірге </w:t>
      </w:r>
      <w:r w:rsidRPr="002423FF">
        <w:rPr>
          <w:rFonts w:ascii="Times New Roman" w:hAnsi="Times New Roman" w:cs="Times New Roman"/>
          <w:noProof/>
          <w:spacing w:val="-2"/>
          <w:sz w:val="28"/>
          <w:szCs w:val="28"/>
          <w:lang w:val="kk-KZ"/>
        </w:rPr>
        <w:t>бірнеше құрамдас бөліктерді сандық, әрі сапалық тұрғыдан анықтау;</w:t>
      </w:r>
    </w:p>
    <w:p w:rsidR="00190997" w:rsidRPr="002423FF" w:rsidRDefault="00190997" w:rsidP="00B55869">
      <w:pPr>
        <w:widowControl w:val="0"/>
        <w:numPr>
          <w:ilvl w:val="0"/>
          <w:numId w:val="12"/>
        </w:numPr>
        <w:shd w:val="clear" w:color="auto" w:fill="FFFFFF"/>
        <w:tabs>
          <w:tab w:val="left" w:pos="677"/>
        </w:tabs>
        <w:autoSpaceDE w:val="0"/>
        <w:autoSpaceDN w:val="0"/>
        <w:adjustRightInd w:val="0"/>
        <w:spacing w:after="0" w:line="240" w:lineRule="auto"/>
        <w:ind w:left="10" w:firstLine="384"/>
        <w:rPr>
          <w:rFonts w:ascii="Times New Roman" w:hAnsi="Times New Roman" w:cs="Times New Roman"/>
          <w:noProof/>
          <w:spacing w:val="-11"/>
          <w:sz w:val="28"/>
          <w:szCs w:val="28"/>
          <w:lang w:val="kk-KZ"/>
        </w:rPr>
      </w:pPr>
      <w:r w:rsidRPr="002423FF">
        <w:rPr>
          <w:rFonts w:ascii="Times New Roman" w:hAnsi="Times New Roman" w:cs="Times New Roman"/>
          <w:noProof/>
          <w:spacing w:val="6"/>
          <w:sz w:val="28"/>
          <w:szCs w:val="28"/>
          <w:lang w:val="kk-KZ"/>
        </w:rPr>
        <w:t xml:space="preserve">талдауды жүргізудің үлкен жылдамдығы (бірнеше минут </w:t>
      </w:r>
      <w:r w:rsidRPr="002423FF">
        <w:rPr>
          <w:rFonts w:ascii="Times New Roman" w:hAnsi="Times New Roman" w:cs="Times New Roman"/>
          <w:noProof/>
          <w:spacing w:val="-3"/>
          <w:sz w:val="28"/>
          <w:szCs w:val="28"/>
          <w:lang w:val="kk-KZ"/>
        </w:rPr>
        <w:t>қана қажет);</w:t>
      </w:r>
    </w:p>
    <w:p w:rsidR="00190997" w:rsidRPr="002423FF" w:rsidRDefault="00190997" w:rsidP="00B55869">
      <w:pPr>
        <w:widowControl w:val="0"/>
        <w:numPr>
          <w:ilvl w:val="0"/>
          <w:numId w:val="12"/>
        </w:numPr>
        <w:shd w:val="clear" w:color="auto" w:fill="FFFFFF"/>
        <w:tabs>
          <w:tab w:val="left" w:pos="677"/>
        </w:tabs>
        <w:autoSpaceDE w:val="0"/>
        <w:autoSpaceDN w:val="0"/>
        <w:adjustRightInd w:val="0"/>
        <w:spacing w:after="0" w:line="240" w:lineRule="auto"/>
        <w:ind w:left="10" w:firstLine="384"/>
        <w:jc w:val="both"/>
        <w:rPr>
          <w:rFonts w:ascii="Times New Roman" w:hAnsi="Times New Roman" w:cs="Times New Roman"/>
          <w:noProof/>
          <w:spacing w:val="-13"/>
          <w:sz w:val="28"/>
          <w:szCs w:val="28"/>
          <w:lang w:val="kk-KZ"/>
        </w:rPr>
      </w:pPr>
      <w:r w:rsidRPr="002423FF">
        <w:rPr>
          <w:rFonts w:ascii="Times New Roman" w:hAnsi="Times New Roman" w:cs="Times New Roman"/>
          <w:noProof/>
          <w:spacing w:val="-1"/>
          <w:sz w:val="28"/>
          <w:szCs w:val="28"/>
          <w:lang w:val="kk-KZ"/>
        </w:rPr>
        <w:t xml:space="preserve">химиялық әдіске қарағанда бақылау көлемінің  тарлығы. </w:t>
      </w:r>
      <w:r w:rsidRPr="002423FF">
        <w:rPr>
          <w:rFonts w:ascii="Times New Roman" w:hAnsi="Times New Roman" w:cs="Times New Roman"/>
          <w:noProof/>
          <w:spacing w:val="-3"/>
          <w:sz w:val="28"/>
          <w:szCs w:val="28"/>
          <w:lang w:val="kk-KZ"/>
        </w:rPr>
        <w:t>Химиялық талдауда құрамдас бөліктің Ю"</w:t>
      </w:r>
      <w:r w:rsidRPr="002423FF">
        <w:rPr>
          <w:rFonts w:ascii="Times New Roman" w:hAnsi="Times New Roman" w:cs="Times New Roman"/>
          <w:noProof/>
          <w:spacing w:val="-3"/>
          <w:sz w:val="28"/>
          <w:szCs w:val="28"/>
          <w:vertAlign w:val="superscript"/>
          <w:lang w:val="kk-KZ"/>
        </w:rPr>
        <w:t>1</w:t>
      </w:r>
      <w:r w:rsidRPr="002423FF">
        <w:rPr>
          <w:rFonts w:ascii="Times New Roman" w:hAnsi="Times New Roman" w:cs="Times New Roman"/>
          <w:noProof/>
          <w:spacing w:val="-3"/>
          <w:sz w:val="28"/>
          <w:szCs w:val="28"/>
          <w:lang w:val="kk-KZ"/>
        </w:rPr>
        <w:t xml:space="preserve"> - 10~</w:t>
      </w:r>
      <w:r w:rsidRPr="002423FF">
        <w:rPr>
          <w:rFonts w:ascii="Times New Roman" w:hAnsi="Times New Roman" w:cs="Times New Roman"/>
          <w:noProof/>
          <w:spacing w:val="-3"/>
          <w:sz w:val="28"/>
          <w:szCs w:val="28"/>
          <w:vertAlign w:val="superscript"/>
          <w:lang w:val="kk-KZ"/>
        </w:rPr>
        <w:t>2</w:t>
      </w:r>
      <w:r w:rsidRPr="002423FF">
        <w:rPr>
          <w:rFonts w:ascii="Times New Roman" w:hAnsi="Times New Roman" w:cs="Times New Roman"/>
          <w:noProof/>
          <w:spacing w:val="-3"/>
          <w:sz w:val="28"/>
          <w:szCs w:val="28"/>
          <w:lang w:val="kk-KZ"/>
        </w:rPr>
        <w:t xml:space="preserve"> (г, мг, </w:t>
      </w:r>
      <w:r w:rsidRPr="002423FF">
        <w:rPr>
          <w:rFonts w:ascii="Times New Roman" w:hAnsi="Times New Roman" w:cs="Times New Roman"/>
          <w:i/>
          <w:iCs/>
          <w:noProof/>
          <w:spacing w:val="-3"/>
          <w:sz w:val="28"/>
          <w:szCs w:val="28"/>
          <w:lang w:val="kk-KZ"/>
        </w:rPr>
        <w:t xml:space="preserve">%) </w:t>
      </w:r>
      <w:r w:rsidRPr="002423FF">
        <w:rPr>
          <w:rFonts w:ascii="Times New Roman" w:hAnsi="Times New Roman" w:cs="Times New Roman"/>
          <w:noProof/>
          <w:spacing w:val="-3"/>
          <w:sz w:val="28"/>
          <w:szCs w:val="28"/>
          <w:lang w:val="kk-KZ"/>
        </w:rPr>
        <w:t xml:space="preserve">мөлшері </w:t>
      </w:r>
      <w:r w:rsidRPr="002423FF">
        <w:rPr>
          <w:rFonts w:ascii="Times New Roman" w:hAnsi="Times New Roman" w:cs="Times New Roman"/>
          <w:noProof/>
          <w:spacing w:val="-5"/>
          <w:sz w:val="28"/>
          <w:szCs w:val="28"/>
          <w:lang w:val="kk-KZ"/>
        </w:rPr>
        <w:t>алынса, ал аталмыш әдісте ол 10~</w:t>
      </w:r>
      <w:r w:rsidRPr="002423FF">
        <w:rPr>
          <w:rFonts w:ascii="Times New Roman" w:hAnsi="Times New Roman" w:cs="Times New Roman"/>
          <w:noProof/>
          <w:spacing w:val="-5"/>
          <w:sz w:val="28"/>
          <w:szCs w:val="28"/>
          <w:vertAlign w:val="superscript"/>
          <w:lang w:val="kk-KZ"/>
        </w:rPr>
        <w:t>4</w:t>
      </w:r>
      <w:r w:rsidRPr="002423FF">
        <w:rPr>
          <w:rFonts w:ascii="Times New Roman" w:hAnsi="Times New Roman" w:cs="Times New Roman"/>
          <w:noProof/>
          <w:spacing w:val="-5"/>
          <w:sz w:val="28"/>
          <w:szCs w:val="28"/>
          <w:lang w:val="kk-KZ"/>
        </w:rPr>
        <w:t>-10"</w:t>
      </w:r>
      <w:r w:rsidRPr="002423FF">
        <w:rPr>
          <w:rFonts w:ascii="Times New Roman" w:hAnsi="Times New Roman" w:cs="Times New Roman"/>
          <w:noProof/>
          <w:spacing w:val="-5"/>
          <w:sz w:val="28"/>
          <w:szCs w:val="28"/>
          <w:vertAlign w:val="superscript"/>
          <w:lang w:val="kk-KZ"/>
        </w:rPr>
        <w:t>5</w:t>
      </w:r>
      <w:r w:rsidRPr="002423FF">
        <w:rPr>
          <w:rFonts w:ascii="Times New Roman" w:hAnsi="Times New Roman" w:cs="Times New Roman"/>
          <w:noProof/>
          <w:spacing w:val="-5"/>
          <w:sz w:val="28"/>
          <w:szCs w:val="28"/>
          <w:lang w:val="kk-KZ"/>
        </w:rPr>
        <w:t xml:space="preserve"> (г, мг, %);</w:t>
      </w:r>
    </w:p>
    <w:p w:rsidR="00190997" w:rsidRPr="002423FF" w:rsidRDefault="00190997" w:rsidP="00190997">
      <w:pPr>
        <w:shd w:val="clear" w:color="auto" w:fill="FFFFFF"/>
        <w:spacing w:after="0" w:line="240" w:lineRule="auto"/>
        <w:ind w:left="29" w:firstLine="384"/>
        <w:jc w:val="both"/>
        <w:rPr>
          <w:rFonts w:ascii="Times New Roman" w:hAnsi="Times New Roman" w:cs="Times New Roman"/>
          <w:sz w:val="28"/>
          <w:szCs w:val="28"/>
          <w:lang w:val="kk-KZ"/>
        </w:rPr>
      </w:pPr>
      <w:r w:rsidRPr="002423FF">
        <w:rPr>
          <w:rFonts w:ascii="Times New Roman" w:hAnsi="Times New Roman" w:cs="Times New Roman"/>
          <w:noProof/>
          <w:spacing w:val="7"/>
          <w:sz w:val="28"/>
          <w:szCs w:val="28"/>
          <w:lang w:val="kk-KZ"/>
        </w:rPr>
        <w:t xml:space="preserve">4. физика-химиялық эдістерді автоматтандыру оңай. Бүл </w:t>
      </w:r>
      <w:r w:rsidRPr="002423FF">
        <w:rPr>
          <w:rFonts w:ascii="Times New Roman" w:hAnsi="Times New Roman" w:cs="Times New Roman"/>
          <w:noProof/>
          <w:sz w:val="28"/>
          <w:szCs w:val="28"/>
          <w:lang w:val="kk-KZ"/>
        </w:rPr>
        <w:t xml:space="preserve">өндіріс жағдайында технологиялық процестерді бақылауға, оны </w:t>
      </w:r>
      <w:r w:rsidRPr="002423FF">
        <w:rPr>
          <w:rFonts w:ascii="Times New Roman" w:hAnsi="Times New Roman" w:cs="Times New Roman"/>
          <w:noProof/>
          <w:spacing w:val="-1"/>
          <w:sz w:val="28"/>
          <w:szCs w:val="28"/>
          <w:lang w:val="kk-KZ"/>
        </w:rPr>
        <w:t>автоматты түрде реттеуге мүмкіндік береді.</w:t>
      </w:r>
    </w:p>
    <w:p w:rsidR="00190997" w:rsidRPr="002423FF" w:rsidRDefault="00190997" w:rsidP="00190997">
      <w:pPr>
        <w:shd w:val="clear" w:color="auto" w:fill="FFFFFF"/>
        <w:spacing w:after="0" w:line="240" w:lineRule="auto"/>
        <w:ind w:left="19" w:firstLine="389"/>
        <w:jc w:val="both"/>
        <w:rPr>
          <w:rFonts w:ascii="Times New Roman" w:hAnsi="Times New Roman" w:cs="Times New Roman"/>
          <w:sz w:val="28"/>
          <w:szCs w:val="28"/>
          <w:lang w:val="kk-KZ"/>
        </w:rPr>
      </w:pPr>
      <w:r w:rsidRPr="002423FF">
        <w:rPr>
          <w:rFonts w:ascii="Times New Roman" w:hAnsi="Times New Roman" w:cs="Times New Roman"/>
          <w:noProof/>
          <w:spacing w:val="1"/>
          <w:sz w:val="28"/>
          <w:szCs w:val="28"/>
          <w:lang w:val="kk-KZ"/>
        </w:rPr>
        <w:t xml:space="preserve">Сонымен бірге физика-химиялық талдау эдістері көмегімен </w:t>
      </w:r>
      <w:r w:rsidRPr="002423FF">
        <w:rPr>
          <w:rFonts w:ascii="Times New Roman" w:hAnsi="Times New Roman" w:cs="Times New Roman"/>
          <w:noProof/>
          <w:spacing w:val="8"/>
          <w:sz w:val="28"/>
          <w:szCs w:val="28"/>
          <w:lang w:val="kk-KZ"/>
        </w:rPr>
        <w:t xml:space="preserve">берілген қоспаны белгілі бір үлкен қашықтықтан талдауға </w:t>
      </w:r>
      <w:r w:rsidRPr="002423FF">
        <w:rPr>
          <w:rFonts w:ascii="Times New Roman" w:hAnsi="Times New Roman" w:cs="Times New Roman"/>
          <w:noProof/>
          <w:spacing w:val="-1"/>
          <w:sz w:val="28"/>
          <w:szCs w:val="28"/>
          <w:lang w:val="kk-KZ"/>
        </w:rPr>
        <w:t xml:space="preserve">болатынын да айта кеткен жөн. Бұған Айға ұшырылған қондырғыға </w:t>
      </w:r>
      <w:r w:rsidRPr="002423FF">
        <w:rPr>
          <w:rFonts w:ascii="Times New Roman" w:hAnsi="Times New Roman" w:cs="Times New Roman"/>
          <w:noProof/>
          <w:spacing w:val="9"/>
          <w:sz w:val="28"/>
          <w:szCs w:val="28"/>
          <w:lang w:val="kk-KZ"/>
        </w:rPr>
        <w:t xml:space="preserve">орнатылған рентгенфлуоресцентті жабдықты аспаппен Ай </w:t>
      </w:r>
      <w:r w:rsidRPr="002423FF">
        <w:rPr>
          <w:rFonts w:ascii="Times New Roman" w:hAnsi="Times New Roman" w:cs="Times New Roman"/>
          <w:noProof/>
          <w:spacing w:val="-2"/>
          <w:sz w:val="28"/>
          <w:szCs w:val="28"/>
          <w:lang w:val="kk-KZ"/>
        </w:rPr>
        <w:t xml:space="preserve">қыртысын талдау, Шолпанды қоршаған атмосфера қүрамын анықтау </w:t>
      </w:r>
      <w:r w:rsidRPr="002423FF">
        <w:rPr>
          <w:rFonts w:ascii="Times New Roman" w:hAnsi="Times New Roman" w:cs="Times New Roman"/>
          <w:noProof/>
          <w:sz w:val="28"/>
          <w:szCs w:val="28"/>
          <w:lang w:val="kk-KZ"/>
        </w:rPr>
        <w:t>айқын дэлел бола алады. Мұндай зерттеулер, әсіресе, мүхит түбін-</w:t>
      </w:r>
      <w:r w:rsidRPr="002423FF">
        <w:rPr>
          <w:rFonts w:ascii="Times New Roman" w:hAnsi="Times New Roman" w:cs="Times New Roman"/>
          <w:noProof/>
          <w:spacing w:val="1"/>
          <w:sz w:val="28"/>
          <w:szCs w:val="28"/>
          <w:lang w:val="kk-KZ"/>
        </w:rPr>
        <w:t xml:space="preserve">дегі тұзды суды жэне оған тасталған өмірге қауіпті радиоактивті </w:t>
      </w:r>
      <w:r w:rsidRPr="002423FF">
        <w:rPr>
          <w:rFonts w:ascii="Times New Roman" w:hAnsi="Times New Roman" w:cs="Times New Roman"/>
          <w:noProof/>
          <w:spacing w:val="-1"/>
          <w:sz w:val="28"/>
          <w:szCs w:val="28"/>
          <w:lang w:val="kk-KZ"/>
        </w:rPr>
        <w:t>заттар мен улы қосылыстар мөлшерін анықтау үшін де маңызды.</w:t>
      </w:r>
    </w:p>
    <w:p w:rsidR="001E7421" w:rsidRDefault="001E7421" w:rsidP="001C6ABC">
      <w:pPr>
        <w:spacing w:after="0" w:line="240" w:lineRule="auto"/>
        <w:jc w:val="both"/>
        <w:rPr>
          <w:rFonts w:ascii="Times New Roman" w:hAnsi="Times New Roman"/>
          <w:b/>
          <w:sz w:val="28"/>
          <w:szCs w:val="28"/>
          <w:lang w:val="kk-KZ" w:eastAsia="ko-KR"/>
        </w:rPr>
      </w:pPr>
    </w:p>
    <w:p w:rsidR="00D55BCE" w:rsidRPr="001264A8" w:rsidRDefault="00D55BCE" w:rsidP="00D55BCE">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0077BD">
        <w:rPr>
          <w:rFonts w:ascii="Times New Roman" w:eastAsia="Times New Roman" w:hAnsi="Times New Roman" w:cs="Times New Roman"/>
          <w:sz w:val="28"/>
          <w:szCs w:val="28"/>
          <w:lang w:val="kk-KZ"/>
        </w:rPr>
        <w:t> </w:t>
      </w:r>
      <w:r w:rsidRPr="000077BD">
        <w:rPr>
          <w:rFonts w:ascii="Times New Roman" w:eastAsia="Times New Roman" w:hAnsi="Times New Roman" w:cs="Times New Roman"/>
          <w:color w:val="212529"/>
          <w:sz w:val="24"/>
          <w:szCs w:val="24"/>
          <w:lang w:val="kk-KZ"/>
        </w:rPr>
        <w:t> </w:t>
      </w:r>
      <w:r w:rsidRPr="001264A8">
        <w:rPr>
          <w:rFonts w:ascii="Times New Roman" w:eastAsia="TimesNewRomanPSMT" w:hAnsi="Times New Roman" w:cs="Times New Roman"/>
          <w:b/>
          <w:i/>
          <w:sz w:val="28"/>
          <w:szCs w:val="28"/>
          <w:lang w:val="kk-KZ"/>
        </w:rPr>
        <w:t>Бақылау сұрақтары:</w:t>
      </w:r>
    </w:p>
    <w:p w:rsidR="00D55BCE" w:rsidRPr="00D55BCE" w:rsidRDefault="00D55BCE" w:rsidP="00B55869">
      <w:pPr>
        <w:pStyle w:val="a6"/>
        <w:numPr>
          <w:ilvl w:val="0"/>
          <w:numId w:val="53"/>
        </w:numPr>
        <w:spacing w:after="0" w:line="240" w:lineRule="auto"/>
        <w:jc w:val="both"/>
        <w:rPr>
          <w:rFonts w:ascii="Times New Roman" w:hAnsi="Times New Roman"/>
          <w:bCs/>
          <w:sz w:val="28"/>
          <w:szCs w:val="28"/>
          <w:lang w:val="kk-KZ"/>
        </w:rPr>
      </w:pPr>
      <w:r w:rsidRPr="00D55BCE">
        <w:rPr>
          <w:rFonts w:ascii="Times New Roman" w:hAnsi="Times New Roman"/>
          <w:bCs/>
          <w:sz w:val="28"/>
          <w:szCs w:val="28"/>
          <w:lang w:val="kk-KZ"/>
        </w:rPr>
        <w:t xml:space="preserve">Физика-химиялық талдау. </w:t>
      </w:r>
    </w:p>
    <w:p w:rsidR="00D55BCE" w:rsidRPr="00D55BCE" w:rsidRDefault="00D55BCE" w:rsidP="00B55869">
      <w:pPr>
        <w:pStyle w:val="a6"/>
        <w:numPr>
          <w:ilvl w:val="0"/>
          <w:numId w:val="53"/>
        </w:numPr>
        <w:spacing w:after="0" w:line="240" w:lineRule="auto"/>
        <w:jc w:val="both"/>
        <w:rPr>
          <w:rFonts w:ascii="Times New Roman" w:hAnsi="Times New Roman"/>
          <w:bCs/>
          <w:sz w:val="28"/>
          <w:szCs w:val="28"/>
          <w:lang w:val="kk-KZ"/>
        </w:rPr>
      </w:pPr>
      <w:r w:rsidRPr="00D55BCE">
        <w:rPr>
          <w:rFonts w:ascii="Times New Roman" w:hAnsi="Times New Roman"/>
          <w:bCs/>
          <w:sz w:val="28"/>
          <w:szCs w:val="28"/>
          <w:lang w:val="kk-KZ"/>
        </w:rPr>
        <w:t>Физика-химиялық талдау әдістері.</w:t>
      </w:r>
    </w:p>
    <w:p w:rsidR="00D55BCE" w:rsidRPr="00D55BCE" w:rsidRDefault="00D55BCE" w:rsidP="00B55869">
      <w:pPr>
        <w:pStyle w:val="a6"/>
        <w:numPr>
          <w:ilvl w:val="0"/>
          <w:numId w:val="53"/>
        </w:numPr>
        <w:spacing w:after="0" w:line="240" w:lineRule="auto"/>
        <w:jc w:val="both"/>
        <w:rPr>
          <w:rFonts w:ascii="Times New Roman" w:hAnsi="Times New Roman"/>
          <w:sz w:val="28"/>
          <w:szCs w:val="28"/>
          <w:lang w:val="kk-KZ"/>
        </w:rPr>
      </w:pPr>
      <w:r w:rsidRPr="00D55BCE">
        <w:rPr>
          <w:rFonts w:ascii="Times New Roman" w:hAnsi="Times New Roman"/>
          <w:bCs/>
          <w:sz w:val="28"/>
          <w:szCs w:val="28"/>
          <w:lang w:val="kk-KZ"/>
        </w:rPr>
        <w:t>Физика-химиялық талдау әдістерінің теориялық негіздері.</w:t>
      </w:r>
    </w:p>
    <w:p w:rsidR="00D55BCE" w:rsidRDefault="00D55BCE" w:rsidP="00D55BCE">
      <w:pPr>
        <w:spacing w:after="0" w:line="240" w:lineRule="auto"/>
        <w:ind w:left="360"/>
        <w:jc w:val="both"/>
        <w:rPr>
          <w:rFonts w:ascii="Times New Roman" w:hAnsi="Times New Roman"/>
          <w:sz w:val="28"/>
          <w:szCs w:val="28"/>
          <w:lang w:val="kk-KZ"/>
        </w:rPr>
      </w:pPr>
    </w:p>
    <w:p w:rsidR="00D55BCE" w:rsidRDefault="00D55BCE" w:rsidP="00D55BCE">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sidR="000E1E71">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101-102</w:t>
      </w:r>
      <w:r w:rsidRPr="00AC2E88">
        <w:rPr>
          <w:rFonts w:ascii="Times New Roman" w:hAnsi="Times New Roman"/>
          <w:sz w:val="28"/>
          <w:szCs w:val="28"/>
          <w:lang w:val="kk-KZ"/>
        </w:rPr>
        <w:t xml:space="preserve">]; </w:t>
      </w:r>
      <w:r w:rsidR="000E1E71">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71-72</w:t>
      </w:r>
      <w:r w:rsidRPr="00AC2E88">
        <w:rPr>
          <w:rFonts w:ascii="Times New Roman" w:hAnsi="Times New Roman"/>
          <w:sz w:val="28"/>
          <w:szCs w:val="28"/>
          <w:lang w:val="kk-KZ"/>
        </w:rPr>
        <w:t xml:space="preserve">]. </w:t>
      </w:r>
    </w:p>
    <w:p w:rsidR="00D55BCE" w:rsidRDefault="00D55BCE" w:rsidP="00D55BCE">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sidR="000E1E71">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59-61</w:t>
      </w:r>
      <w:r w:rsidRPr="00AC2E88">
        <w:rPr>
          <w:rFonts w:ascii="Times New Roman" w:hAnsi="Times New Roman"/>
          <w:sz w:val="28"/>
          <w:szCs w:val="28"/>
          <w:lang w:val="kk-KZ"/>
        </w:rPr>
        <w:t xml:space="preserve">]; </w:t>
      </w:r>
      <w:r w:rsidR="000E1E71">
        <w:rPr>
          <w:rFonts w:ascii="Times New Roman" w:hAnsi="Times New Roman"/>
          <w:sz w:val="28"/>
          <w:szCs w:val="28"/>
          <w:lang w:val="kk-KZ"/>
        </w:rPr>
        <w:t>8</w:t>
      </w:r>
      <w:r w:rsidRPr="00AC2E88">
        <w:rPr>
          <w:rFonts w:ascii="Times New Roman" w:hAnsi="Times New Roman"/>
          <w:sz w:val="28"/>
          <w:szCs w:val="28"/>
          <w:lang w:val="kk-KZ"/>
        </w:rPr>
        <w:t>[</w:t>
      </w:r>
      <w:r>
        <w:rPr>
          <w:rFonts w:ascii="Times New Roman" w:hAnsi="Times New Roman"/>
          <w:sz w:val="28"/>
          <w:szCs w:val="28"/>
          <w:lang w:val="kk-KZ"/>
        </w:rPr>
        <w:t>29-31</w:t>
      </w:r>
      <w:r w:rsidRPr="00AC2E88">
        <w:rPr>
          <w:rFonts w:ascii="Times New Roman" w:hAnsi="Times New Roman"/>
          <w:sz w:val="28"/>
          <w:szCs w:val="28"/>
          <w:lang w:val="kk-KZ"/>
        </w:rPr>
        <w:t>].</w:t>
      </w:r>
    </w:p>
    <w:p w:rsidR="001E7421" w:rsidRDefault="001E7421" w:rsidP="001C6ABC">
      <w:pPr>
        <w:spacing w:after="0" w:line="240" w:lineRule="auto"/>
        <w:jc w:val="both"/>
        <w:rPr>
          <w:rFonts w:ascii="Times New Roman" w:hAnsi="Times New Roman"/>
          <w:b/>
          <w:sz w:val="28"/>
          <w:szCs w:val="28"/>
          <w:lang w:val="kk-KZ" w:eastAsia="ko-KR"/>
        </w:rPr>
      </w:pPr>
    </w:p>
    <w:p w:rsidR="001E7421" w:rsidRDefault="001E7421" w:rsidP="001C6ABC">
      <w:pPr>
        <w:spacing w:after="0" w:line="240" w:lineRule="auto"/>
        <w:jc w:val="both"/>
        <w:rPr>
          <w:rFonts w:ascii="Times New Roman" w:hAnsi="Times New Roman"/>
          <w:b/>
          <w:sz w:val="28"/>
          <w:szCs w:val="28"/>
          <w:lang w:val="kk-KZ" w:eastAsia="ko-KR"/>
        </w:rPr>
      </w:pPr>
    </w:p>
    <w:p w:rsidR="001C6ABC" w:rsidRPr="001C6ABC" w:rsidRDefault="001C6ABC" w:rsidP="001C6ABC">
      <w:pPr>
        <w:spacing w:after="0" w:line="240" w:lineRule="auto"/>
        <w:jc w:val="both"/>
        <w:rPr>
          <w:rFonts w:ascii="Times New Roman" w:hAnsi="Times New Roman" w:cs="Times New Roman"/>
          <w:b/>
          <w:bCs/>
          <w:sz w:val="28"/>
          <w:szCs w:val="28"/>
          <w:lang w:val="kk-KZ"/>
        </w:rPr>
      </w:pPr>
      <w:r w:rsidRPr="001C6ABC">
        <w:rPr>
          <w:rFonts w:ascii="Times New Roman" w:eastAsia="Times New Roman" w:hAnsi="Times New Roman" w:cs="Times New Roman"/>
          <w:b/>
          <w:sz w:val="28"/>
          <w:szCs w:val="28"/>
          <w:lang w:val="kk-KZ" w:eastAsia="ko-KR"/>
        </w:rPr>
        <w:t>18</w:t>
      </w:r>
      <w:r w:rsidR="00AF76DA">
        <w:rPr>
          <w:rFonts w:ascii="Times New Roman" w:hAnsi="Times New Roman"/>
          <w:b/>
          <w:sz w:val="28"/>
          <w:szCs w:val="28"/>
          <w:lang w:val="kk-KZ" w:eastAsia="ko-KR"/>
        </w:rPr>
        <w:t xml:space="preserve"> дәріс</w:t>
      </w:r>
      <w:r w:rsidRPr="001C6ABC">
        <w:rPr>
          <w:rFonts w:ascii="Times New Roman" w:eastAsia="Times New Roman" w:hAnsi="Times New Roman" w:cs="Times New Roman"/>
          <w:b/>
          <w:bCs/>
          <w:sz w:val="28"/>
          <w:szCs w:val="28"/>
          <w:lang w:val="kk-KZ"/>
        </w:rPr>
        <w:t>. Физика-химиялық талдау әдістерінің ерекшеліктері</w:t>
      </w:r>
    </w:p>
    <w:p w:rsidR="001E7421" w:rsidRDefault="001E7421" w:rsidP="00AA032D">
      <w:pPr>
        <w:shd w:val="clear" w:color="auto" w:fill="FFFFFF"/>
        <w:spacing w:after="0" w:line="240" w:lineRule="auto"/>
        <w:ind w:right="5" w:firstLine="374"/>
        <w:jc w:val="both"/>
        <w:rPr>
          <w:rFonts w:ascii="Times New Roman" w:eastAsia="TimesNewRomanPS-BoldMT" w:hAnsi="Times New Roman" w:cs="Times New Roman"/>
          <w:bCs/>
          <w:sz w:val="28"/>
          <w:szCs w:val="28"/>
          <w:lang w:val="kk-KZ"/>
        </w:rPr>
      </w:pPr>
    </w:p>
    <w:p w:rsidR="001E7421" w:rsidRDefault="001E7421" w:rsidP="001E7421">
      <w:pPr>
        <w:spacing w:after="0" w:line="240" w:lineRule="auto"/>
        <w:ind w:firstLine="708"/>
        <w:rPr>
          <w:rFonts w:ascii="Times New Roman" w:eastAsia="Times New Roman" w:hAnsi="Times New Roman" w:cs="Times New Roman"/>
          <w:b/>
          <w:sz w:val="28"/>
          <w:szCs w:val="28"/>
          <w:lang w:val="kk-KZ"/>
        </w:rPr>
      </w:pPr>
      <w:r w:rsidRPr="00D65BE0">
        <w:rPr>
          <w:rFonts w:ascii="Times New Roman" w:eastAsia="Times New Roman" w:hAnsi="Times New Roman" w:cs="Times New Roman"/>
          <w:b/>
          <w:sz w:val="28"/>
          <w:szCs w:val="28"/>
          <w:lang w:val="kk-KZ"/>
        </w:rPr>
        <w:t xml:space="preserve">Жоспар </w:t>
      </w:r>
    </w:p>
    <w:p w:rsidR="001E7421" w:rsidRDefault="001E7421" w:rsidP="001E7421">
      <w:pPr>
        <w:spacing w:after="0" w:line="240" w:lineRule="auto"/>
        <w:ind w:firstLine="708"/>
        <w:rPr>
          <w:rFonts w:ascii="Times New Roman" w:eastAsia="Times New Roman" w:hAnsi="Times New Roman" w:cs="Times New Roman"/>
          <w:b/>
          <w:sz w:val="28"/>
          <w:szCs w:val="28"/>
          <w:lang w:val="kk-KZ"/>
        </w:rPr>
      </w:pPr>
    </w:p>
    <w:p w:rsidR="001E7421" w:rsidRPr="001E7421" w:rsidRDefault="001E7421" w:rsidP="00B55869">
      <w:pPr>
        <w:pStyle w:val="a6"/>
        <w:numPr>
          <w:ilvl w:val="0"/>
          <w:numId w:val="38"/>
        </w:numPr>
        <w:shd w:val="clear" w:color="auto" w:fill="FFFFFF"/>
        <w:spacing w:after="0" w:line="240" w:lineRule="auto"/>
        <w:ind w:right="5"/>
        <w:jc w:val="both"/>
        <w:rPr>
          <w:rFonts w:ascii="Times New Roman" w:eastAsia="TimesNewRomanPS-BoldMT" w:hAnsi="Times New Roman"/>
          <w:bCs/>
          <w:sz w:val="28"/>
          <w:szCs w:val="28"/>
          <w:lang w:val="kk-KZ"/>
        </w:rPr>
      </w:pPr>
      <w:r w:rsidRPr="001E7421">
        <w:rPr>
          <w:rFonts w:ascii="Times New Roman" w:hAnsi="Times New Roman"/>
          <w:b/>
          <w:bCs/>
          <w:sz w:val="28"/>
          <w:szCs w:val="28"/>
          <w:lang w:val="kk-KZ"/>
        </w:rPr>
        <w:t>Физика-химиялық талдау әдістерінің ерекшеліктері</w:t>
      </w:r>
    </w:p>
    <w:p w:rsidR="001E7421" w:rsidRDefault="001E7421" w:rsidP="001E7421">
      <w:pPr>
        <w:shd w:val="clear" w:color="auto" w:fill="FFFFFF"/>
        <w:spacing w:after="0" w:line="240" w:lineRule="auto"/>
        <w:ind w:right="5" w:firstLine="708"/>
        <w:jc w:val="both"/>
        <w:rPr>
          <w:rFonts w:ascii="Times New Roman" w:hAnsi="Times New Roman" w:cs="Times New Roman"/>
          <w:noProof/>
          <w:spacing w:val="-2"/>
          <w:sz w:val="28"/>
          <w:szCs w:val="28"/>
          <w:lang w:val="kk-KZ"/>
        </w:rPr>
      </w:pPr>
    </w:p>
    <w:p w:rsidR="00AA032D" w:rsidRPr="00AF76DA" w:rsidRDefault="00AA032D" w:rsidP="00AA032D">
      <w:pPr>
        <w:shd w:val="clear" w:color="auto" w:fill="FFFFFF"/>
        <w:spacing w:after="0" w:line="240" w:lineRule="auto"/>
        <w:ind w:left="5" w:firstLine="394"/>
        <w:jc w:val="both"/>
        <w:rPr>
          <w:rFonts w:ascii="Times New Roman" w:hAnsi="Times New Roman" w:cs="Times New Roman"/>
          <w:sz w:val="28"/>
          <w:szCs w:val="28"/>
          <w:lang w:val="kk-KZ"/>
        </w:rPr>
      </w:pPr>
      <w:r w:rsidRPr="00AF76DA">
        <w:rPr>
          <w:rFonts w:ascii="Times New Roman" w:hAnsi="Times New Roman" w:cs="Times New Roman"/>
          <w:noProof/>
          <w:spacing w:val="-1"/>
          <w:sz w:val="28"/>
          <w:szCs w:val="28"/>
          <w:lang w:val="kk-KZ"/>
        </w:rPr>
        <w:t xml:space="preserve">Талдаудың физика-химиялық </w:t>
      </w:r>
      <w:r w:rsidR="00190997" w:rsidRPr="00AF76DA">
        <w:rPr>
          <w:rFonts w:ascii="Times New Roman" w:hAnsi="Times New Roman" w:cs="Times New Roman"/>
          <w:noProof/>
          <w:spacing w:val="-1"/>
          <w:sz w:val="28"/>
          <w:szCs w:val="28"/>
          <w:lang w:val="kk-KZ"/>
        </w:rPr>
        <w:t>ә</w:t>
      </w:r>
      <w:r w:rsidRPr="00AF76DA">
        <w:rPr>
          <w:rFonts w:ascii="Times New Roman" w:hAnsi="Times New Roman" w:cs="Times New Roman"/>
          <w:noProof/>
          <w:spacing w:val="-1"/>
          <w:sz w:val="28"/>
          <w:szCs w:val="28"/>
          <w:lang w:val="kk-KZ"/>
        </w:rPr>
        <w:t xml:space="preserve">дістерін жік-жікке бөлу негізінде </w:t>
      </w:r>
      <w:r w:rsidRPr="00AF76DA">
        <w:rPr>
          <w:rFonts w:ascii="Times New Roman" w:hAnsi="Times New Roman" w:cs="Times New Roman"/>
          <w:noProof/>
          <w:spacing w:val="5"/>
          <w:sz w:val="28"/>
          <w:szCs w:val="28"/>
          <w:lang w:val="kk-KZ"/>
        </w:rPr>
        <w:t xml:space="preserve">зерттелетін заттың физикалық қасиеті алынады. Физикалық </w:t>
      </w:r>
      <w:r w:rsidRPr="00AF76DA">
        <w:rPr>
          <w:rFonts w:ascii="Times New Roman" w:hAnsi="Times New Roman" w:cs="Times New Roman"/>
          <w:noProof/>
          <w:sz w:val="28"/>
          <w:szCs w:val="28"/>
          <w:lang w:val="kk-KZ"/>
        </w:rPr>
        <w:t xml:space="preserve">қасиеттерге байланысты эдістер мыналар: </w:t>
      </w:r>
      <w:r w:rsidRPr="00AF76DA">
        <w:rPr>
          <w:rFonts w:ascii="Times New Roman" w:hAnsi="Times New Roman" w:cs="Times New Roman"/>
          <w:iCs/>
          <w:noProof/>
          <w:sz w:val="28"/>
          <w:szCs w:val="28"/>
          <w:lang w:val="kk-KZ"/>
        </w:rPr>
        <w:t xml:space="preserve">оптикалық, электрохи-миялыц, хроматографиялыц, радиометрлік, масс-спектрометрлік, </w:t>
      </w:r>
      <w:r w:rsidRPr="00AF76DA">
        <w:rPr>
          <w:rFonts w:ascii="Times New Roman" w:hAnsi="Times New Roman" w:cs="Times New Roman"/>
          <w:iCs/>
          <w:noProof/>
          <w:spacing w:val="-3"/>
          <w:sz w:val="28"/>
          <w:szCs w:val="28"/>
          <w:lang w:val="kk-KZ"/>
        </w:rPr>
        <w:t>термиялық.</w:t>
      </w:r>
    </w:p>
    <w:p w:rsidR="00AA032D" w:rsidRPr="00AF76DA" w:rsidRDefault="00AA032D" w:rsidP="00AA032D">
      <w:pPr>
        <w:shd w:val="clear" w:color="auto" w:fill="FFFFFF"/>
        <w:spacing w:after="0" w:line="240" w:lineRule="auto"/>
        <w:ind w:left="10" w:right="5" w:firstLine="389"/>
        <w:jc w:val="both"/>
        <w:rPr>
          <w:rFonts w:ascii="Times New Roman" w:hAnsi="Times New Roman" w:cs="Times New Roman"/>
          <w:sz w:val="28"/>
          <w:szCs w:val="28"/>
        </w:rPr>
      </w:pPr>
      <w:r w:rsidRPr="00AF76DA">
        <w:rPr>
          <w:rFonts w:ascii="Times New Roman" w:hAnsi="Times New Roman" w:cs="Times New Roman"/>
          <w:noProof/>
          <w:spacing w:val="4"/>
          <w:sz w:val="28"/>
          <w:szCs w:val="28"/>
          <w:lang w:val="kk-KZ"/>
        </w:rPr>
        <w:t xml:space="preserve">Спектрлік талдау эдістері талданатын жүйенің оптикалық </w:t>
      </w:r>
      <w:r w:rsidRPr="00AF76DA">
        <w:rPr>
          <w:rFonts w:ascii="Times New Roman" w:hAnsi="Times New Roman" w:cs="Times New Roman"/>
          <w:noProof/>
          <w:spacing w:val="-1"/>
          <w:sz w:val="28"/>
          <w:szCs w:val="28"/>
          <w:lang w:val="kk-KZ"/>
        </w:rPr>
        <w:t xml:space="preserve">қасиетін өлшеуге негізделген. </w:t>
      </w:r>
      <w:r w:rsidRPr="00AF76DA">
        <w:rPr>
          <w:rFonts w:ascii="Times New Roman" w:hAnsi="Times New Roman" w:cs="Times New Roman"/>
          <w:noProof/>
          <w:spacing w:val="-1"/>
          <w:sz w:val="28"/>
          <w:szCs w:val="28"/>
        </w:rPr>
        <w:t xml:space="preserve">Ол </w:t>
      </w:r>
      <w:r w:rsidRPr="00AF76DA">
        <w:rPr>
          <w:rFonts w:ascii="Times New Roman" w:hAnsi="Times New Roman" w:cs="Times New Roman"/>
          <w:iCs/>
          <w:noProof/>
          <w:spacing w:val="-1"/>
          <w:sz w:val="28"/>
          <w:szCs w:val="28"/>
        </w:rPr>
        <w:t xml:space="preserve">абсорбциялыц, спектроскопия, </w:t>
      </w:r>
      <w:r w:rsidRPr="00AF76DA">
        <w:rPr>
          <w:rFonts w:ascii="Times New Roman" w:hAnsi="Times New Roman" w:cs="Times New Roman"/>
          <w:iCs/>
          <w:noProof/>
          <w:sz w:val="28"/>
          <w:szCs w:val="28"/>
        </w:rPr>
        <w:t xml:space="preserve">спектрофотометрия, </w:t>
      </w:r>
      <w:r w:rsidRPr="00AF76DA">
        <w:rPr>
          <w:rFonts w:ascii="Times New Roman" w:hAnsi="Times New Roman" w:cs="Times New Roman"/>
          <w:iCs/>
          <w:noProof/>
          <w:sz w:val="28"/>
          <w:szCs w:val="28"/>
        </w:rPr>
        <w:lastRenderedPageBreak/>
        <w:t>люменесценция, рефрактометрия, поляри-</w:t>
      </w:r>
      <w:r w:rsidRPr="00AF76DA">
        <w:rPr>
          <w:rFonts w:ascii="Times New Roman" w:hAnsi="Times New Roman" w:cs="Times New Roman"/>
          <w:iCs/>
          <w:noProof/>
          <w:spacing w:val="-1"/>
          <w:sz w:val="28"/>
          <w:szCs w:val="28"/>
        </w:rPr>
        <w:t xml:space="preserve">метрия, нефелометрия, тур-бидиметрия, т.б. </w:t>
      </w:r>
      <w:r w:rsidRPr="00AF76DA">
        <w:rPr>
          <w:rFonts w:ascii="Times New Roman" w:hAnsi="Times New Roman" w:cs="Times New Roman"/>
          <w:noProof/>
          <w:spacing w:val="-1"/>
          <w:sz w:val="28"/>
          <w:szCs w:val="28"/>
        </w:rPr>
        <w:t>эдістерді қамтиды.</w:t>
      </w:r>
    </w:p>
    <w:p w:rsidR="00AA032D" w:rsidRPr="00AF76DA" w:rsidRDefault="00AA032D" w:rsidP="00AA032D">
      <w:pPr>
        <w:shd w:val="clear" w:color="auto" w:fill="FFFFFF"/>
        <w:spacing w:after="0" w:line="240" w:lineRule="auto"/>
        <w:ind w:left="14" w:right="10" w:firstLine="394"/>
        <w:jc w:val="both"/>
        <w:rPr>
          <w:rFonts w:ascii="Times New Roman" w:hAnsi="Times New Roman" w:cs="Times New Roman"/>
          <w:sz w:val="28"/>
          <w:szCs w:val="28"/>
        </w:rPr>
      </w:pPr>
      <w:r w:rsidRPr="00AF76DA">
        <w:rPr>
          <w:rFonts w:ascii="Times New Roman" w:hAnsi="Times New Roman" w:cs="Times New Roman"/>
          <w:noProof/>
          <w:spacing w:val="-2"/>
          <w:sz w:val="28"/>
          <w:szCs w:val="28"/>
        </w:rPr>
        <w:t xml:space="preserve">Электрохимиялық талдау </w:t>
      </w:r>
      <w:r w:rsidRPr="00AF76DA">
        <w:rPr>
          <w:rFonts w:ascii="Times New Roman" w:hAnsi="Times New Roman" w:cs="Times New Roman"/>
          <w:noProof/>
          <w:spacing w:val="-2"/>
          <w:sz w:val="28"/>
          <w:szCs w:val="28"/>
          <w:lang w:val="kk-KZ"/>
        </w:rPr>
        <w:t>ә</w:t>
      </w:r>
      <w:r w:rsidRPr="00AF76DA">
        <w:rPr>
          <w:rFonts w:ascii="Times New Roman" w:hAnsi="Times New Roman" w:cs="Times New Roman"/>
          <w:noProof/>
          <w:spacing w:val="-2"/>
          <w:sz w:val="28"/>
          <w:szCs w:val="28"/>
        </w:rPr>
        <w:t xml:space="preserve">дістері зерттелетін жүйенің электрлік </w:t>
      </w:r>
      <w:r w:rsidRPr="00AF76DA">
        <w:rPr>
          <w:rFonts w:ascii="Times New Roman" w:hAnsi="Times New Roman" w:cs="Times New Roman"/>
          <w:noProof/>
          <w:sz w:val="28"/>
          <w:szCs w:val="28"/>
        </w:rPr>
        <w:t>ж</w:t>
      </w:r>
      <w:r w:rsidRPr="00AF76DA">
        <w:rPr>
          <w:rFonts w:ascii="Times New Roman" w:hAnsi="Times New Roman" w:cs="Times New Roman"/>
          <w:noProof/>
          <w:sz w:val="28"/>
          <w:szCs w:val="28"/>
          <w:lang w:val="kk-KZ"/>
        </w:rPr>
        <w:t>ә</w:t>
      </w:r>
      <w:r w:rsidRPr="00AF76DA">
        <w:rPr>
          <w:rFonts w:ascii="Times New Roman" w:hAnsi="Times New Roman" w:cs="Times New Roman"/>
          <w:noProof/>
          <w:sz w:val="28"/>
          <w:szCs w:val="28"/>
        </w:rPr>
        <w:t xml:space="preserve">не химиялық қасиетін өлшеуге, дэлірек айтқанда, электродтарда </w:t>
      </w:r>
      <w:r w:rsidRPr="00AF76DA">
        <w:rPr>
          <w:rFonts w:ascii="Times New Roman" w:hAnsi="Times New Roman" w:cs="Times New Roman"/>
          <w:noProof/>
          <w:spacing w:val="2"/>
          <w:sz w:val="28"/>
          <w:szCs w:val="28"/>
        </w:rPr>
        <w:t xml:space="preserve">немесе электродтар арасындағы кеңістікте өтетін процестерді </w:t>
      </w:r>
      <w:r w:rsidRPr="00AF76DA">
        <w:rPr>
          <w:rFonts w:ascii="Times New Roman" w:hAnsi="Times New Roman" w:cs="Times New Roman"/>
          <w:noProof/>
          <w:spacing w:val="-1"/>
          <w:sz w:val="28"/>
          <w:szCs w:val="28"/>
        </w:rPr>
        <w:t xml:space="preserve">анықтайды. Мүндай кезде жүйенің потенциал, ток, электр мөлшері, </w:t>
      </w:r>
      <w:r w:rsidRPr="00AF76DA">
        <w:rPr>
          <w:rFonts w:ascii="Times New Roman" w:hAnsi="Times New Roman" w:cs="Times New Roman"/>
          <w:noProof/>
          <w:spacing w:val="-2"/>
          <w:sz w:val="28"/>
          <w:szCs w:val="28"/>
        </w:rPr>
        <w:t xml:space="preserve">кедергі, ток өткізгіштік сияқты параметрлері пайда болып, өзгеріске </w:t>
      </w:r>
      <w:r w:rsidRPr="00AF76DA">
        <w:rPr>
          <w:rFonts w:ascii="Times New Roman" w:hAnsi="Times New Roman" w:cs="Times New Roman"/>
          <w:noProof/>
          <w:sz w:val="28"/>
          <w:szCs w:val="28"/>
        </w:rPr>
        <w:t>түседі. Мэндері талданатын заттың концентрациясына пропорцио</w:t>
      </w:r>
      <w:r w:rsidRPr="00AF76DA">
        <w:rPr>
          <w:rFonts w:ascii="Times New Roman" w:hAnsi="Times New Roman" w:cs="Times New Roman"/>
          <w:noProof/>
          <w:spacing w:val="-1"/>
          <w:sz w:val="28"/>
          <w:szCs w:val="28"/>
        </w:rPr>
        <w:t>нал, жүйенің тиісті эрі ерекше сипаттамалары мен электрохимиялық эдістің өзін жіктеу электродтарда жүретін процестерге негізделген.</w:t>
      </w:r>
    </w:p>
    <w:p w:rsidR="00AA032D" w:rsidRPr="00AF76DA" w:rsidRDefault="00AA032D" w:rsidP="00B55869">
      <w:pPr>
        <w:widowControl w:val="0"/>
        <w:numPr>
          <w:ilvl w:val="0"/>
          <w:numId w:val="13"/>
        </w:numPr>
        <w:shd w:val="clear" w:color="auto" w:fill="FFFFFF"/>
        <w:tabs>
          <w:tab w:val="left" w:pos="686"/>
        </w:tabs>
        <w:autoSpaceDE w:val="0"/>
        <w:autoSpaceDN w:val="0"/>
        <w:adjustRightInd w:val="0"/>
        <w:spacing w:after="0" w:line="240" w:lineRule="auto"/>
        <w:ind w:firstLine="394"/>
        <w:jc w:val="both"/>
        <w:rPr>
          <w:rFonts w:ascii="Times New Roman" w:hAnsi="Times New Roman" w:cs="Times New Roman"/>
          <w:noProof/>
          <w:spacing w:val="-20"/>
          <w:sz w:val="28"/>
          <w:szCs w:val="28"/>
        </w:rPr>
      </w:pPr>
      <w:r w:rsidRPr="00AF76DA">
        <w:rPr>
          <w:rFonts w:ascii="Times New Roman" w:hAnsi="Times New Roman" w:cs="Times New Roman"/>
          <w:noProof/>
          <w:spacing w:val="1"/>
          <w:sz w:val="28"/>
          <w:szCs w:val="28"/>
        </w:rPr>
        <w:t>Электродтағы электрохимиялық  реакцияның  жүруімен</w:t>
      </w:r>
      <w:r w:rsidRPr="00AF76DA">
        <w:rPr>
          <w:rFonts w:ascii="Times New Roman" w:hAnsi="Times New Roman" w:cs="Times New Roman"/>
          <w:noProof/>
          <w:spacing w:val="1"/>
          <w:sz w:val="28"/>
          <w:szCs w:val="28"/>
          <w:lang w:val="kk-KZ"/>
        </w:rPr>
        <w:t xml:space="preserve"> </w:t>
      </w:r>
      <w:r w:rsidRPr="00AF76DA">
        <w:rPr>
          <w:rFonts w:ascii="Times New Roman" w:hAnsi="Times New Roman" w:cs="Times New Roman"/>
          <w:noProof/>
          <w:spacing w:val="-2"/>
          <w:sz w:val="28"/>
          <w:szCs w:val="28"/>
        </w:rPr>
        <w:t xml:space="preserve">орындалатын </w:t>
      </w:r>
      <w:r w:rsidRPr="00AF76DA">
        <w:rPr>
          <w:rFonts w:ascii="Times New Roman" w:hAnsi="Times New Roman" w:cs="Times New Roman"/>
          <w:noProof/>
          <w:spacing w:val="-2"/>
          <w:sz w:val="28"/>
          <w:szCs w:val="28"/>
          <w:lang w:val="kk-KZ"/>
        </w:rPr>
        <w:t>ә</w:t>
      </w:r>
      <w:r w:rsidRPr="00AF76DA">
        <w:rPr>
          <w:rFonts w:ascii="Times New Roman" w:hAnsi="Times New Roman" w:cs="Times New Roman"/>
          <w:noProof/>
          <w:spacing w:val="-2"/>
          <w:sz w:val="28"/>
          <w:szCs w:val="28"/>
        </w:rPr>
        <w:t xml:space="preserve">дістер: </w:t>
      </w:r>
      <w:r w:rsidRPr="00AF76DA">
        <w:rPr>
          <w:rFonts w:ascii="Times New Roman" w:hAnsi="Times New Roman" w:cs="Times New Roman"/>
          <w:iCs/>
          <w:noProof/>
          <w:spacing w:val="-2"/>
          <w:sz w:val="28"/>
          <w:szCs w:val="28"/>
        </w:rPr>
        <w:t>потенциометрия, потенциометрлік титрлеу,</w:t>
      </w:r>
      <w:r w:rsidRPr="00AF76DA">
        <w:rPr>
          <w:rFonts w:ascii="Times New Roman" w:hAnsi="Times New Roman" w:cs="Times New Roman"/>
          <w:iCs/>
          <w:noProof/>
          <w:spacing w:val="-2"/>
          <w:sz w:val="28"/>
          <w:szCs w:val="28"/>
          <w:lang w:val="kk-KZ"/>
        </w:rPr>
        <w:t xml:space="preserve"> </w:t>
      </w:r>
      <w:r w:rsidRPr="00AF76DA">
        <w:rPr>
          <w:rFonts w:ascii="Times New Roman" w:hAnsi="Times New Roman" w:cs="Times New Roman"/>
          <w:iCs/>
          <w:noProof/>
          <w:spacing w:val="-1"/>
          <w:sz w:val="28"/>
          <w:szCs w:val="28"/>
        </w:rPr>
        <w:t>полярографиялыц,</w:t>
      </w:r>
      <w:r w:rsidRPr="00AF76DA">
        <w:rPr>
          <w:rFonts w:ascii="Times New Roman" w:hAnsi="Times New Roman" w:cs="Times New Roman"/>
          <w:iCs/>
          <w:noProof/>
          <w:spacing w:val="-1"/>
          <w:sz w:val="28"/>
          <w:szCs w:val="28"/>
          <w:lang w:val="kk-KZ"/>
        </w:rPr>
        <w:t xml:space="preserve"> </w:t>
      </w:r>
      <w:r w:rsidRPr="00AF76DA">
        <w:rPr>
          <w:rFonts w:ascii="Times New Roman" w:hAnsi="Times New Roman" w:cs="Times New Roman"/>
          <w:iCs/>
          <w:noProof/>
          <w:spacing w:val="-1"/>
          <w:sz w:val="28"/>
          <w:szCs w:val="28"/>
        </w:rPr>
        <w:t>амперометрлік титрлеу,</w:t>
      </w:r>
      <w:r w:rsidRPr="00AF76DA">
        <w:rPr>
          <w:rFonts w:ascii="Times New Roman" w:hAnsi="Times New Roman" w:cs="Times New Roman"/>
          <w:iCs/>
          <w:noProof/>
          <w:spacing w:val="-1"/>
          <w:sz w:val="28"/>
          <w:szCs w:val="28"/>
          <w:lang w:val="kk-KZ"/>
        </w:rPr>
        <w:t xml:space="preserve"> </w:t>
      </w:r>
      <w:r w:rsidRPr="00AF76DA">
        <w:rPr>
          <w:rFonts w:ascii="Times New Roman" w:hAnsi="Times New Roman" w:cs="Times New Roman"/>
          <w:iCs/>
          <w:noProof/>
          <w:spacing w:val="-1"/>
          <w:sz w:val="28"/>
          <w:szCs w:val="28"/>
        </w:rPr>
        <w:t>электрогравиметрия,</w:t>
      </w:r>
      <w:r w:rsidRPr="00AF76DA">
        <w:rPr>
          <w:rFonts w:ascii="Times New Roman" w:hAnsi="Times New Roman" w:cs="Times New Roman"/>
          <w:iCs/>
          <w:noProof/>
          <w:spacing w:val="-1"/>
          <w:sz w:val="28"/>
          <w:szCs w:val="28"/>
          <w:lang w:val="kk-KZ"/>
        </w:rPr>
        <w:t xml:space="preserve"> </w:t>
      </w:r>
      <w:r w:rsidRPr="00AF76DA">
        <w:rPr>
          <w:rFonts w:ascii="Times New Roman" w:hAnsi="Times New Roman" w:cs="Times New Roman"/>
          <w:iCs/>
          <w:noProof/>
          <w:spacing w:val="-1"/>
          <w:sz w:val="28"/>
          <w:szCs w:val="28"/>
        </w:rPr>
        <w:t xml:space="preserve">кулонометрия </w:t>
      </w:r>
      <w:r w:rsidRPr="00AF76DA">
        <w:rPr>
          <w:rFonts w:ascii="Times New Roman" w:hAnsi="Times New Roman" w:cs="Times New Roman"/>
          <w:noProof/>
          <w:spacing w:val="-1"/>
          <w:sz w:val="28"/>
          <w:szCs w:val="28"/>
        </w:rPr>
        <w:t>ж</w:t>
      </w:r>
      <w:r w:rsidRPr="00AF76DA">
        <w:rPr>
          <w:rFonts w:ascii="Times New Roman" w:hAnsi="Times New Roman" w:cs="Times New Roman"/>
          <w:noProof/>
          <w:spacing w:val="-1"/>
          <w:sz w:val="28"/>
          <w:szCs w:val="28"/>
          <w:lang w:val="kk-KZ"/>
        </w:rPr>
        <w:t>ә</w:t>
      </w:r>
      <w:r w:rsidRPr="00AF76DA">
        <w:rPr>
          <w:rFonts w:ascii="Times New Roman" w:hAnsi="Times New Roman" w:cs="Times New Roman"/>
          <w:noProof/>
          <w:spacing w:val="-1"/>
          <w:sz w:val="28"/>
          <w:szCs w:val="28"/>
        </w:rPr>
        <w:t xml:space="preserve">не </w:t>
      </w:r>
      <w:r w:rsidRPr="00AF76DA">
        <w:rPr>
          <w:rFonts w:ascii="Times New Roman" w:hAnsi="Times New Roman" w:cs="Times New Roman"/>
          <w:iCs/>
          <w:noProof/>
          <w:spacing w:val="-1"/>
          <w:sz w:val="28"/>
          <w:szCs w:val="28"/>
        </w:rPr>
        <w:t>кулонометрлік титрлеу.</w:t>
      </w:r>
    </w:p>
    <w:p w:rsidR="00AA032D" w:rsidRPr="00AF76DA" w:rsidRDefault="00AA032D" w:rsidP="00B55869">
      <w:pPr>
        <w:widowControl w:val="0"/>
        <w:numPr>
          <w:ilvl w:val="0"/>
          <w:numId w:val="14"/>
        </w:numPr>
        <w:shd w:val="clear" w:color="auto" w:fill="FFFFFF"/>
        <w:tabs>
          <w:tab w:val="left" w:pos="686"/>
        </w:tabs>
        <w:autoSpaceDE w:val="0"/>
        <w:autoSpaceDN w:val="0"/>
        <w:adjustRightInd w:val="0"/>
        <w:spacing w:after="0" w:line="240" w:lineRule="auto"/>
        <w:ind w:firstLine="394"/>
        <w:jc w:val="both"/>
        <w:rPr>
          <w:rFonts w:ascii="Times New Roman" w:hAnsi="Times New Roman" w:cs="Times New Roman"/>
          <w:iCs/>
          <w:noProof/>
          <w:color w:val="000000"/>
          <w:spacing w:val="-11"/>
          <w:sz w:val="24"/>
          <w:szCs w:val="24"/>
        </w:rPr>
      </w:pPr>
      <w:r w:rsidRPr="00AF76DA">
        <w:rPr>
          <w:rFonts w:ascii="Times New Roman" w:hAnsi="Times New Roman" w:cs="Times New Roman"/>
          <w:noProof/>
          <w:sz w:val="28"/>
          <w:szCs w:val="28"/>
        </w:rPr>
        <w:t>Электродтағы  электрохимиялық   реакциялардың   жүруіне</w:t>
      </w:r>
      <w:r w:rsidRPr="00AF76DA">
        <w:rPr>
          <w:rFonts w:ascii="Times New Roman" w:hAnsi="Times New Roman" w:cs="Times New Roman"/>
          <w:noProof/>
          <w:sz w:val="28"/>
          <w:szCs w:val="28"/>
          <w:lang w:val="kk-KZ"/>
        </w:rPr>
        <w:t xml:space="preserve"> </w:t>
      </w:r>
      <w:r w:rsidRPr="00AF76DA">
        <w:rPr>
          <w:rFonts w:ascii="Times New Roman" w:hAnsi="Times New Roman" w:cs="Times New Roman"/>
          <w:noProof/>
          <w:spacing w:val="-2"/>
          <w:sz w:val="28"/>
          <w:szCs w:val="28"/>
        </w:rPr>
        <w:t xml:space="preserve">байланыссыз   </w:t>
      </w:r>
      <w:r w:rsidRPr="00AF76DA">
        <w:rPr>
          <w:rFonts w:ascii="Times New Roman" w:hAnsi="Times New Roman" w:cs="Times New Roman"/>
          <w:noProof/>
          <w:spacing w:val="-2"/>
          <w:sz w:val="28"/>
          <w:szCs w:val="28"/>
          <w:lang w:val="kk-KZ"/>
        </w:rPr>
        <w:t>ә</w:t>
      </w:r>
      <w:r w:rsidRPr="00AF76DA">
        <w:rPr>
          <w:rFonts w:ascii="Times New Roman" w:hAnsi="Times New Roman" w:cs="Times New Roman"/>
          <w:noProof/>
          <w:spacing w:val="-2"/>
          <w:sz w:val="28"/>
          <w:szCs w:val="28"/>
        </w:rPr>
        <w:t xml:space="preserve">дістерге </w:t>
      </w:r>
      <w:r w:rsidRPr="00AF76DA">
        <w:rPr>
          <w:rFonts w:ascii="Times New Roman" w:hAnsi="Times New Roman" w:cs="Times New Roman"/>
          <w:iCs/>
          <w:noProof/>
          <w:spacing w:val="-2"/>
          <w:sz w:val="28"/>
          <w:szCs w:val="28"/>
        </w:rPr>
        <w:t xml:space="preserve">кондуктометрия  </w:t>
      </w:r>
      <w:r w:rsidRPr="00AF76DA">
        <w:rPr>
          <w:rFonts w:ascii="Times New Roman" w:hAnsi="Times New Roman" w:cs="Times New Roman"/>
          <w:noProof/>
          <w:spacing w:val="-2"/>
          <w:sz w:val="28"/>
          <w:szCs w:val="28"/>
        </w:rPr>
        <w:t>ж</w:t>
      </w:r>
      <w:r w:rsidRPr="00AF76DA">
        <w:rPr>
          <w:rFonts w:ascii="Times New Roman" w:hAnsi="Times New Roman" w:cs="Times New Roman"/>
          <w:noProof/>
          <w:spacing w:val="-2"/>
          <w:sz w:val="28"/>
          <w:szCs w:val="28"/>
          <w:lang w:val="kk-KZ"/>
        </w:rPr>
        <w:t>ә</w:t>
      </w:r>
      <w:r w:rsidRPr="00AF76DA">
        <w:rPr>
          <w:rFonts w:ascii="Times New Roman" w:hAnsi="Times New Roman" w:cs="Times New Roman"/>
          <w:noProof/>
          <w:spacing w:val="-2"/>
          <w:sz w:val="28"/>
          <w:szCs w:val="28"/>
        </w:rPr>
        <w:t xml:space="preserve">не  </w:t>
      </w:r>
      <w:r w:rsidRPr="00AF76DA">
        <w:rPr>
          <w:rFonts w:ascii="Times New Roman" w:hAnsi="Times New Roman" w:cs="Times New Roman"/>
          <w:iCs/>
          <w:noProof/>
          <w:spacing w:val="-2"/>
          <w:sz w:val="28"/>
          <w:szCs w:val="28"/>
        </w:rPr>
        <w:t>кондуктометрлік</w:t>
      </w:r>
      <w:r w:rsidRPr="00AF76DA">
        <w:rPr>
          <w:rFonts w:ascii="Times New Roman" w:hAnsi="Times New Roman" w:cs="Times New Roman"/>
          <w:iCs/>
          <w:noProof/>
          <w:spacing w:val="4"/>
          <w:sz w:val="28"/>
          <w:szCs w:val="28"/>
        </w:rPr>
        <w:t xml:space="preserve"> титрлеу </w:t>
      </w:r>
      <w:r w:rsidRPr="00AF76DA">
        <w:rPr>
          <w:rFonts w:ascii="Times New Roman" w:hAnsi="Times New Roman" w:cs="Times New Roman"/>
          <w:noProof/>
          <w:spacing w:val="4"/>
          <w:sz w:val="28"/>
          <w:szCs w:val="28"/>
        </w:rPr>
        <w:t xml:space="preserve">жатады. Хроматографиялық </w:t>
      </w:r>
      <w:r w:rsidRPr="00AF76DA">
        <w:rPr>
          <w:rFonts w:ascii="Times New Roman" w:hAnsi="Times New Roman" w:cs="Times New Roman"/>
          <w:noProof/>
          <w:spacing w:val="4"/>
          <w:sz w:val="28"/>
          <w:szCs w:val="28"/>
          <w:lang w:val="kk-KZ"/>
        </w:rPr>
        <w:t>ә</w:t>
      </w:r>
      <w:r w:rsidRPr="00AF76DA">
        <w:rPr>
          <w:rFonts w:ascii="Times New Roman" w:hAnsi="Times New Roman" w:cs="Times New Roman"/>
          <w:noProof/>
          <w:spacing w:val="4"/>
          <w:sz w:val="28"/>
          <w:szCs w:val="28"/>
        </w:rPr>
        <w:t xml:space="preserve">дістер тобына: </w:t>
      </w:r>
      <w:r w:rsidRPr="00AF76DA">
        <w:rPr>
          <w:rFonts w:ascii="Times New Roman" w:hAnsi="Times New Roman" w:cs="Times New Roman"/>
          <w:iCs/>
          <w:noProof/>
          <w:spacing w:val="4"/>
          <w:sz w:val="28"/>
          <w:szCs w:val="28"/>
        </w:rPr>
        <w:t>газды</w:t>
      </w:r>
      <w:r w:rsidRPr="00AF76DA">
        <w:rPr>
          <w:rFonts w:ascii="Times New Roman" w:hAnsi="Times New Roman" w:cs="Times New Roman"/>
          <w:iCs/>
          <w:noProof/>
          <w:spacing w:val="4"/>
          <w:sz w:val="28"/>
          <w:szCs w:val="28"/>
          <w:lang w:val="kk-KZ"/>
        </w:rPr>
        <w:t xml:space="preserve"> </w:t>
      </w:r>
      <w:r w:rsidRPr="00AF76DA">
        <w:rPr>
          <w:rFonts w:ascii="Times New Roman" w:hAnsi="Times New Roman" w:cs="Times New Roman"/>
          <w:noProof/>
          <w:spacing w:val="4"/>
          <w:sz w:val="28"/>
          <w:szCs w:val="28"/>
        </w:rPr>
        <w:t>ж</w:t>
      </w:r>
      <w:r w:rsidRPr="00AF76DA">
        <w:rPr>
          <w:rFonts w:ascii="Times New Roman" w:hAnsi="Times New Roman" w:cs="Times New Roman"/>
          <w:noProof/>
          <w:spacing w:val="4"/>
          <w:sz w:val="28"/>
          <w:szCs w:val="28"/>
          <w:lang w:val="kk-KZ"/>
        </w:rPr>
        <w:t>ә</w:t>
      </w:r>
      <w:r w:rsidRPr="00AF76DA">
        <w:rPr>
          <w:rFonts w:ascii="Times New Roman" w:hAnsi="Times New Roman" w:cs="Times New Roman"/>
          <w:noProof/>
          <w:spacing w:val="4"/>
          <w:sz w:val="28"/>
          <w:szCs w:val="28"/>
        </w:rPr>
        <w:t>не</w:t>
      </w:r>
      <w:r w:rsidRPr="00AF76DA">
        <w:rPr>
          <w:rFonts w:ascii="Times New Roman" w:hAnsi="Times New Roman" w:cs="Times New Roman"/>
          <w:noProof/>
          <w:spacing w:val="4"/>
          <w:sz w:val="28"/>
          <w:szCs w:val="28"/>
          <w:lang w:val="kk-KZ"/>
        </w:rPr>
        <w:t xml:space="preserve"> </w:t>
      </w:r>
      <w:r w:rsidRPr="00AF76DA">
        <w:rPr>
          <w:rFonts w:ascii="Times New Roman" w:hAnsi="Times New Roman" w:cs="Times New Roman"/>
          <w:iCs/>
          <w:noProof/>
          <w:spacing w:val="2"/>
          <w:sz w:val="28"/>
          <w:szCs w:val="28"/>
        </w:rPr>
        <w:t>газ-с</w:t>
      </w:r>
      <w:r w:rsidRPr="00AF76DA">
        <w:rPr>
          <w:rFonts w:ascii="Times New Roman" w:hAnsi="Times New Roman" w:cs="Times New Roman"/>
          <w:iCs/>
          <w:noProof/>
          <w:spacing w:val="2"/>
          <w:sz w:val="28"/>
          <w:szCs w:val="28"/>
          <w:lang w:val="kk-KZ"/>
        </w:rPr>
        <w:t>ұ</w:t>
      </w:r>
      <w:r w:rsidRPr="00AF76DA">
        <w:rPr>
          <w:rFonts w:ascii="Times New Roman" w:hAnsi="Times New Roman" w:cs="Times New Roman"/>
          <w:iCs/>
          <w:noProof/>
          <w:spacing w:val="2"/>
          <w:sz w:val="28"/>
          <w:szCs w:val="28"/>
        </w:rPr>
        <w:t>й</w:t>
      </w:r>
      <w:r w:rsidRPr="00AF76DA">
        <w:rPr>
          <w:rFonts w:ascii="Times New Roman" w:hAnsi="Times New Roman" w:cs="Times New Roman"/>
          <w:iCs/>
          <w:noProof/>
          <w:spacing w:val="2"/>
          <w:sz w:val="28"/>
          <w:szCs w:val="28"/>
          <w:lang w:val="kk-KZ"/>
        </w:rPr>
        <w:t>ық</w:t>
      </w:r>
      <w:r w:rsidRPr="00AF76DA">
        <w:rPr>
          <w:rFonts w:ascii="Times New Roman" w:hAnsi="Times New Roman" w:cs="Times New Roman"/>
          <w:iCs/>
          <w:noProof/>
          <w:spacing w:val="2"/>
          <w:sz w:val="28"/>
          <w:szCs w:val="28"/>
        </w:rPr>
        <w:t xml:space="preserve">ты </w:t>
      </w:r>
      <w:r w:rsidRPr="00AF76DA">
        <w:rPr>
          <w:rFonts w:ascii="Times New Roman" w:hAnsi="Times New Roman" w:cs="Times New Roman"/>
          <w:noProof/>
          <w:spacing w:val="2"/>
          <w:sz w:val="28"/>
          <w:szCs w:val="28"/>
        </w:rPr>
        <w:t xml:space="preserve">хроматографиялық, </w:t>
      </w:r>
      <w:r w:rsidRPr="00AF76DA">
        <w:rPr>
          <w:rFonts w:ascii="Times New Roman" w:hAnsi="Times New Roman" w:cs="Times New Roman"/>
          <w:iCs/>
          <w:noProof/>
          <w:spacing w:val="2"/>
          <w:sz w:val="28"/>
          <w:szCs w:val="28"/>
        </w:rPr>
        <w:t>ж</w:t>
      </w:r>
      <w:r w:rsidRPr="00AF76DA">
        <w:rPr>
          <w:rFonts w:ascii="Times New Roman" w:hAnsi="Times New Roman" w:cs="Times New Roman"/>
          <w:iCs/>
          <w:noProof/>
          <w:spacing w:val="2"/>
          <w:sz w:val="28"/>
          <w:szCs w:val="28"/>
          <w:lang w:val="kk-KZ"/>
        </w:rPr>
        <w:t>ұқ</w:t>
      </w:r>
      <w:r w:rsidRPr="00AF76DA">
        <w:rPr>
          <w:rFonts w:ascii="Times New Roman" w:hAnsi="Times New Roman" w:cs="Times New Roman"/>
          <w:iCs/>
          <w:noProof/>
          <w:spacing w:val="2"/>
          <w:sz w:val="28"/>
          <w:szCs w:val="28"/>
        </w:rPr>
        <w:t xml:space="preserve">а </w:t>
      </w:r>
      <w:r w:rsidRPr="00AF76DA">
        <w:rPr>
          <w:rFonts w:ascii="Times New Roman" w:hAnsi="Times New Roman" w:cs="Times New Roman"/>
          <w:iCs/>
          <w:noProof/>
          <w:spacing w:val="2"/>
          <w:sz w:val="28"/>
          <w:szCs w:val="28"/>
          <w:lang w:val="kk-KZ"/>
        </w:rPr>
        <w:t>қ</w:t>
      </w:r>
      <w:r w:rsidRPr="00AF76DA">
        <w:rPr>
          <w:rFonts w:ascii="Times New Roman" w:hAnsi="Times New Roman" w:cs="Times New Roman"/>
          <w:iCs/>
          <w:noProof/>
          <w:spacing w:val="2"/>
          <w:sz w:val="28"/>
          <w:szCs w:val="28"/>
        </w:rPr>
        <w:t>абатты, ион алмастыру</w:t>
      </w:r>
      <w:r w:rsidRPr="00AF76DA">
        <w:rPr>
          <w:rFonts w:ascii="Times New Roman" w:hAnsi="Times New Roman" w:cs="Times New Roman"/>
          <w:iCs/>
          <w:noProof/>
          <w:spacing w:val="2"/>
          <w:sz w:val="28"/>
          <w:szCs w:val="28"/>
        </w:rPr>
        <w:br/>
      </w:r>
      <w:r w:rsidRPr="00AF76DA">
        <w:rPr>
          <w:rFonts w:ascii="Times New Roman" w:hAnsi="Times New Roman" w:cs="Times New Roman"/>
          <w:noProof/>
          <w:spacing w:val="-2"/>
          <w:sz w:val="28"/>
          <w:szCs w:val="28"/>
        </w:rPr>
        <w:t>т.б. жатады</w:t>
      </w:r>
      <w:r w:rsidRPr="00AF76DA">
        <w:rPr>
          <w:rFonts w:ascii="Times New Roman" w:hAnsi="Times New Roman" w:cs="Times New Roman"/>
          <w:noProof/>
          <w:color w:val="000000"/>
          <w:spacing w:val="-2"/>
          <w:sz w:val="24"/>
          <w:szCs w:val="24"/>
        </w:rPr>
        <w:t>.</w:t>
      </w:r>
    </w:p>
    <w:p w:rsidR="001C6ABC" w:rsidRDefault="001C6ABC" w:rsidP="00B57E95">
      <w:pPr>
        <w:spacing w:after="0" w:line="240" w:lineRule="auto"/>
        <w:rPr>
          <w:rFonts w:ascii="Times New Roman" w:hAnsi="Times New Roman" w:cs="Times New Roman"/>
          <w:b/>
          <w:bCs/>
          <w:sz w:val="28"/>
          <w:szCs w:val="28"/>
          <w:lang w:val="kk-KZ"/>
        </w:rPr>
      </w:pPr>
    </w:p>
    <w:p w:rsidR="00D81B17" w:rsidRPr="001264A8" w:rsidRDefault="00D81B17" w:rsidP="00D81B17">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0077BD">
        <w:rPr>
          <w:rFonts w:ascii="Times New Roman" w:eastAsia="Times New Roman" w:hAnsi="Times New Roman" w:cs="Times New Roman"/>
          <w:sz w:val="28"/>
          <w:szCs w:val="28"/>
          <w:lang w:val="kk-KZ"/>
        </w:rPr>
        <w:t> </w:t>
      </w:r>
      <w:r w:rsidRPr="000077BD">
        <w:rPr>
          <w:rFonts w:ascii="Times New Roman" w:eastAsia="Times New Roman" w:hAnsi="Times New Roman" w:cs="Times New Roman"/>
          <w:color w:val="212529"/>
          <w:sz w:val="24"/>
          <w:szCs w:val="24"/>
          <w:lang w:val="kk-KZ"/>
        </w:rPr>
        <w:t> </w:t>
      </w:r>
      <w:r w:rsidRPr="001264A8">
        <w:rPr>
          <w:rFonts w:ascii="Times New Roman" w:eastAsia="TimesNewRomanPSMT" w:hAnsi="Times New Roman" w:cs="Times New Roman"/>
          <w:b/>
          <w:i/>
          <w:sz w:val="28"/>
          <w:szCs w:val="28"/>
          <w:lang w:val="kk-KZ"/>
        </w:rPr>
        <w:t>Бақылау сұрақтары:</w:t>
      </w:r>
    </w:p>
    <w:p w:rsidR="00D81B17" w:rsidRPr="00D81B17" w:rsidRDefault="00D81B17" w:rsidP="00B55869">
      <w:pPr>
        <w:pStyle w:val="a6"/>
        <w:numPr>
          <w:ilvl w:val="0"/>
          <w:numId w:val="54"/>
        </w:numPr>
        <w:shd w:val="clear" w:color="auto" w:fill="FFFFFF"/>
        <w:spacing w:after="0" w:line="240" w:lineRule="auto"/>
        <w:ind w:left="993" w:right="5"/>
        <w:jc w:val="both"/>
        <w:rPr>
          <w:rFonts w:ascii="Times New Roman" w:eastAsia="TimesNewRomanPS-BoldMT" w:hAnsi="Times New Roman"/>
          <w:bCs/>
          <w:sz w:val="28"/>
          <w:szCs w:val="28"/>
          <w:lang w:val="kk-KZ"/>
        </w:rPr>
      </w:pPr>
      <w:r w:rsidRPr="00D81B17">
        <w:rPr>
          <w:rFonts w:ascii="Times New Roman" w:hAnsi="Times New Roman"/>
          <w:bCs/>
          <w:sz w:val="28"/>
          <w:szCs w:val="28"/>
          <w:lang w:val="kk-KZ"/>
        </w:rPr>
        <w:t>Физика-химиялық талдау әдістерінің ерекшеліктері</w:t>
      </w:r>
    </w:p>
    <w:p w:rsidR="00D81B17" w:rsidRPr="00D81B17" w:rsidRDefault="00D81B17" w:rsidP="00B55869">
      <w:pPr>
        <w:pStyle w:val="a6"/>
        <w:numPr>
          <w:ilvl w:val="0"/>
          <w:numId w:val="54"/>
        </w:numPr>
        <w:spacing w:after="0" w:line="240" w:lineRule="auto"/>
        <w:ind w:left="993"/>
        <w:jc w:val="both"/>
        <w:rPr>
          <w:rFonts w:ascii="Times New Roman" w:hAnsi="Times New Roman"/>
          <w:sz w:val="28"/>
          <w:szCs w:val="28"/>
          <w:lang w:val="kk-KZ"/>
        </w:rPr>
      </w:pPr>
      <w:r w:rsidRPr="00D81B17">
        <w:rPr>
          <w:rFonts w:ascii="Times New Roman" w:hAnsi="Times New Roman"/>
          <w:noProof/>
          <w:spacing w:val="-2"/>
          <w:sz w:val="28"/>
          <w:szCs w:val="28"/>
        </w:rPr>
        <w:t xml:space="preserve">Электрохимиялық талдау </w:t>
      </w:r>
      <w:r w:rsidRPr="00D81B17">
        <w:rPr>
          <w:rFonts w:ascii="Times New Roman" w:hAnsi="Times New Roman"/>
          <w:noProof/>
          <w:spacing w:val="-2"/>
          <w:sz w:val="28"/>
          <w:szCs w:val="28"/>
          <w:lang w:val="kk-KZ"/>
        </w:rPr>
        <w:t>ә</w:t>
      </w:r>
      <w:r w:rsidRPr="00D81B17">
        <w:rPr>
          <w:rFonts w:ascii="Times New Roman" w:hAnsi="Times New Roman"/>
          <w:noProof/>
          <w:spacing w:val="-2"/>
          <w:sz w:val="28"/>
          <w:szCs w:val="28"/>
        </w:rPr>
        <w:t>дістері</w:t>
      </w:r>
    </w:p>
    <w:p w:rsidR="00D81B17" w:rsidRDefault="00D81B17" w:rsidP="00D81B17">
      <w:pPr>
        <w:spacing w:after="0" w:line="240" w:lineRule="auto"/>
        <w:ind w:left="360"/>
        <w:jc w:val="both"/>
        <w:rPr>
          <w:rFonts w:ascii="Times New Roman" w:hAnsi="Times New Roman"/>
          <w:sz w:val="28"/>
          <w:szCs w:val="28"/>
          <w:lang w:val="kk-KZ"/>
        </w:rPr>
      </w:pPr>
    </w:p>
    <w:p w:rsidR="00D81B17" w:rsidRDefault="00D81B17" w:rsidP="00D81B17">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101-102</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71-72</w:t>
      </w:r>
      <w:r w:rsidRPr="00AC2E88">
        <w:rPr>
          <w:rFonts w:ascii="Times New Roman" w:hAnsi="Times New Roman"/>
          <w:sz w:val="28"/>
          <w:szCs w:val="28"/>
          <w:lang w:val="kk-KZ"/>
        </w:rPr>
        <w:t xml:space="preserve">]. </w:t>
      </w:r>
    </w:p>
    <w:p w:rsidR="00D81B17" w:rsidRDefault="00D81B17" w:rsidP="00D81B17">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59-61</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Pr>
          <w:rFonts w:ascii="Times New Roman" w:hAnsi="Times New Roman"/>
          <w:sz w:val="28"/>
          <w:szCs w:val="28"/>
          <w:lang w:val="kk-KZ"/>
        </w:rPr>
        <w:t>29-31</w:t>
      </w:r>
      <w:r w:rsidRPr="00AC2E88">
        <w:rPr>
          <w:rFonts w:ascii="Times New Roman" w:hAnsi="Times New Roman"/>
          <w:sz w:val="28"/>
          <w:szCs w:val="28"/>
          <w:lang w:val="kk-KZ"/>
        </w:rPr>
        <w:t>].</w:t>
      </w:r>
    </w:p>
    <w:p w:rsidR="00D81B17" w:rsidRDefault="00D81B17" w:rsidP="00B57E95">
      <w:pPr>
        <w:spacing w:after="0" w:line="240" w:lineRule="auto"/>
        <w:rPr>
          <w:rFonts w:ascii="Times New Roman" w:hAnsi="Times New Roman" w:cs="Times New Roman"/>
          <w:b/>
          <w:bCs/>
          <w:sz w:val="28"/>
          <w:szCs w:val="28"/>
          <w:lang w:val="kk-KZ"/>
        </w:rPr>
      </w:pPr>
    </w:p>
    <w:p w:rsidR="00D81B17" w:rsidRPr="00D81B17" w:rsidRDefault="00D81B17" w:rsidP="00B57E95">
      <w:pPr>
        <w:spacing w:after="0" w:line="240" w:lineRule="auto"/>
        <w:rPr>
          <w:rFonts w:ascii="Times New Roman" w:hAnsi="Times New Roman" w:cs="Times New Roman"/>
          <w:b/>
          <w:bCs/>
          <w:sz w:val="28"/>
          <w:szCs w:val="28"/>
          <w:lang w:val="kk-KZ"/>
        </w:rPr>
      </w:pPr>
    </w:p>
    <w:p w:rsidR="00401EB5" w:rsidRPr="00B57E95" w:rsidRDefault="005551AD"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19 дәріс</w:t>
      </w:r>
      <w:r w:rsidR="00401EB5" w:rsidRPr="00B57E95">
        <w:rPr>
          <w:rFonts w:ascii="Times New Roman" w:hAnsi="Times New Roman" w:cs="Times New Roman"/>
          <w:b/>
          <w:bCs/>
          <w:sz w:val="28"/>
          <w:szCs w:val="28"/>
          <w:lang w:val="kk-KZ"/>
        </w:rPr>
        <w:t>. Спектрлі талдау әдісі.</w:t>
      </w:r>
    </w:p>
    <w:p w:rsidR="00401EB5" w:rsidRPr="00B57E95" w:rsidRDefault="00401EB5" w:rsidP="00B57E95">
      <w:pPr>
        <w:spacing w:after="0" w:line="240" w:lineRule="auto"/>
        <w:rPr>
          <w:rFonts w:ascii="Times New Roman" w:hAnsi="Times New Roman" w:cs="Times New Roman"/>
          <w:bCs/>
          <w:sz w:val="28"/>
          <w:szCs w:val="28"/>
          <w:lang w:val="kk-KZ"/>
        </w:rPr>
      </w:pPr>
    </w:p>
    <w:p w:rsidR="005551AD" w:rsidRDefault="005551AD" w:rsidP="005551AD">
      <w:pPr>
        <w:spacing w:after="0" w:line="240" w:lineRule="auto"/>
        <w:ind w:firstLine="708"/>
        <w:rPr>
          <w:rFonts w:ascii="Times New Roman" w:eastAsia="Times New Roman" w:hAnsi="Times New Roman" w:cs="Times New Roman"/>
          <w:b/>
          <w:sz w:val="28"/>
          <w:szCs w:val="28"/>
          <w:lang w:val="kk-KZ"/>
        </w:rPr>
      </w:pPr>
      <w:r w:rsidRPr="00D65BE0">
        <w:rPr>
          <w:rFonts w:ascii="Times New Roman" w:eastAsia="Times New Roman" w:hAnsi="Times New Roman" w:cs="Times New Roman"/>
          <w:b/>
          <w:sz w:val="28"/>
          <w:szCs w:val="28"/>
          <w:lang w:val="kk-KZ"/>
        </w:rPr>
        <w:t xml:space="preserve">Жоспар </w:t>
      </w:r>
    </w:p>
    <w:p w:rsidR="00401EB5" w:rsidRPr="00B57E95" w:rsidRDefault="005551AD"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1. </w:t>
      </w:r>
      <w:r w:rsidR="00401EB5" w:rsidRPr="00B57E95">
        <w:rPr>
          <w:rFonts w:ascii="Times New Roman" w:hAnsi="Times New Roman" w:cs="Times New Roman"/>
          <w:b/>
          <w:bCs/>
          <w:sz w:val="28"/>
          <w:szCs w:val="28"/>
          <w:lang w:val="kk-KZ"/>
        </w:rPr>
        <w:t xml:space="preserve"> Спектрлі талдау әдісі.</w:t>
      </w:r>
      <w:r w:rsidR="00401EB5" w:rsidRPr="00B57E95">
        <w:rPr>
          <w:rFonts w:ascii="Times New Roman" w:hAnsi="Times New Roman" w:cs="Times New Roman"/>
          <w:bCs/>
          <w:sz w:val="28"/>
          <w:szCs w:val="28"/>
          <w:lang w:val="kk-KZ"/>
        </w:rPr>
        <w:t xml:space="preserve"> </w:t>
      </w:r>
      <w:r w:rsidR="00401EB5" w:rsidRPr="00B57E95">
        <w:rPr>
          <w:rFonts w:ascii="Times New Roman" w:hAnsi="Times New Roman" w:cs="Times New Roman"/>
          <w:b/>
          <w:bCs/>
          <w:sz w:val="28"/>
          <w:szCs w:val="28"/>
          <w:lang w:val="kk-KZ"/>
        </w:rPr>
        <w:t xml:space="preserve">Теориялық негізі. Классификациясы. </w:t>
      </w:r>
    </w:p>
    <w:p w:rsidR="00B05EC9" w:rsidRDefault="00B05EC9" w:rsidP="00B05EC9">
      <w:pPr>
        <w:spacing w:after="0" w:line="240" w:lineRule="auto"/>
        <w:jc w:val="both"/>
        <w:rPr>
          <w:rFonts w:ascii="Times New Roman" w:eastAsia="TimesNewRomanPS-BoldMT" w:hAnsi="Times New Roman" w:cs="Times New Roman"/>
          <w:b/>
          <w:bCs/>
          <w:sz w:val="28"/>
          <w:szCs w:val="28"/>
          <w:lang w:val="kk-KZ"/>
        </w:rPr>
      </w:pPr>
    </w:p>
    <w:p w:rsidR="00B05EC9" w:rsidRPr="00B57E95" w:rsidRDefault="00B05EC9" w:rsidP="00B05EC9">
      <w:pPr>
        <w:spacing w:after="0" w:line="240" w:lineRule="auto"/>
        <w:jc w:val="both"/>
        <w:rPr>
          <w:rFonts w:ascii="Times New Roman" w:eastAsia="TimesNewRomanPS-BoldMT" w:hAnsi="Times New Roman" w:cs="Times New Roman"/>
          <w:b/>
          <w:bCs/>
          <w:sz w:val="28"/>
          <w:szCs w:val="28"/>
          <w:lang w:val="kk-KZ"/>
        </w:rPr>
      </w:pPr>
      <w:r w:rsidRPr="005551AD">
        <w:rPr>
          <w:rFonts w:ascii="Times New Roman" w:eastAsia="TimesNewRomanPS-BoldMT" w:hAnsi="Times New Roman" w:cs="Times New Roman"/>
          <w:b/>
          <w:bCs/>
          <w:sz w:val="28"/>
          <w:szCs w:val="28"/>
          <w:lang w:val="kk-KZ"/>
        </w:rPr>
        <w:t>Спектрлер және оларға жалпы сипаттама</w:t>
      </w:r>
      <w:r w:rsidRPr="00B57E95">
        <w:rPr>
          <w:rFonts w:ascii="Times New Roman" w:eastAsia="TimesNewRomanPS-BoldMT" w:hAnsi="Times New Roman" w:cs="Times New Roman"/>
          <w:b/>
          <w:bCs/>
          <w:i/>
          <w:sz w:val="28"/>
          <w:szCs w:val="28"/>
          <w:lang w:val="kk-KZ"/>
        </w:rPr>
        <w:t>.</w:t>
      </w:r>
      <w:r w:rsidRPr="00B57E95">
        <w:rPr>
          <w:rFonts w:ascii="Times New Roman" w:eastAsia="TimesNewRomanPS-BoldMT" w:hAnsi="Times New Roman" w:cs="Times New Roman"/>
          <w:b/>
          <w:bCs/>
          <w:sz w:val="28"/>
          <w:szCs w:val="28"/>
          <w:lang w:val="kk-KZ"/>
        </w:rPr>
        <w:t xml:space="preserve"> </w:t>
      </w:r>
    </w:p>
    <w:p w:rsidR="00B05EC9" w:rsidRDefault="00B05EC9" w:rsidP="00B05EC9">
      <w:pPr>
        <w:spacing w:after="0" w:line="240" w:lineRule="auto"/>
        <w:jc w:val="both"/>
        <w:rPr>
          <w:rFonts w:ascii="Times New Roman" w:eastAsia="TimesNewRomanPS-BoldMT" w:hAnsi="Times New Roman" w:cs="Times New Roman"/>
          <w:bCs/>
          <w:sz w:val="28"/>
          <w:szCs w:val="28"/>
          <w:lang w:val="kk-KZ"/>
        </w:rPr>
      </w:pPr>
    </w:p>
    <w:p w:rsidR="001F2BDC" w:rsidRPr="00B57E95" w:rsidRDefault="001F2BDC" w:rsidP="00B05EC9">
      <w:pPr>
        <w:spacing w:after="0" w:line="240" w:lineRule="auto"/>
        <w:jc w:val="both"/>
        <w:rPr>
          <w:rFonts w:ascii="Times New Roman" w:eastAsia="TimesNewRomanPS-BoldMT" w:hAnsi="Times New Roman" w:cs="Times New Roman"/>
          <w:bCs/>
          <w:sz w:val="28"/>
          <w:szCs w:val="28"/>
          <w:lang w:val="kk-KZ"/>
        </w:rPr>
      </w:pPr>
    </w:p>
    <w:p w:rsidR="00B05EC9" w:rsidRPr="00B57E95" w:rsidRDefault="00B05EC9" w:rsidP="00B05EC9">
      <w:pPr>
        <w:spacing w:after="0" w:line="240" w:lineRule="auto"/>
        <w:jc w:val="center"/>
        <w:rPr>
          <w:rFonts w:ascii="Times New Roman" w:hAnsi="Times New Roman" w:cs="Times New Roman"/>
          <w:b/>
          <w:sz w:val="28"/>
          <w:szCs w:val="28"/>
          <w:lang w:val="kk-KZ"/>
        </w:rPr>
      </w:pPr>
      <w:r w:rsidRPr="00B57E95">
        <w:rPr>
          <w:rFonts w:ascii="Times New Roman" w:hAnsi="Times New Roman" w:cs="Times New Roman"/>
          <w:b/>
          <w:sz w:val="28"/>
          <w:szCs w:val="28"/>
          <w:lang w:val="kk-KZ"/>
        </w:rPr>
        <w:t>Әдістердің жіктелуі</w:t>
      </w:r>
    </w:p>
    <w:p w:rsidR="00B05EC9" w:rsidRPr="00B57E95" w:rsidRDefault="000139CD" w:rsidP="00B05EC9">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group id="_x0000_s1072" style="position:absolute;left:0;text-align:left;margin-left:-19.75pt;margin-top:4.8pt;width:460pt;height:73.75pt;z-index:251676672" coordorigin="1306,2058" coordsize="9200,1475">
            <v:shape id="_x0000_s1073" type="#_x0000_t202" style="position:absolute;left:4900;top:2058;width:3268;height:638;mso-width-relative:margin;mso-height-relative:margin">
              <v:textbox style="mso-next-textbox:#_x0000_s1073">
                <w:txbxContent>
                  <w:p w:rsidR="00E36EB1" w:rsidRPr="00A93158" w:rsidRDefault="00E36EB1" w:rsidP="00B05EC9">
                    <w:pPr>
                      <w:spacing w:after="0" w:line="240" w:lineRule="auto"/>
                      <w:jc w:val="center"/>
                      <w:rPr>
                        <w:rFonts w:ascii="Times New Roman" w:hAnsi="Times New Roman"/>
                        <w:lang w:val="kk-KZ"/>
                      </w:rPr>
                    </w:pPr>
                    <w:r w:rsidRPr="00A93158">
                      <w:rPr>
                        <w:rFonts w:ascii="Times New Roman" w:hAnsi="Times New Roman"/>
                        <w:lang w:val="kk-KZ"/>
                      </w:rPr>
                      <w:t>Молекулардың энергетикалық күйіне сәйкес</w:t>
                    </w:r>
                  </w:p>
                </w:txbxContent>
              </v:textbox>
            </v:shape>
            <v:shape id="_x0000_s1074" type="#_x0000_t202" style="position:absolute;left:1306;top:2853;width:1493;height:396;mso-width-relative:margin;mso-height-relative:margin">
              <v:textbox style="mso-next-textbox:#_x0000_s1074">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айналмалы</w:t>
                    </w:r>
                  </w:p>
                </w:txbxContent>
              </v:textbox>
            </v:shape>
            <v:shape id="_x0000_s1075" type="#_x0000_t202" style="position:absolute;left:2873;top:2853;width:1551;height:396;mso-width-relative:margin;mso-height-relative:margin">
              <v:textbox style="mso-next-textbox:#_x0000_s1075">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тербелмелі</w:t>
                    </w:r>
                  </w:p>
                </w:txbxContent>
              </v:textbox>
            </v:shape>
            <v:shape id="_x0000_s1076" type="#_x0000_t202" style="position:absolute;left:4504;top:2853;width:1648;height:638;mso-width-relative:margin;mso-height-relative:margin">
              <v:textbox style="mso-next-textbox:#_x0000_s1076">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Тербелмелі-айналмалы</w:t>
                    </w:r>
                  </w:p>
                </w:txbxContent>
              </v:textbox>
            </v:shape>
            <v:shape id="_x0000_s1077" type="#_x0000_t202" style="position:absolute;left:6271;top:2895;width:1448;height:375;mso-width-relative:margin;mso-height-relative:margin">
              <v:textbox style="mso-next-textbox:#_x0000_s1077">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электронды</w:t>
                    </w:r>
                  </w:p>
                </w:txbxContent>
              </v:textbox>
            </v:shape>
            <v:shape id="_x0000_s1078" type="#_x0000_t202" style="position:absolute;left:7845;top:2895;width:2661;height:638;mso-width-relative:margin;mso-height-relative:margin">
              <v:textbox style="mso-next-textbox:#_x0000_s1078">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Электронды-тербелмелі-айналмалы</w:t>
                    </w:r>
                  </w:p>
                </w:txbxContent>
              </v:textbox>
            </v:shape>
            <v:shapetype id="_x0000_t32" coordsize="21600,21600" o:spt="32" o:oned="t" path="m,l21600,21600e" filled="f">
              <v:path arrowok="t" fillok="f" o:connecttype="none"/>
              <o:lock v:ext="edit" shapetype="t"/>
            </v:shapetype>
            <v:shape id="_x0000_s1079" type="#_x0000_t32" style="position:absolute;left:2074;top:2362;width:2826;height:491;flip:x" o:connectortype="straight">
              <v:stroke endarrow="block"/>
            </v:shape>
            <v:shape id="_x0000_s1080" type="#_x0000_t32" style="position:absolute;left:3859;top:2362;width:1041;height:491;flip:x" o:connectortype="straight">
              <v:stroke endarrow="block"/>
            </v:shape>
            <v:shape id="_x0000_s1081" type="#_x0000_t32" style="position:absolute;left:5299;top:2696;width:972;height:157;flip:x" o:connectortype="straight">
              <v:stroke endarrow="block"/>
            </v:shape>
            <v:shape id="_x0000_s1082" type="#_x0000_t32" style="position:absolute;left:6271;top:2696;width:779;height:199" o:connectortype="straight">
              <v:stroke endarrow="block"/>
            </v:shape>
            <v:shape id="_x0000_s1083" type="#_x0000_t32" style="position:absolute;left:8168;top:2258;width:1716;height:637" o:connectortype="straight">
              <v:stroke endarrow="block"/>
            </v:shape>
          </v:group>
        </w:pict>
      </w:r>
    </w:p>
    <w:p w:rsidR="00B05EC9" w:rsidRPr="00B57E95" w:rsidRDefault="00B05EC9" w:rsidP="00B05EC9">
      <w:pPr>
        <w:spacing w:after="0" w:line="240" w:lineRule="auto"/>
        <w:jc w:val="center"/>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Default="00B05EC9" w:rsidP="00B05EC9">
      <w:pPr>
        <w:spacing w:after="0" w:line="240" w:lineRule="auto"/>
        <w:jc w:val="both"/>
        <w:rPr>
          <w:rFonts w:ascii="Times New Roman" w:hAnsi="Times New Roman" w:cs="Times New Roman"/>
          <w:sz w:val="28"/>
          <w:szCs w:val="28"/>
          <w:lang w:val="kk-KZ"/>
        </w:rPr>
      </w:pPr>
    </w:p>
    <w:p w:rsidR="001F2BDC" w:rsidRPr="00B57E95" w:rsidRDefault="001F2BDC" w:rsidP="00B05EC9">
      <w:pPr>
        <w:spacing w:after="0" w:line="240" w:lineRule="auto"/>
        <w:jc w:val="both"/>
        <w:rPr>
          <w:rFonts w:ascii="Times New Roman" w:hAnsi="Times New Roman" w:cs="Times New Roman"/>
          <w:sz w:val="28"/>
          <w:szCs w:val="28"/>
          <w:lang w:val="kk-KZ"/>
        </w:rPr>
      </w:pPr>
    </w:p>
    <w:p w:rsidR="00B05EC9" w:rsidRPr="00B57E95" w:rsidRDefault="000139CD" w:rsidP="00B05EC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group id="_x0000_s1084" style="position:absolute;left:0;text-align:left;margin-left:-12.9pt;margin-top:10.85pt;width:422.05pt;height:73.65pt;z-index:251677696" coordorigin="1443,4004" coordsize="8441,1473">
            <v:shape id="_x0000_s1085" type="#_x0000_t202" style="position:absolute;left:4424;top:4004;width:3268;height:638;mso-width-relative:margin;mso-height-relative:margin">
              <v:textbox style="mso-next-textbox:#_x0000_s1085">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заттың агрегаттық күйіне қарай</w:t>
                    </w:r>
                  </w:p>
                </w:txbxContent>
              </v:textbox>
            </v:shape>
            <v:shape id="_x0000_s1086" type="#_x0000_t202" style="position:absolute;left:5595;top:5038;width:2097;height:430;mso-width-relative:margin;mso-height-relative:margin">
              <v:textbox style="mso-next-textbox:#_x0000_s1086">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Қатты дененің</w:t>
                    </w:r>
                  </w:p>
                </w:txbxContent>
              </v:textbox>
            </v:shape>
            <v:shape id="_x0000_s1087" type="#_x0000_t202" style="position:absolute;left:1443;top:5038;width:1598;height:350;mso-width-relative:margin;mso-height-relative:margin">
              <v:textbox style="mso-next-textbox:#_x0000_s1087">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газдың</w:t>
                    </w:r>
                  </w:p>
                </w:txbxContent>
              </v:textbox>
            </v:shape>
            <v:shape id="_x0000_s1088" type="#_x0000_t202" style="position:absolute;left:3478;top:5038;width:1183;height:439;mso-width-relative:margin;mso-height-relative:margin">
              <v:textbox style="mso-next-textbox:#_x0000_s1088">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сұйықтың</w:t>
                    </w:r>
                  </w:p>
                </w:txbxContent>
              </v:textbox>
            </v:shape>
            <v:shape id="_x0000_s1089" type="#_x0000_t202" style="position:absolute;left:8364;top:5081;width:1520;height:396;mso-width-relative:margin;mso-height-relative:margin">
              <v:textbox style="mso-next-textbox:#_x0000_s1089">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балқыманың</w:t>
                    </w:r>
                  </w:p>
                </w:txbxContent>
              </v:textbox>
            </v:shape>
            <v:shape id="_x0000_s1090" type="#_x0000_t32" style="position:absolute;left:2292;top:4642;width:3410;height:396;flip:x" o:connectortype="straight">
              <v:stroke endarrow="block"/>
            </v:shape>
            <v:shape id="_x0000_s1091" type="#_x0000_t32" style="position:absolute;left:4285;top:4642;width:1417;height:396;flip:x" o:connectortype="straight">
              <v:stroke endarrow="block"/>
            </v:shape>
            <v:shape id="_x0000_s1092" type="#_x0000_t32" style="position:absolute;left:5702;top:4642;width:868;height:396" o:connectortype="straight">
              <v:stroke endarrow="block"/>
            </v:shape>
            <v:shape id="_x0000_s1093" type="#_x0000_t32" style="position:absolute;left:5702;top:4642;width:3606;height:439" o:connectortype="straight">
              <v:stroke endarrow="block"/>
            </v:shape>
          </v:group>
        </w:pict>
      </w: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0139CD" w:rsidP="00B05EC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group id="_x0000_s1094" style="position:absolute;left:0;text-align:left;margin-left:18.65pt;margin-top:-.15pt;width:338.85pt;height:75.05pt;z-index:251678720" coordorigin="2540,5848" coordsize="6777,1501">
            <v:shape id="_x0000_s1095" type="#_x0000_t202" style="position:absolute;left:4504;top:5848;width:3188;height:684;mso-width-relative:margin;mso-height-relative:margin">
              <v:textbox style="mso-next-textbox:#_x0000_s1095">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қысым мен температураға қарай</w:t>
                    </w:r>
                  </w:p>
                </w:txbxContent>
              </v:textbox>
            </v:shape>
            <v:shape id="_x0000_s1096" type="#_x0000_t202" style="position:absolute;left:2540;top:6897;width:1619;height:452;mso-width-relative:margin;mso-height-relative:margin">
              <v:textbox style="mso-next-textbox:#_x0000_s1096">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жоғарғы</w:t>
                    </w:r>
                  </w:p>
                </w:txbxContent>
              </v:textbox>
            </v:shape>
            <v:shape id="_x0000_s1097" type="#_x0000_t202" style="position:absolute;left:7719;top:6897;width:1598;height:452;mso-width-relative:margin;mso-height-relative:margin">
              <v:textbox style="mso-next-textbox:#_x0000_s1097">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төменгі</w:t>
                    </w:r>
                  </w:p>
                </w:txbxContent>
              </v:textbox>
            </v:shape>
            <v:shape id="_x0000_s1098" type="#_x0000_t32" style="position:absolute;left:3478;top:6532;width:2512;height:365;flip:x" o:connectortype="straight">
              <v:stroke endarrow="block"/>
            </v:shape>
            <v:shape id="_x0000_s1099" type="#_x0000_t32" style="position:absolute;left:5990;top:6532;width:2592;height:365" o:connectortype="straight">
              <v:stroke endarrow="block"/>
            </v:shape>
          </v:group>
        </w:pict>
      </w: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0139CD" w:rsidP="00B05EC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group id="_x0000_s1100" style="position:absolute;left:0;text-align:left;margin-left:-8.9pt;margin-top:1.85pt;width:418.05pt;height:65.85pt;z-index:251679744" coordorigin="1984,7497" coordsize="8361,1317">
            <v:shape id="_x0000_s1101" type="#_x0000_t202" style="position:absolute;left:4988;top:7497;width:2293;height:442;mso-width-relative:margin;mso-height-relative:margin">
              <v:textbox style="mso-next-textbox:#_x0000_s1101">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Әдіс тәсіліне қарай</w:t>
                    </w:r>
                  </w:p>
                </w:txbxContent>
              </v:textbox>
            </v:shape>
            <v:shape id="_x0000_s1102" type="#_x0000_t202" style="position:absolute;left:1984;top:8130;width:3188;height:684;mso-width-relative:margin;mso-height-relative:margin">
              <v:textbox style="mso-next-textbox:#_x0000_s1102">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Бірнеше ретбұзылған толық шкі шағылу</w:t>
                    </w:r>
                  </w:p>
                </w:txbxContent>
              </v:textbox>
            </v:shape>
            <v:shape id="_x0000_s1103" type="#_x0000_t202" style="position:absolute;left:7157;top:8130;width:3188;height:684;mso-width-relative:margin;mso-height-relative:margin">
              <v:textbox style="mso-next-textbox:#_x0000_s1103">
                <w:txbxContent>
                  <w:p w:rsidR="00E36EB1" w:rsidRPr="00A93158" w:rsidRDefault="00E36EB1" w:rsidP="00B05EC9">
                    <w:pPr>
                      <w:spacing w:after="0" w:line="240" w:lineRule="auto"/>
                      <w:jc w:val="center"/>
                      <w:rPr>
                        <w:rFonts w:ascii="Times New Roman" w:hAnsi="Times New Roman"/>
                        <w:lang w:val="kk-KZ"/>
                      </w:rPr>
                    </w:pPr>
                    <w:r>
                      <w:rPr>
                        <w:rFonts w:ascii="Times New Roman" w:hAnsi="Times New Roman"/>
                        <w:lang w:val="kk-KZ"/>
                      </w:rPr>
                      <w:t>Лазерлік инфрақызыл</w:t>
                    </w:r>
                  </w:p>
                </w:txbxContent>
              </v:textbox>
            </v:shape>
            <v:shape id="_x0000_s1104" type="#_x0000_t32" style="position:absolute;left:3214;top:7939;width:2776;height:191;flip:x" o:connectortype="straight">
              <v:stroke endarrow="block"/>
            </v:shape>
            <v:shape id="_x0000_s1105" type="#_x0000_t32" style="position:absolute;left:5990;top:7939;width:2823;height:191" o:connectortype="straight">
              <v:stroke endarrow="block"/>
            </v:shape>
          </v:group>
        </w:pict>
      </w: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ab/>
        <w:t>Спектрофотметрия мен калориметрияда анықталатын құрамы меналыдан ала белгілі химиялық реакция нәтижесінде алынған зат молекулаларының таңдап сіңірілуі пайдаланылады. Зат атомы энергиянысіңіре отырып, негізгі қоздырылған аз энергиядан көп энергияға өтуін айтуға болады. Мысалы, Е</w:t>
      </w:r>
      <w:r w:rsidRPr="00B57E95">
        <w:rPr>
          <w:rFonts w:ascii="Times New Roman" w:hAnsi="Times New Roman" w:cs="Times New Roman"/>
          <w:sz w:val="28"/>
          <w:szCs w:val="28"/>
          <w:vertAlign w:val="subscript"/>
          <w:lang w:val="kk-KZ"/>
        </w:rPr>
        <w:t>о</w:t>
      </w:r>
      <w:r w:rsidRPr="00B57E95">
        <w:rPr>
          <w:rFonts w:ascii="Times New Roman" w:hAnsi="Times New Roman" w:cs="Times New Roman"/>
          <w:sz w:val="28"/>
          <w:szCs w:val="28"/>
          <w:lang w:val="kk-KZ"/>
        </w:rPr>
        <w:t>→Е</w:t>
      </w:r>
      <w:r w:rsidRPr="00B57E95">
        <w:rPr>
          <w:rFonts w:ascii="Times New Roman" w:hAnsi="Times New Roman" w:cs="Times New Roman"/>
          <w:sz w:val="28"/>
          <w:szCs w:val="28"/>
          <w:vertAlign w:val="subscript"/>
          <w:lang w:val="kk-KZ"/>
        </w:rPr>
        <w:t>1</w:t>
      </w:r>
      <w:r w:rsidRPr="00B57E95">
        <w:rPr>
          <w:rFonts w:ascii="Times New Roman" w:hAnsi="Times New Roman" w:cs="Times New Roman"/>
          <w:sz w:val="28"/>
          <w:szCs w:val="28"/>
          <w:lang w:val="kk-KZ"/>
        </w:rPr>
        <w:t xml:space="preserve"> (10</w:t>
      </w:r>
      <w:r w:rsidRPr="00B57E95">
        <w:rPr>
          <w:rFonts w:ascii="Times New Roman" w:hAnsi="Times New Roman" w:cs="Times New Roman"/>
          <w:sz w:val="28"/>
          <w:szCs w:val="28"/>
          <w:vertAlign w:val="superscript"/>
          <w:lang w:val="kk-KZ"/>
        </w:rPr>
        <w:t>-9</w:t>
      </w:r>
      <w:r w:rsidRPr="00B57E95">
        <w:rPr>
          <w:rFonts w:ascii="Times New Roman" w:hAnsi="Times New Roman" w:cs="Times New Roman"/>
          <w:sz w:val="28"/>
          <w:szCs w:val="28"/>
          <w:lang w:val="kk-KZ"/>
        </w:rPr>
        <w:t xml:space="preserve"> – 10</w:t>
      </w:r>
      <w:r w:rsidRPr="00B57E95">
        <w:rPr>
          <w:rFonts w:ascii="Times New Roman" w:hAnsi="Times New Roman" w:cs="Times New Roman"/>
          <w:sz w:val="28"/>
          <w:szCs w:val="28"/>
          <w:vertAlign w:val="superscript"/>
          <w:lang w:val="kk-KZ"/>
        </w:rPr>
        <w:t>-8</w:t>
      </w:r>
      <w:r w:rsidRPr="00B57E95">
        <w:rPr>
          <w:rFonts w:ascii="Times New Roman" w:hAnsi="Times New Roman" w:cs="Times New Roman"/>
          <w:sz w:val="28"/>
          <w:szCs w:val="28"/>
          <w:lang w:val="kk-KZ"/>
        </w:rPr>
        <w:t>).</w:t>
      </w: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Электромагниттік сәуле шығарудың белгілі бір кванттарын сіңіруден пайда болған электрондық ауысулар сіңіретін молекулалардың электрондық  спектріндегі белгілі бір қатаң сіңіру жолақшаларымен сипатталады.</w:t>
      </w: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Е = Е</w:t>
      </w:r>
      <w:r w:rsidRPr="00B57E95">
        <w:rPr>
          <w:rFonts w:ascii="Times New Roman" w:hAnsi="Times New Roman" w:cs="Times New Roman"/>
          <w:sz w:val="28"/>
          <w:szCs w:val="28"/>
          <w:vertAlign w:val="subscript"/>
          <w:lang w:val="kk-KZ"/>
        </w:rPr>
        <w:t>1</w:t>
      </w:r>
      <w:r w:rsidRPr="00B57E95">
        <w:rPr>
          <w:rFonts w:ascii="Times New Roman" w:hAnsi="Times New Roman" w:cs="Times New Roman"/>
          <w:sz w:val="28"/>
          <w:szCs w:val="28"/>
          <w:lang w:val="kk-KZ"/>
        </w:rPr>
        <w:t>-Е</w:t>
      </w:r>
      <w:r w:rsidRPr="00B57E95">
        <w:rPr>
          <w:rFonts w:ascii="Times New Roman" w:hAnsi="Times New Roman" w:cs="Times New Roman"/>
          <w:sz w:val="28"/>
          <w:szCs w:val="28"/>
          <w:vertAlign w:val="subscript"/>
          <w:lang w:val="kk-KZ"/>
        </w:rPr>
        <w:t>0</w:t>
      </w:r>
      <w:r w:rsidRPr="00B57E95">
        <w:rPr>
          <w:rFonts w:ascii="Times New Roman" w:hAnsi="Times New Roman" w:cs="Times New Roman"/>
          <w:sz w:val="28"/>
          <w:szCs w:val="28"/>
          <w:lang w:val="kk-KZ"/>
        </w:rPr>
        <w:t>=hv</w:t>
      </w:r>
    </w:p>
    <w:p w:rsidR="00B05EC9" w:rsidRPr="00B57E95" w:rsidRDefault="00B05EC9" w:rsidP="00B05EC9">
      <w:pPr>
        <w:spacing w:after="0" w:line="240" w:lineRule="auto"/>
        <w:jc w:val="center"/>
        <w:rPr>
          <w:rFonts w:ascii="Times New Roman" w:hAnsi="Times New Roman" w:cs="Times New Roman"/>
          <w:sz w:val="28"/>
          <w:szCs w:val="28"/>
          <w:lang w:val="kk-KZ"/>
        </w:rPr>
      </w:pPr>
    </w:p>
    <w:p w:rsidR="00B05EC9" w:rsidRPr="00B57E95" w:rsidRDefault="00B05EC9" w:rsidP="00B05EC9">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Мұндағы: h – Планк тұрақтысы, 6*625*10</w:t>
      </w:r>
      <w:r w:rsidRPr="00B57E95">
        <w:rPr>
          <w:rFonts w:ascii="Times New Roman" w:hAnsi="Times New Roman" w:cs="Times New Roman"/>
          <w:sz w:val="28"/>
          <w:szCs w:val="28"/>
          <w:vertAlign w:val="superscript"/>
          <w:lang w:val="kk-KZ"/>
        </w:rPr>
        <w:t>-34</w:t>
      </w:r>
      <w:r w:rsidRPr="00B57E95">
        <w:rPr>
          <w:rFonts w:ascii="Times New Roman" w:hAnsi="Times New Roman" w:cs="Times New Roman"/>
          <w:sz w:val="28"/>
          <w:szCs w:val="28"/>
          <w:lang w:val="kk-KZ"/>
        </w:rPr>
        <w:t xml:space="preserve"> Дж*с тең, v – сіңірілетін сәуле шығару жиілігі (С</w:t>
      </w:r>
      <w:r w:rsidRPr="00B57E95">
        <w:rPr>
          <w:rFonts w:ascii="Times New Roman" w:hAnsi="Times New Roman" w:cs="Times New Roman"/>
          <w:sz w:val="28"/>
          <w:szCs w:val="28"/>
          <w:vertAlign w:val="superscript"/>
          <w:lang w:val="kk-KZ"/>
        </w:rPr>
        <w:t>-1</w:t>
      </w:r>
      <w:r w:rsidRPr="00B57E95">
        <w:rPr>
          <w:rFonts w:ascii="Times New Roman" w:hAnsi="Times New Roman" w:cs="Times New Roman"/>
          <w:sz w:val="28"/>
          <w:szCs w:val="28"/>
          <w:lang w:val="kk-KZ"/>
        </w:rPr>
        <w:t>), (Гц).</w:t>
      </w:r>
    </w:p>
    <w:p w:rsidR="00B05EC9" w:rsidRPr="00B57E95" w:rsidRDefault="00B05EC9" w:rsidP="00B05EC9">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ab/>
        <w:t>Жиілік сіңірілетін квант энергиясымен анықталады, ол сәуле шығару таралуы жылдамдығының толқын ұзындығына қатынасымен өрнекетеледі:</w:t>
      </w:r>
    </w:p>
    <w:p w:rsidR="00B05EC9" w:rsidRPr="00B57E95" w:rsidRDefault="00B05EC9" w:rsidP="00B05EC9">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λυ </w:t>
      </w:r>
      <w:r w:rsidRPr="00B57E95">
        <w:rPr>
          <w:rFonts w:ascii="Times New Roman" w:hAnsi="Times New Roman" w:cs="Times New Roman"/>
          <w:sz w:val="28"/>
          <w:szCs w:val="28"/>
        </w:rPr>
        <w:t xml:space="preserve"> = с; </w:t>
      </w:r>
      <w:r w:rsidRPr="00B57E95">
        <w:rPr>
          <w:rFonts w:ascii="Times New Roman" w:hAnsi="Times New Roman" w:cs="Times New Roman"/>
          <w:sz w:val="28"/>
          <w:szCs w:val="28"/>
          <w:lang w:val="kk-KZ"/>
        </w:rPr>
        <w:t>υ = с / λ, мкм, м(микрон) (1 мкм</w:t>
      </w:r>
      <w:r w:rsidRPr="00B57E95">
        <w:rPr>
          <w:rFonts w:ascii="Times New Roman" w:hAnsi="Times New Roman" w:cs="Times New Roman"/>
          <w:sz w:val="28"/>
          <w:szCs w:val="28"/>
        </w:rPr>
        <w:t>=</w:t>
      </w:r>
      <w:r w:rsidRPr="00B57E95">
        <w:rPr>
          <w:rFonts w:ascii="Times New Roman" w:hAnsi="Times New Roman" w:cs="Times New Roman"/>
          <w:sz w:val="28"/>
          <w:szCs w:val="28"/>
          <w:lang w:val="kk-KZ"/>
        </w:rPr>
        <w:t>1*10</w:t>
      </w:r>
      <w:r w:rsidRPr="00B57E95">
        <w:rPr>
          <w:rFonts w:ascii="Times New Roman" w:hAnsi="Times New Roman" w:cs="Times New Roman"/>
          <w:sz w:val="28"/>
          <w:szCs w:val="28"/>
          <w:vertAlign w:val="superscript"/>
          <w:lang w:val="kk-KZ"/>
        </w:rPr>
        <w:t>-6</w:t>
      </w:r>
      <w:r w:rsidRPr="00B57E95">
        <w:rPr>
          <w:rFonts w:ascii="Times New Roman" w:hAnsi="Times New Roman" w:cs="Times New Roman"/>
          <w:sz w:val="28"/>
          <w:szCs w:val="28"/>
          <w:lang w:val="kk-KZ"/>
        </w:rPr>
        <w:t>м)</w:t>
      </w:r>
    </w:p>
    <w:p w:rsidR="00B05EC9" w:rsidRPr="00B57E95" w:rsidRDefault="00B05EC9" w:rsidP="00B05EC9">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нм немесе миллимикронмен өлшенеді (1нм</w:t>
      </w:r>
      <w:r w:rsidRPr="00B57E95">
        <w:rPr>
          <w:rFonts w:ascii="Times New Roman" w:hAnsi="Times New Roman" w:cs="Times New Roman"/>
          <w:sz w:val="28"/>
          <w:szCs w:val="28"/>
        </w:rPr>
        <w:t>=</w:t>
      </w:r>
      <w:r w:rsidRPr="00B57E95">
        <w:rPr>
          <w:rFonts w:ascii="Times New Roman" w:hAnsi="Times New Roman" w:cs="Times New Roman"/>
          <w:sz w:val="28"/>
          <w:szCs w:val="28"/>
          <w:lang w:val="kk-KZ"/>
        </w:rPr>
        <w:t>1мкм</w:t>
      </w:r>
      <w:r w:rsidRPr="00B57E95">
        <w:rPr>
          <w:rFonts w:ascii="Times New Roman" w:hAnsi="Times New Roman" w:cs="Times New Roman"/>
          <w:sz w:val="28"/>
          <w:szCs w:val="28"/>
        </w:rPr>
        <w:t>=</w:t>
      </w:r>
      <w:r w:rsidRPr="00B57E95">
        <w:rPr>
          <w:rFonts w:ascii="Times New Roman" w:hAnsi="Times New Roman" w:cs="Times New Roman"/>
          <w:sz w:val="28"/>
          <w:szCs w:val="28"/>
          <w:lang w:val="kk-KZ"/>
        </w:rPr>
        <w:t>1*10</w:t>
      </w:r>
      <w:r w:rsidRPr="00B57E95">
        <w:rPr>
          <w:rFonts w:ascii="Times New Roman" w:hAnsi="Times New Roman" w:cs="Times New Roman"/>
          <w:sz w:val="28"/>
          <w:szCs w:val="28"/>
          <w:vertAlign w:val="superscript"/>
          <w:lang w:val="kk-KZ"/>
        </w:rPr>
        <w:t>-9</w:t>
      </w:r>
      <w:r w:rsidRPr="00B57E95">
        <w:rPr>
          <w:rFonts w:ascii="Times New Roman" w:hAnsi="Times New Roman" w:cs="Times New Roman"/>
          <w:sz w:val="28"/>
          <w:szCs w:val="28"/>
          <w:lang w:val="kk-KZ"/>
        </w:rPr>
        <w:t>м)</w:t>
      </w:r>
    </w:p>
    <w:p w:rsidR="00B05EC9" w:rsidRPr="00B57E95" w:rsidRDefault="00B05EC9" w:rsidP="00B05EC9">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υ = 1 / λ толқындық санмен де есептеуге болады.</w:t>
      </w: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Түскен және өткен электромагниттік сәуле шығару ағынының интенсивтіліктері арасындағы қатынасты алғаш П.Бургер (1729) анықтаған, И.Ламберт (1760) және А.Беер (1852) дәлелдеді.</w:t>
      </w: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b/>
          <w:i/>
          <w:sz w:val="28"/>
          <w:szCs w:val="28"/>
          <w:lang w:val="kk-KZ"/>
        </w:rPr>
        <w:lastRenderedPageBreak/>
        <w:t>Бугер-Ламберт заңы.</w:t>
      </w:r>
      <w:r w:rsidRPr="00B57E95">
        <w:rPr>
          <w:rFonts w:ascii="Times New Roman" w:hAnsi="Times New Roman" w:cs="Times New Roman"/>
          <w:sz w:val="28"/>
          <w:szCs w:val="28"/>
          <w:lang w:val="kk-KZ"/>
        </w:rPr>
        <w:t xml:space="preserve"> Бугер мен Ламберттің тәжірибесі бойынша зат қабатынан өткен ағын интенсивтілігінің түскен ағын интенсивтілігіне қатынасы тұрақты шама болады.</w:t>
      </w:r>
    </w:p>
    <w:p w:rsidR="00B05EC9" w:rsidRPr="00B57E95" w:rsidRDefault="00B05EC9" w:rsidP="00B05EC9">
      <w:pPr>
        <w:spacing w:after="0" w:line="240" w:lineRule="auto"/>
        <w:ind w:firstLine="708"/>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І</w:t>
      </w:r>
      <w:r w:rsidRPr="00B57E95">
        <w:rPr>
          <w:rFonts w:ascii="Times New Roman" w:hAnsi="Times New Roman" w:cs="Times New Roman"/>
          <w:sz w:val="28"/>
          <w:szCs w:val="28"/>
          <w:vertAlign w:val="subscript"/>
          <w:lang w:val="kk-KZ"/>
        </w:rPr>
        <w:t>t</w:t>
      </w:r>
      <w:r w:rsidRPr="00B57E95">
        <w:rPr>
          <w:rFonts w:ascii="Times New Roman" w:hAnsi="Times New Roman" w:cs="Times New Roman"/>
          <w:sz w:val="28"/>
          <w:szCs w:val="28"/>
          <w:lang w:val="kk-KZ"/>
        </w:rPr>
        <w:t xml:space="preserve"> / I</w:t>
      </w:r>
      <w:r w:rsidRPr="00B57E95">
        <w:rPr>
          <w:rFonts w:ascii="Times New Roman" w:hAnsi="Times New Roman" w:cs="Times New Roman"/>
          <w:sz w:val="28"/>
          <w:szCs w:val="28"/>
          <w:vertAlign w:val="subscript"/>
          <w:lang w:val="kk-KZ"/>
        </w:rPr>
        <w:t>o</w:t>
      </w:r>
      <w:r w:rsidRPr="00B57E95">
        <w:rPr>
          <w:rFonts w:ascii="Times New Roman" w:hAnsi="Times New Roman" w:cs="Times New Roman"/>
          <w:sz w:val="28"/>
          <w:szCs w:val="28"/>
          <w:lang w:val="kk-KZ"/>
        </w:rPr>
        <w:t xml:space="preserve"> = 1 / 10</w:t>
      </w:r>
    </w:p>
    <w:p w:rsidR="00B05EC9" w:rsidRPr="00B57E95" w:rsidRDefault="00B05EC9" w:rsidP="00B05EC9">
      <w:pPr>
        <w:spacing w:after="0" w:line="240" w:lineRule="auto"/>
        <w:ind w:firstLine="708"/>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1/10=10-1, 10</w:t>
      </w:r>
      <w:r w:rsidRPr="00B57E95">
        <w:rPr>
          <w:rFonts w:ascii="Times New Roman" w:hAnsi="Times New Roman" w:cs="Times New Roman"/>
          <w:sz w:val="28"/>
          <w:szCs w:val="28"/>
          <w:vertAlign w:val="superscript"/>
          <w:lang w:val="kk-KZ"/>
        </w:rPr>
        <w:t>-</w:t>
      </w:r>
      <w:r w:rsidRPr="00B57E95">
        <w:rPr>
          <w:rFonts w:ascii="Times New Roman" w:hAnsi="Times New Roman" w:cs="Times New Roman"/>
          <w:sz w:val="28"/>
          <w:szCs w:val="28"/>
          <w:vertAlign w:val="superscript"/>
          <w:lang w:val="en-US"/>
        </w:rPr>
        <w:t>ε</w:t>
      </w:r>
      <w:r w:rsidRPr="00B57E95">
        <w:rPr>
          <w:rFonts w:ascii="Times New Roman" w:hAnsi="Times New Roman" w:cs="Times New Roman"/>
          <w:sz w:val="28"/>
          <w:szCs w:val="28"/>
          <w:vertAlign w:val="superscript"/>
          <w:lang w:val="kk-KZ"/>
        </w:rPr>
        <w:t>l</w:t>
      </w:r>
      <w:r w:rsidRPr="00B57E95">
        <w:rPr>
          <w:rFonts w:ascii="Times New Roman" w:hAnsi="Times New Roman" w:cs="Times New Roman"/>
          <w:sz w:val="28"/>
          <w:szCs w:val="28"/>
          <w:lang w:val="kk-KZ"/>
        </w:rPr>
        <w:t xml:space="preserve"> = 10</w:t>
      </w:r>
      <w:r w:rsidRPr="00B57E95">
        <w:rPr>
          <w:rFonts w:ascii="Times New Roman" w:hAnsi="Times New Roman" w:cs="Times New Roman"/>
          <w:sz w:val="28"/>
          <w:szCs w:val="28"/>
          <w:vertAlign w:val="superscript"/>
          <w:lang w:val="kk-KZ"/>
        </w:rPr>
        <w:t>-1</w:t>
      </w:r>
      <w:r w:rsidRPr="00B57E95">
        <w:rPr>
          <w:rFonts w:ascii="Times New Roman" w:hAnsi="Times New Roman" w:cs="Times New Roman"/>
          <w:sz w:val="28"/>
          <w:szCs w:val="28"/>
          <w:lang w:val="kk-KZ"/>
        </w:rPr>
        <w:t xml:space="preserve"> </w:t>
      </w:r>
      <w:r w:rsidRPr="00B57E95">
        <w:rPr>
          <w:rFonts w:ascii="Times New Roman" w:hAnsi="Times New Roman" w:cs="Times New Roman"/>
          <w:sz w:val="28"/>
          <w:szCs w:val="28"/>
          <w:lang w:val="en-US"/>
        </w:rPr>
        <w:t>ε</w:t>
      </w:r>
      <w:r w:rsidRPr="00B57E95">
        <w:rPr>
          <w:rFonts w:ascii="Times New Roman" w:hAnsi="Times New Roman" w:cs="Times New Roman"/>
          <w:sz w:val="28"/>
          <w:szCs w:val="28"/>
          <w:lang w:val="kk-KZ"/>
        </w:rPr>
        <w:t xml:space="preserve">l = 1 : </w:t>
      </w:r>
      <w:r w:rsidRPr="00B57E95">
        <w:rPr>
          <w:rFonts w:ascii="Times New Roman" w:hAnsi="Times New Roman" w:cs="Times New Roman"/>
          <w:sz w:val="28"/>
          <w:szCs w:val="28"/>
          <w:lang w:val="en-US"/>
        </w:rPr>
        <w:t>ε</w:t>
      </w:r>
      <w:r w:rsidRPr="00B57E95">
        <w:rPr>
          <w:rFonts w:ascii="Times New Roman" w:hAnsi="Times New Roman" w:cs="Times New Roman"/>
          <w:sz w:val="28"/>
          <w:szCs w:val="28"/>
          <w:lang w:val="kk-KZ"/>
        </w:rPr>
        <w:t xml:space="preserve"> = 1/L</w:t>
      </w: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b/>
          <w:i/>
          <w:sz w:val="28"/>
          <w:szCs w:val="28"/>
          <w:lang w:val="kk-KZ"/>
        </w:rPr>
        <w:t>Беер заңы.</w:t>
      </w:r>
      <w:r w:rsidRPr="00B57E95">
        <w:rPr>
          <w:rFonts w:ascii="Times New Roman" w:hAnsi="Times New Roman" w:cs="Times New Roman"/>
          <w:sz w:val="28"/>
          <w:szCs w:val="28"/>
          <w:lang w:val="kk-KZ"/>
        </w:rPr>
        <w:t xml:space="preserve"> Сіңіру көрсеткіші к сіңіретін заттың концентрасциясына пропорционал:</w:t>
      </w:r>
    </w:p>
    <w:p w:rsidR="00B05EC9" w:rsidRPr="00B57E95" w:rsidRDefault="00B05EC9" w:rsidP="00B05EC9">
      <w:pPr>
        <w:spacing w:after="0" w:line="240" w:lineRule="auto"/>
        <w:jc w:val="center"/>
        <w:rPr>
          <w:rFonts w:ascii="Times New Roman" w:hAnsi="Times New Roman" w:cs="Times New Roman"/>
          <w:sz w:val="28"/>
          <w:szCs w:val="28"/>
          <w:lang w:val="kk-KZ"/>
        </w:rPr>
      </w:pPr>
    </w:p>
    <w:p w:rsidR="00B05EC9" w:rsidRPr="00B57E95" w:rsidRDefault="00B05EC9" w:rsidP="00B05EC9">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k= </w:t>
      </w:r>
      <w:r w:rsidRPr="00B57E95">
        <w:rPr>
          <w:rFonts w:ascii="Times New Roman" w:hAnsi="Times New Roman" w:cs="Times New Roman"/>
          <w:sz w:val="28"/>
          <w:szCs w:val="28"/>
          <w:lang w:val="en-US"/>
        </w:rPr>
        <w:t>ε</w:t>
      </w:r>
      <w:r w:rsidRPr="00B57E95">
        <w:rPr>
          <w:rFonts w:ascii="Times New Roman" w:hAnsi="Times New Roman" w:cs="Times New Roman"/>
          <w:sz w:val="28"/>
          <w:szCs w:val="28"/>
          <w:lang w:val="kk-KZ"/>
        </w:rPr>
        <w:t>*c</w:t>
      </w: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мұндағы: </w:t>
      </w:r>
      <w:r w:rsidRPr="00B57E95">
        <w:rPr>
          <w:rFonts w:ascii="Times New Roman" w:hAnsi="Times New Roman" w:cs="Times New Roman"/>
          <w:sz w:val="28"/>
          <w:szCs w:val="28"/>
          <w:lang w:val="en-US"/>
        </w:rPr>
        <w:t>ε</w:t>
      </w:r>
      <w:r w:rsidRPr="00B57E95">
        <w:rPr>
          <w:rFonts w:ascii="Times New Roman" w:hAnsi="Times New Roman" w:cs="Times New Roman"/>
          <w:sz w:val="28"/>
          <w:szCs w:val="28"/>
          <w:lang w:val="kk-KZ"/>
        </w:rPr>
        <w:t>-сіңірудің мольдік көрсеткіші; с – мольдік концентрация. Егер с тең 1 моль/л, 1тең 1 см-мен алынса, онда І</w:t>
      </w:r>
      <w:r w:rsidRPr="00B57E95">
        <w:rPr>
          <w:rFonts w:ascii="Times New Roman" w:hAnsi="Times New Roman" w:cs="Times New Roman"/>
          <w:sz w:val="28"/>
          <w:szCs w:val="28"/>
          <w:vertAlign w:val="subscript"/>
          <w:lang w:val="kk-KZ"/>
        </w:rPr>
        <w:t>t</w:t>
      </w:r>
      <w:r w:rsidRPr="00B57E95">
        <w:rPr>
          <w:rFonts w:ascii="Times New Roman" w:hAnsi="Times New Roman" w:cs="Times New Roman"/>
          <w:sz w:val="28"/>
          <w:szCs w:val="28"/>
          <w:lang w:val="kk-KZ"/>
        </w:rPr>
        <w:t xml:space="preserve">  = I</w:t>
      </w:r>
      <w:r w:rsidRPr="00B57E95">
        <w:rPr>
          <w:rFonts w:ascii="Times New Roman" w:hAnsi="Times New Roman" w:cs="Times New Roman"/>
          <w:sz w:val="28"/>
          <w:szCs w:val="28"/>
          <w:vertAlign w:val="subscript"/>
          <w:lang w:val="kk-KZ"/>
        </w:rPr>
        <w:t>o</w:t>
      </w:r>
      <w:r w:rsidRPr="00B57E95">
        <w:rPr>
          <w:rFonts w:ascii="Times New Roman" w:hAnsi="Times New Roman" w:cs="Times New Roman"/>
          <w:sz w:val="28"/>
          <w:szCs w:val="28"/>
          <w:lang w:val="kk-KZ"/>
        </w:rPr>
        <w:t xml:space="preserve"> * 10</w:t>
      </w:r>
      <w:r w:rsidRPr="00B57E95">
        <w:rPr>
          <w:rFonts w:ascii="Times New Roman" w:hAnsi="Times New Roman" w:cs="Times New Roman"/>
          <w:sz w:val="28"/>
          <w:szCs w:val="28"/>
          <w:vertAlign w:val="superscript"/>
          <w:lang w:val="kk-KZ"/>
        </w:rPr>
        <w:t>-</w:t>
      </w:r>
      <w:r w:rsidRPr="00B57E95">
        <w:rPr>
          <w:rFonts w:ascii="Times New Roman" w:hAnsi="Times New Roman" w:cs="Times New Roman"/>
          <w:sz w:val="28"/>
          <w:szCs w:val="28"/>
          <w:vertAlign w:val="superscript"/>
          <w:lang w:val="en-US"/>
        </w:rPr>
        <w:t>ε</w:t>
      </w:r>
      <w:r w:rsidRPr="00B57E95">
        <w:rPr>
          <w:rFonts w:ascii="Times New Roman" w:hAnsi="Times New Roman" w:cs="Times New Roman"/>
          <w:sz w:val="28"/>
          <w:szCs w:val="28"/>
          <w:vertAlign w:val="superscript"/>
          <w:lang w:val="kk-KZ"/>
        </w:rPr>
        <w:t>сl</w:t>
      </w:r>
      <w:r w:rsidRPr="00B57E95">
        <w:rPr>
          <w:rFonts w:ascii="Times New Roman" w:hAnsi="Times New Roman" w:cs="Times New Roman"/>
          <w:sz w:val="28"/>
          <w:szCs w:val="28"/>
          <w:lang w:val="kk-KZ"/>
        </w:rPr>
        <w:t xml:space="preserve"> сіңірудің мольдік көрсеткіші өтетін электромагниттік сәуле шығару ағыны интенсивтігінен он есе аз болады.</w:t>
      </w:r>
    </w:p>
    <w:p w:rsidR="00B05EC9" w:rsidRPr="00B57E95" w:rsidRDefault="00B05EC9" w:rsidP="00B05EC9">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І</w:t>
      </w:r>
      <w:r w:rsidRPr="00B57E95">
        <w:rPr>
          <w:rFonts w:ascii="Times New Roman" w:hAnsi="Times New Roman" w:cs="Times New Roman"/>
          <w:sz w:val="28"/>
          <w:szCs w:val="28"/>
          <w:vertAlign w:val="subscript"/>
          <w:lang w:val="kk-KZ"/>
        </w:rPr>
        <w:t>t</w:t>
      </w:r>
      <w:r w:rsidRPr="00B57E95">
        <w:rPr>
          <w:rFonts w:ascii="Times New Roman" w:hAnsi="Times New Roman" w:cs="Times New Roman"/>
          <w:sz w:val="28"/>
          <w:szCs w:val="28"/>
          <w:lang w:val="kk-KZ"/>
        </w:rPr>
        <w:t xml:space="preserve"> / I</w:t>
      </w:r>
      <w:r w:rsidRPr="00B57E95">
        <w:rPr>
          <w:rFonts w:ascii="Times New Roman" w:hAnsi="Times New Roman" w:cs="Times New Roman"/>
          <w:sz w:val="28"/>
          <w:szCs w:val="28"/>
          <w:vertAlign w:val="subscript"/>
          <w:lang w:val="kk-KZ"/>
        </w:rPr>
        <w:t>o</w:t>
      </w:r>
      <w:r w:rsidRPr="00B57E95">
        <w:rPr>
          <w:rFonts w:ascii="Times New Roman" w:hAnsi="Times New Roman" w:cs="Times New Roman"/>
          <w:sz w:val="28"/>
          <w:szCs w:val="28"/>
          <w:lang w:val="kk-KZ"/>
        </w:rPr>
        <w:t xml:space="preserve"> қатынасын Т арқылы белгілеп, оны өткізушілік немес мөлдірлік коэффициенті деп атайды. Т=  І</w:t>
      </w:r>
      <w:r w:rsidRPr="00B57E95">
        <w:rPr>
          <w:rFonts w:ascii="Times New Roman" w:hAnsi="Times New Roman" w:cs="Times New Roman"/>
          <w:sz w:val="28"/>
          <w:szCs w:val="28"/>
          <w:vertAlign w:val="subscript"/>
          <w:lang w:val="kk-KZ"/>
        </w:rPr>
        <w:t>t</w:t>
      </w:r>
      <w:r w:rsidRPr="00B57E95">
        <w:rPr>
          <w:rFonts w:ascii="Times New Roman" w:hAnsi="Times New Roman" w:cs="Times New Roman"/>
          <w:sz w:val="28"/>
          <w:szCs w:val="28"/>
          <w:lang w:val="kk-KZ"/>
        </w:rPr>
        <w:t xml:space="preserve"> / I</w:t>
      </w:r>
      <w:r w:rsidRPr="00B57E95">
        <w:rPr>
          <w:rFonts w:ascii="Times New Roman" w:hAnsi="Times New Roman" w:cs="Times New Roman"/>
          <w:sz w:val="28"/>
          <w:szCs w:val="28"/>
          <w:vertAlign w:val="subscript"/>
          <w:lang w:val="kk-KZ"/>
        </w:rPr>
        <w:t xml:space="preserve">o </w:t>
      </w:r>
      <w:r w:rsidRPr="00B57E95">
        <w:rPr>
          <w:rFonts w:ascii="Times New Roman" w:hAnsi="Times New Roman" w:cs="Times New Roman"/>
          <w:sz w:val="28"/>
          <w:szCs w:val="28"/>
          <w:lang w:val="kk-KZ"/>
        </w:rPr>
        <w:t>= 10</w:t>
      </w:r>
      <w:r w:rsidRPr="00B57E95">
        <w:rPr>
          <w:rFonts w:ascii="Times New Roman" w:hAnsi="Times New Roman" w:cs="Times New Roman"/>
          <w:sz w:val="28"/>
          <w:szCs w:val="28"/>
          <w:vertAlign w:val="superscript"/>
          <w:lang w:val="kk-KZ"/>
        </w:rPr>
        <w:t xml:space="preserve">- </w:t>
      </w:r>
      <w:r w:rsidRPr="00B57E95">
        <w:rPr>
          <w:rFonts w:ascii="Times New Roman" w:hAnsi="Times New Roman" w:cs="Times New Roman"/>
          <w:sz w:val="28"/>
          <w:szCs w:val="28"/>
          <w:vertAlign w:val="superscript"/>
          <w:lang w:val="en-US"/>
        </w:rPr>
        <w:t>ε</w:t>
      </w:r>
      <w:r w:rsidRPr="00B57E95">
        <w:rPr>
          <w:rFonts w:ascii="Times New Roman" w:hAnsi="Times New Roman" w:cs="Times New Roman"/>
          <w:sz w:val="28"/>
          <w:szCs w:val="28"/>
          <w:vertAlign w:val="superscript"/>
          <w:lang w:val="kk-KZ"/>
        </w:rPr>
        <w:t>сl</w:t>
      </w:r>
    </w:p>
    <w:p w:rsidR="00B05EC9" w:rsidRPr="00B57E95" w:rsidRDefault="00B05EC9" w:rsidP="00B05EC9">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Өткізушілікке кері шаманы жарық сәулелерін сіңіру деп атайды, ал сіңірудің ондық логарифмін – оптикалық тығыздық немесе абсорбциялық тығыздық деап атайды. </w:t>
      </w:r>
    </w:p>
    <w:p w:rsidR="00B05EC9" w:rsidRPr="00B57E95" w:rsidRDefault="00B05EC9" w:rsidP="00B05EC9">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А=lɡ І</w:t>
      </w:r>
      <w:r w:rsidRPr="00B57E95">
        <w:rPr>
          <w:rFonts w:ascii="Times New Roman" w:hAnsi="Times New Roman" w:cs="Times New Roman"/>
          <w:sz w:val="28"/>
          <w:szCs w:val="28"/>
          <w:vertAlign w:val="subscript"/>
          <w:lang w:val="kk-KZ"/>
        </w:rPr>
        <w:t>t</w:t>
      </w:r>
      <w:r w:rsidRPr="00B57E95">
        <w:rPr>
          <w:rFonts w:ascii="Times New Roman" w:hAnsi="Times New Roman" w:cs="Times New Roman"/>
          <w:sz w:val="28"/>
          <w:szCs w:val="28"/>
          <w:lang w:val="kk-KZ"/>
        </w:rPr>
        <w:t xml:space="preserve"> / I</w:t>
      </w:r>
      <w:r w:rsidRPr="00B57E95">
        <w:rPr>
          <w:rFonts w:ascii="Times New Roman" w:hAnsi="Times New Roman" w:cs="Times New Roman"/>
          <w:sz w:val="28"/>
          <w:szCs w:val="28"/>
          <w:vertAlign w:val="subscript"/>
          <w:lang w:val="kk-KZ"/>
        </w:rPr>
        <w:t xml:space="preserve">o </w:t>
      </w:r>
      <w:r w:rsidRPr="00B57E95">
        <w:rPr>
          <w:rFonts w:ascii="Times New Roman" w:hAnsi="Times New Roman" w:cs="Times New Roman"/>
          <w:sz w:val="28"/>
          <w:szCs w:val="28"/>
          <w:lang w:val="kk-KZ"/>
        </w:rPr>
        <w:t>= 10</w:t>
      </w:r>
      <w:r w:rsidRPr="00B57E95">
        <w:rPr>
          <w:rFonts w:ascii="Times New Roman" w:hAnsi="Times New Roman" w:cs="Times New Roman"/>
          <w:sz w:val="28"/>
          <w:szCs w:val="28"/>
          <w:vertAlign w:val="superscript"/>
          <w:lang w:val="kk-KZ"/>
        </w:rPr>
        <w:t xml:space="preserve">- </w:t>
      </w:r>
      <w:r w:rsidRPr="00B57E95">
        <w:rPr>
          <w:rFonts w:ascii="Times New Roman" w:hAnsi="Times New Roman" w:cs="Times New Roman"/>
          <w:sz w:val="28"/>
          <w:szCs w:val="28"/>
          <w:vertAlign w:val="superscript"/>
          <w:lang w:val="en-US"/>
        </w:rPr>
        <w:t>ε</w:t>
      </w:r>
      <w:r w:rsidRPr="00B57E95">
        <w:rPr>
          <w:rFonts w:ascii="Times New Roman" w:hAnsi="Times New Roman" w:cs="Times New Roman"/>
          <w:sz w:val="28"/>
          <w:szCs w:val="28"/>
          <w:vertAlign w:val="superscript"/>
          <w:lang w:val="kk-KZ"/>
        </w:rPr>
        <w:t>сl</w:t>
      </w: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Сіңірудің мольдік коэффициенті мәніннің толқын ұзындықтары (жиілігі) бойынша таралуын сіңіру спектрі деп атайды.</w:t>
      </w: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b/>
          <w:i/>
          <w:sz w:val="28"/>
          <w:szCs w:val="28"/>
          <w:lang w:val="kk-KZ"/>
        </w:rPr>
        <w:t>Заттың көрінетін және ультракүлгін аймақтағы сапалық және сандық талдау негіздері</w:t>
      </w:r>
      <w:r w:rsidRPr="00B57E95">
        <w:rPr>
          <w:rFonts w:ascii="Times New Roman" w:hAnsi="Times New Roman" w:cs="Times New Roman"/>
          <w:sz w:val="28"/>
          <w:szCs w:val="28"/>
          <w:lang w:val="kk-KZ"/>
        </w:rPr>
        <w:t xml:space="preserve"> – молеулалардың жүйелердің сіңіру спектрлері және заттың химиялық қасиетін анықтайтын  сыртқы валенттілік электрондардың қозуымен байланысты жүреді. Бұл жеке және қос байланыстармен, атомдар тобымен, олардың арасындағы электрондық жұбы бөлінбеген атомдар да бар, яғни сигма және пи электрондар. </w:t>
      </w: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Сәуле шығаруды талғап сіңіретін атомдар тобын хромофорлар деп атайды. (хромофор –грек тілінен жарық әкелу дегенді білдіреді). Мыс: -С</w:t>
      </w:r>
      <w:r w:rsidRPr="00B57E95">
        <w:rPr>
          <w:rFonts w:ascii="Times New Roman" w:hAnsi="Times New Roman" w:cs="Times New Roman"/>
          <w:sz w:val="28"/>
          <w:szCs w:val="28"/>
        </w:rPr>
        <w:t>=</w:t>
      </w:r>
      <w:r w:rsidRPr="00B57E95">
        <w:rPr>
          <w:rFonts w:ascii="Times New Roman" w:hAnsi="Times New Roman" w:cs="Times New Roman"/>
          <w:sz w:val="28"/>
          <w:szCs w:val="28"/>
          <w:lang w:val="kk-KZ"/>
        </w:rPr>
        <w:t>С- байланысты, С</w:t>
      </w:r>
      <w:r w:rsidRPr="00B57E95">
        <w:rPr>
          <w:rFonts w:ascii="Times New Roman" w:hAnsi="Times New Roman" w:cs="Times New Roman"/>
          <w:sz w:val="28"/>
          <w:szCs w:val="28"/>
        </w:rPr>
        <w:t>=</w:t>
      </w:r>
      <w:r w:rsidRPr="00B57E95">
        <w:rPr>
          <w:rFonts w:ascii="Times New Roman" w:hAnsi="Times New Roman" w:cs="Times New Roman"/>
          <w:sz w:val="28"/>
          <w:szCs w:val="28"/>
          <w:lang w:val="kk-KZ"/>
        </w:rPr>
        <w:t>О карбонил тобы, -С</w:t>
      </w:r>
      <w:r w:rsidRPr="00B57E95">
        <w:rPr>
          <w:rFonts w:ascii="Times New Roman" w:hAnsi="Times New Roman" w:cs="Times New Roman"/>
          <w:sz w:val="28"/>
          <w:szCs w:val="28"/>
        </w:rPr>
        <w:t>=</w:t>
      </w:r>
      <w:r w:rsidRPr="00B57E95">
        <w:rPr>
          <w:rFonts w:ascii="Times New Roman" w:hAnsi="Times New Roman" w:cs="Times New Roman"/>
          <w:sz w:val="28"/>
          <w:szCs w:val="28"/>
          <w:lang w:val="kk-KZ"/>
        </w:rPr>
        <w:t>С-С</w:t>
      </w:r>
      <w:r w:rsidRPr="00B57E95">
        <w:rPr>
          <w:rFonts w:ascii="Times New Roman" w:hAnsi="Times New Roman" w:cs="Times New Roman"/>
          <w:sz w:val="28"/>
          <w:szCs w:val="28"/>
        </w:rPr>
        <w:t>=</w:t>
      </w:r>
      <w:r w:rsidRPr="00B57E95">
        <w:rPr>
          <w:rFonts w:ascii="Times New Roman" w:hAnsi="Times New Roman" w:cs="Times New Roman"/>
          <w:sz w:val="28"/>
          <w:szCs w:val="28"/>
          <w:lang w:val="kk-KZ"/>
        </w:rPr>
        <w:t>О ароматты сақиналар жатады.</w:t>
      </w:r>
    </w:p>
    <w:p w:rsidR="00B05EC9" w:rsidRPr="00B57E95" w:rsidRDefault="00B05EC9" w:rsidP="00B05EC9">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Галоген атомдар ауксохромдық қасиетке ие, ауксо – грекше «көбейтемін» дегенді білдіреді. Ауксохромның әсерінен хромофордың сіңіру жолағының қысқа толқынды аймаққа жылжуы </w:t>
      </w:r>
      <w:r w:rsidRPr="00B57E95">
        <w:rPr>
          <w:rFonts w:ascii="Times New Roman" w:hAnsi="Times New Roman" w:cs="Times New Roman"/>
          <w:b/>
          <w:i/>
          <w:sz w:val="28"/>
          <w:szCs w:val="28"/>
          <w:lang w:val="kk-KZ"/>
        </w:rPr>
        <w:t>гипсохромдық эффекті</w:t>
      </w:r>
      <w:r w:rsidRPr="00B57E95">
        <w:rPr>
          <w:rFonts w:ascii="Times New Roman" w:hAnsi="Times New Roman" w:cs="Times New Roman"/>
          <w:sz w:val="28"/>
          <w:szCs w:val="28"/>
          <w:lang w:val="kk-KZ"/>
        </w:rPr>
        <w:t xml:space="preserve"> деп аталады.</w:t>
      </w:r>
    </w:p>
    <w:p w:rsidR="00B05EC9" w:rsidRPr="00B57E95" w:rsidRDefault="00B05EC9" w:rsidP="00B05EC9">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ab/>
      </w:r>
      <w:r w:rsidRPr="00B57E95">
        <w:rPr>
          <w:rFonts w:ascii="Times New Roman" w:hAnsi="Times New Roman" w:cs="Times New Roman"/>
          <w:b/>
          <w:i/>
          <w:sz w:val="28"/>
          <w:szCs w:val="28"/>
          <w:lang w:val="kk-KZ"/>
        </w:rPr>
        <w:t>Инфрақызыл аймақтағы абсорбциялық талдау.</w:t>
      </w:r>
      <w:r w:rsidRPr="00B57E95">
        <w:rPr>
          <w:rFonts w:ascii="Times New Roman" w:hAnsi="Times New Roman" w:cs="Times New Roman"/>
          <w:sz w:val="28"/>
          <w:szCs w:val="28"/>
          <w:lang w:val="kk-KZ"/>
        </w:rPr>
        <w:t xml:space="preserve"> Электромагниттік сәуле шығарудың орташа инфрақызыл аймағының шартты диапазоны 2-50 мкм-ге (500-200 см-1) дейін ғана молекуладағы атомдардың тербелуі мен айналуына байланысты. </w:t>
      </w:r>
    </w:p>
    <w:p w:rsidR="00B05EC9" w:rsidRPr="00B57E95" w:rsidRDefault="00B05EC9" w:rsidP="00B05EC9">
      <w:pPr>
        <w:spacing w:after="0" w:line="240" w:lineRule="auto"/>
        <w:jc w:val="both"/>
        <w:rPr>
          <w:rFonts w:ascii="Times New Roman" w:hAnsi="Times New Roman" w:cs="Times New Roman"/>
          <w:sz w:val="28"/>
          <w:szCs w:val="28"/>
          <w:lang w:val="kk-KZ"/>
        </w:rPr>
      </w:pPr>
    </w:p>
    <w:p w:rsidR="00B05EC9" w:rsidRPr="00B57E95" w:rsidRDefault="00B05EC9" w:rsidP="00B05EC9">
      <w:pPr>
        <w:spacing w:after="0" w:line="240" w:lineRule="auto"/>
        <w:jc w:val="center"/>
        <w:rPr>
          <w:rFonts w:ascii="Times New Roman" w:eastAsia="TimesNewRomanPS-BoldMT" w:hAnsi="Times New Roman" w:cs="Times New Roman"/>
          <w:bCs/>
          <w:sz w:val="28"/>
          <w:szCs w:val="28"/>
          <w:lang w:val="kk-KZ"/>
        </w:rPr>
      </w:pPr>
      <w:r w:rsidRPr="00B57E95">
        <w:rPr>
          <w:rFonts w:ascii="Times New Roman" w:eastAsia="TimesNewRomanPS-BoldMT" w:hAnsi="Times New Roman" w:cs="Times New Roman"/>
          <w:bCs/>
          <w:sz w:val="28"/>
          <w:szCs w:val="28"/>
          <w:lang w:val="kk-KZ"/>
        </w:rPr>
        <w:t>Спектрофотометрлік әдістердің артықшылығы мен кемшіліктері.</w:t>
      </w:r>
    </w:p>
    <w:p w:rsidR="00B05EC9" w:rsidRPr="00B57E95" w:rsidRDefault="00B05EC9" w:rsidP="00B05EC9">
      <w:pPr>
        <w:spacing w:after="0" w:line="240" w:lineRule="auto"/>
        <w:jc w:val="center"/>
        <w:rPr>
          <w:rFonts w:ascii="Times New Roman" w:eastAsia="TimesNewRomanPS-BoldMT" w:hAnsi="Times New Roman" w:cs="Times New Roman"/>
          <w:bCs/>
          <w:sz w:val="28"/>
          <w:szCs w:val="28"/>
          <w:lang w:val="kk-KZ"/>
        </w:rPr>
      </w:pPr>
    </w:p>
    <w:p w:rsidR="00B05EC9" w:rsidRPr="00B57E95" w:rsidRDefault="00B05EC9" w:rsidP="00B05EC9">
      <w:pPr>
        <w:pStyle w:val="a8"/>
        <w:spacing w:before="0" w:beforeAutospacing="0" w:after="0" w:afterAutospacing="0"/>
        <w:ind w:firstLine="708"/>
        <w:jc w:val="both"/>
        <w:rPr>
          <w:sz w:val="28"/>
          <w:szCs w:val="28"/>
          <w:lang w:val="kk-KZ"/>
        </w:rPr>
      </w:pPr>
      <w:r w:rsidRPr="00B57E95">
        <w:rPr>
          <w:sz w:val="28"/>
          <w:szCs w:val="28"/>
          <w:lang w:val="kk-KZ"/>
        </w:rPr>
        <w:t xml:space="preserve">Мазмұндалған әдістердің артықшылығы мен кемшіліктері электромагниттік сәуле шығарудың затпен әрекеттесу ерекшеліктеріне, ӘК-, көрінетін, ИҚ-приборлар технологиялық сипаттамаларына, қалыпты және </w:t>
      </w:r>
      <w:r w:rsidRPr="00B57E95">
        <w:rPr>
          <w:sz w:val="28"/>
          <w:szCs w:val="28"/>
          <w:lang w:val="kk-KZ"/>
        </w:rPr>
        <w:lastRenderedPageBreak/>
        <w:t>арнайы әдістемелердің талдаулық мүмкіндігіне байланысты. Кейбір артықшылықтар мен кемшіліктер бұдан бұрын да қарастырылған. Сондықтан олардың тек жалпы белгілері ғана аталады.</w:t>
      </w:r>
    </w:p>
    <w:p w:rsidR="00B05EC9" w:rsidRPr="00B57E95" w:rsidRDefault="00B05EC9" w:rsidP="00B05EC9">
      <w:pPr>
        <w:pStyle w:val="a8"/>
        <w:spacing w:before="0" w:beforeAutospacing="0" w:after="0" w:afterAutospacing="0"/>
        <w:ind w:firstLine="708"/>
        <w:jc w:val="both"/>
        <w:rPr>
          <w:sz w:val="28"/>
          <w:szCs w:val="28"/>
          <w:lang w:val="kk-KZ"/>
        </w:rPr>
      </w:pPr>
      <w:r w:rsidRPr="00B57E95">
        <w:rPr>
          <w:sz w:val="28"/>
          <w:szCs w:val="28"/>
          <w:lang w:val="kk-KZ"/>
        </w:rPr>
        <w:t>Көрінетін және ӘК-спектроскопия әдістерінің ИҚ-спектроскопиядан айтарлықтай артықшылығы, атап айтқанда, ол заттың сапалық және сандық талдауы кезінде сұйықталған ерітіндіден іздік концентрацияны анықтаудың аса жоғары сезгіштігі болып табылады.</w:t>
      </w:r>
    </w:p>
    <w:p w:rsidR="00B05EC9" w:rsidRPr="00B57E95" w:rsidRDefault="00B05EC9" w:rsidP="00B05EC9">
      <w:pPr>
        <w:pStyle w:val="a8"/>
        <w:spacing w:before="0" w:beforeAutospacing="0" w:after="0" w:afterAutospacing="0"/>
        <w:ind w:firstLine="708"/>
        <w:jc w:val="both"/>
        <w:rPr>
          <w:sz w:val="28"/>
          <w:szCs w:val="28"/>
          <w:lang w:val="kk-KZ"/>
        </w:rPr>
      </w:pPr>
      <w:r w:rsidRPr="00B57E95">
        <w:rPr>
          <w:sz w:val="28"/>
          <w:szCs w:val="28"/>
          <w:lang w:val="kk-KZ"/>
        </w:rPr>
        <w:t>Екіншіден ИҚ-спектроскопия әдісінің сәуле шығару мен зат әрекеттестігіне едәуір талғамы бар. ИҚ-сініру спектіріндегі сипаттауыш жолақтарының саны ӘК-, көрінетін спектрлерден гөрі көп. ИҚ-спектрдің өзіндік қасиеті-оның айтарлықтай артықшылығы. Бірақ тыйым салу ережесіне сейкес ИҚ-спектрлерде тербелістері қисынды-шашырау немесе электронды-тербелмелі спектрлерде белсенділеу, мысалы, С=C, С=С молекулалардың симметриялы жолақтары болуы мүмкін.</w:t>
      </w:r>
    </w:p>
    <w:p w:rsidR="00B05EC9" w:rsidRPr="00B57E95" w:rsidRDefault="00B05EC9" w:rsidP="00B05EC9">
      <w:pPr>
        <w:pStyle w:val="a8"/>
        <w:spacing w:before="0" w:beforeAutospacing="0" w:after="0" w:afterAutospacing="0"/>
        <w:ind w:firstLine="708"/>
        <w:jc w:val="both"/>
        <w:rPr>
          <w:sz w:val="28"/>
          <w:szCs w:val="28"/>
          <w:lang w:val="kk-KZ"/>
        </w:rPr>
      </w:pPr>
      <w:r w:rsidRPr="00B57E95">
        <w:rPr>
          <w:sz w:val="28"/>
          <w:szCs w:val="28"/>
          <w:lang w:val="kk-KZ"/>
        </w:rPr>
        <w:t>Бұрын да айтылғандай, электрондық спектроскопияның фотометрлік С әдісі іс жүзінде элементтерді анықтау үшін жасалған. Алайда ерітінділері көрінетін, ӘК-және жақын ИҚ-аймақтағы спектрде сіңірілетін барлық иондар үшін қосылыстарды алу реакциялары әлі толық зерттелініп бітпеген.</w:t>
      </w:r>
    </w:p>
    <w:p w:rsidR="00B05EC9" w:rsidRPr="00B57E95" w:rsidRDefault="00B05EC9" w:rsidP="00B05EC9">
      <w:pPr>
        <w:pStyle w:val="a8"/>
        <w:spacing w:before="0" w:beforeAutospacing="0" w:after="0" w:afterAutospacing="0"/>
        <w:ind w:firstLine="708"/>
        <w:jc w:val="both"/>
        <w:rPr>
          <w:sz w:val="28"/>
          <w:szCs w:val="28"/>
          <w:lang w:val="kk-KZ"/>
        </w:rPr>
      </w:pPr>
      <w:r w:rsidRPr="00B57E95">
        <w:rPr>
          <w:sz w:val="28"/>
          <w:szCs w:val="28"/>
          <w:lang w:val="kk-KZ"/>
        </w:rPr>
        <w:t>ИҚ-спектроскопия әдісі көптеген осындай мәселелерді шешу, мысалы, гексахлорциклогексанның бес изомерін, бензолдың орын басушыларын, парафиннің сапасын, шайырды, полимерді, биологиялық жүйелерді (қанды) анықтағанда, үлпек (пленка) құрамын, эмальдан жасалған жабындарды, оптикалық талшықтар мен олардың жабындарын анықтағанда өте ыңғайлы әдіс болып саналады. Өздерінің мүмкіндіктеріне орай ИҚ-спектроскопия әдісін әмбебап деп есептеуге болады. Ол органикалық және бейорганикалық қосылыстар үлгісін газ, сұйық жене қатты күйінде, температура мен концентрацияның кең аралығында талдау жасауда кеңінен қолданылады.</w:t>
      </w:r>
    </w:p>
    <w:p w:rsidR="00B05EC9" w:rsidRPr="00B57E95" w:rsidRDefault="00B05EC9" w:rsidP="00B05EC9">
      <w:pPr>
        <w:pStyle w:val="a8"/>
        <w:spacing w:before="0" w:beforeAutospacing="0" w:after="0" w:afterAutospacing="0"/>
        <w:ind w:firstLine="708"/>
        <w:jc w:val="both"/>
        <w:rPr>
          <w:sz w:val="28"/>
          <w:szCs w:val="28"/>
          <w:lang w:val="kk-KZ"/>
        </w:rPr>
      </w:pPr>
      <w:r w:rsidRPr="00B57E95">
        <w:rPr>
          <w:sz w:val="28"/>
          <w:szCs w:val="28"/>
          <w:lang w:val="kk-KZ"/>
        </w:rPr>
        <w:t>Қалыпты жағдайдағы ИҚ-аймақта тек бір атомды газдар мен полюссіз He, Ne, O2, H2, N2 молекулалары ғана сәуле шығаруды (мөлдір) сіңірмейді.</w:t>
      </w:r>
    </w:p>
    <w:p w:rsidR="00B05EC9" w:rsidRPr="00B57E95" w:rsidRDefault="00B05EC9" w:rsidP="00B05EC9">
      <w:pPr>
        <w:pStyle w:val="a8"/>
        <w:spacing w:before="0" w:beforeAutospacing="0" w:after="0" w:afterAutospacing="0"/>
        <w:ind w:firstLine="708"/>
        <w:jc w:val="both"/>
        <w:rPr>
          <w:sz w:val="28"/>
          <w:szCs w:val="28"/>
          <w:lang w:val="kk-KZ"/>
        </w:rPr>
      </w:pPr>
      <w:r w:rsidRPr="00B57E95">
        <w:rPr>
          <w:sz w:val="28"/>
          <w:szCs w:val="28"/>
          <w:lang w:val="kk-KZ"/>
        </w:rPr>
        <w:t>ИҚ–әдістің кемшілігіне мыналарды жатқызуға болады: сіңіру жолақтарының кездейсоқ қаптасу, үлгіні (сынаманы) дайындауға жұмсалатын уақыт, аспаптарды қалыптастырып, реттеу және оны бағалау үшін әуелгі стандарттардың қажеттілігі, сандық талдаудың қалыптастырылған мәліметтерін бір спектрофотометрден екіншісіне өткізуге мүмкіндіктің кейде, айталық, өте қатты сіңірілетін ылғалды ерітінділердегі қосылыстардың мөлшерін анықтағанда сезгіштіктің жоқтығы. Әйтсе де бұны жаңа буын ИҚ-Фурье-спектрофотометрлерді қолданып, олардың сезгіштігін, талғамын, сапалық және сандық талдаудағы спектрдің дәлдігі мен жылдамдығын және спектрдің кең аралықтағы 5000-10см –ге дейін өте кіші де, үлкен оптикалық тығыздықта жұмыс істеуін арттыруға болады.</w:t>
      </w:r>
    </w:p>
    <w:p w:rsidR="005551AD" w:rsidRDefault="005551AD" w:rsidP="00B57E95">
      <w:pPr>
        <w:spacing w:after="0" w:line="240" w:lineRule="auto"/>
        <w:rPr>
          <w:rFonts w:ascii="Times New Roman" w:hAnsi="Times New Roman" w:cs="Times New Roman"/>
          <w:b/>
          <w:bCs/>
          <w:sz w:val="28"/>
          <w:szCs w:val="28"/>
          <w:lang w:val="kk-KZ"/>
        </w:rPr>
      </w:pPr>
    </w:p>
    <w:p w:rsidR="001F2BDC" w:rsidRPr="001264A8" w:rsidRDefault="001F2BDC" w:rsidP="001F2BDC">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1F2BDC" w:rsidRPr="001F2BDC" w:rsidRDefault="001F2BDC" w:rsidP="00B55869">
      <w:pPr>
        <w:pStyle w:val="a6"/>
        <w:numPr>
          <w:ilvl w:val="0"/>
          <w:numId w:val="55"/>
        </w:numPr>
        <w:spacing w:after="0" w:line="240" w:lineRule="auto"/>
        <w:jc w:val="both"/>
        <w:rPr>
          <w:rFonts w:ascii="Times New Roman" w:hAnsi="Times New Roman"/>
          <w:sz w:val="28"/>
          <w:szCs w:val="28"/>
          <w:lang w:val="kk-KZ"/>
        </w:rPr>
      </w:pPr>
      <w:r w:rsidRPr="001F2BDC">
        <w:rPr>
          <w:rFonts w:ascii="Times New Roman" w:hAnsi="Times New Roman"/>
          <w:sz w:val="28"/>
          <w:szCs w:val="28"/>
          <w:lang w:val="kk-KZ"/>
        </w:rPr>
        <w:t>Бугер-Ламберт заңы</w:t>
      </w:r>
      <w:r w:rsidRPr="001F2BDC">
        <w:rPr>
          <w:rFonts w:ascii="Times New Roman" w:hAnsi="Times New Roman"/>
          <w:noProof/>
          <w:spacing w:val="-2"/>
          <w:sz w:val="28"/>
          <w:szCs w:val="28"/>
          <w:lang w:val="kk-KZ"/>
        </w:rPr>
        <w:t xml:space="preserve"> </w:t>
      </w:r>
    </w:p>
    <w:p w:rsidR="001F2BDC" w:rsidRPr="001F2BDC" w:rsidRDefault="001F2BDC" w:rsidP="00B55869">
      <w:pPr>
        <w:pStyle w:val="a6"/>
        <w:numPr>
          <w:ilvl w:val="0"/>
          <w:numId w:val="55"/>
        </w:numPr>
        <w:spacing w:after="0" w:line="240" w:lineRule="auto"/>
        <w:jc w:val="both"/>
        <w:rPr>
          <w:rFonts w:ascii="Times New Roman" w:hAnsi="Times New Roman"/>
          <w:sz w:val="28"/>
          <w:szCs w:val="28"/>
          <w:lang w:val="kk-KZ"/>
        </w:rPr>
      </w:pPr>
      <w:r w:rsidRPr="001F2BDC">
        <w:rPr>
          <w:rFonts w:ascii="Times New Roman" w:hAnsi="Times New Roman"/>
          <w:sz w:val="28"/>
          <w:szCs w:val="28"/>
          <w:lang w:val="kk-KZ"/>
        </w:rPr>
        <w:t>Беер заңы</w:t>
      </w:r>
    </w:p>
    <w:p w:rsidR="001F2BDC" w:rsidRPr="001F2BDC" w:rsidRDefault="001F2BDC" w:rsidP="00B55869">
      <w:pPr>
        <w:pStyle w:val="a6"/>
        <w:numPr>
          <w:ilvl w:val="0"/>
          <w:numId w:val="55"/>
        </w:numPr>
        <w:spacing w:after="0" w:line="240" w:lineRule="auto"/>
        <w:jc w:val="both"/>
        <w:rPr>
          <w:rFonts w:ascii="Times New Roman" w:hAnsi="Times New Roman"/>
          <w:sz w:val="28"/>
          <w:szCs w:val="28"/>
          <w:lang w:val="kk-KZ"/>
        </w:rPr>
      </w:pPr>
      <w:r w:rsidRPr="001F2BDC">
        <w:rPr>
          <w:rFonts w:ascii="Times New Roman" w:hAnsi="Times New Roman"/>
          <w:sz w:val="28"/>
          <w:szCs w:val="28"/>
          <w:lang w:val="kk-KZ"/>
        </w:rPr>
        <w:lastRenderedPageBreak/>
        <w:t>Заттың көрінетін және ультракүлгін аймақтағы сапалық және сандық талдау негіздері</w:t>
      </w:r>
    </w:p>
    <w:p w:rsidR="001F2BDC" w:rsidRPr="001F2BDC" w:rsidRDefault="001F2BDC" w:rsidP="00B55869">
      <w:pPr>
        <w:pStyle w:val="a6"/>
        <w:numPr>
          <w:ilvl w:val="0"/>
          <w:numId w:val="55"/>
        </w:numPr>
        <w:spacing w:after="0" w:line="240" w:lineRule="auto"/>
        <w:jc w:val="both"/>
        <w:rPr>
          <w:rFonts w:ascii="Times New Roman" w:hAnsi="Times New Roman"/>
          <w:sz w:val="28"/>
          <w:szCs w:val="28"/>
          <w:lang w:val="kk-KZ"/>
        </w:rPr>
      </w:pPr>
      <w:r w:rsidRPr="001F2BDC">
        <w:rPr>
          <w:rFonts w:ascii="Times New Roman" w:hAnsi="Times New Roman"/>
          <w:sz w:val="28"/>
          <w:szCs w:val="28"/>
          <w:lang w:val="kk-KZ"/>
        </w:rPr>
        <w:t>Инфрақызыл аймақтағы абсорбциялық талдау</w:t>
      </w:r>
    </w:p>
    <w:p w:rsidR="001F2BDC" w:rsidRPr="001F2BDC" w:rsidRDefault="001F2BDC" w:rsidP="00B55869">
      <w:pPr>
        <w:pStyle w:val="a6"/>
        <w:numPr>
          <w:ilvl w:val="0"/>
          <w:numId w:val="55"/>
        </w:numPr>
        <w:spacing w:after="0" w:line="240" w:lineRule="auto"/>
        <w:jc w:val="both"/>
        <w:rPr>
          <w:rFonts w:ascii="Times New Roman" w:eastAsia="TimesNewRomanPS-BoldMT" w:hAnsi="Times New Roman"/>
          <w:bCs/>
          <w:sz w:val="28"/>
          <w:szCs w:val="28"/>
          <w:lang w:val="kk-KZ"/>
        </w:rPr>
      </w:pPr>
      <w:r w:rsidRPr="001F2BDC">
        <w:rPr>
          <w:rFonts w:ascii="Times New Roman" w:eastAsia="TimesNewRomanPS-BoldMT" w:hAnsi="Times New Roman"/>
          <w:bCs/>
          <w:sz w:val="28"/>
          <w:szCs w:val="28"/>
          <w:lang w:val="kk-KZ"/>
        </w:rPr>
        <w:t>Спектрофотометрлік әдістердің артықшылығы мен кемшіліктері</w:t>
      </w:r>
    </w:p>
    <w:p w:rsidR="001F2BDC" w:rsidRDefault="001F2BDC" w:rsidP="001F2BDC">
      <w:pPr>
        <w:spacing w:after="0" w:line="240" w:lineRule="auto"/>
        <w:ind w:left="360"/>
        <w:jc w:val="both"/>
        <w:rPr>
          <w:rFonts w:ascii="Times New Roman" w:hAnsi="Times New Roman"/>
          <w:sz w:val="28"/>
          <w:szCs w:val="28"/>
          <w:lang w:val="kk-KZ"/>
        </w:rPr>
      </w:pPr>
    </w:p>
    <w:p w:rsidR="001F2BDC" w:rsidRDefault="001F2BDC" w:rsidP="001F2BDC">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sidR="009F162D">
        <w:rPr>
          <w:rFonts w:ascii="Times New Roman" w:hAnsi="Times New Roman"/>
          <w:sz w:val="28"/>
          <w:szCs w:val="28"/>
          <w:lang w:val="kk-KZ"/>
        </w:rPr>
        <w:t>87-90</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sidR="009F162D">
        <w:rPr>
          <w:rFonts w:ascii="Times New Roman" w:hAnsi="Times New Roman"/>
          <w:sz w:val="28"/>
          <w:szCs w:val="28"/>
          <w:lang w:val="kk-KZ"/>
        </w:rPr>
        <w:t>73-75</w:t>
      </w:r>
      <w:r w:rsidRPr="00AC2E88">
        <w:rPr>
          <w:rFonts w:ascii="Times New Roman" w:hAnsi="Times New Roman"/>
          <w:sz w:val="28"/>
          <w:szCs w:val="28"/>
          <w:lang w:val="kk-KZ"/>
        </w:rPr>
        <w:t xml:space="preserve">]. </w:t>
      </w:r>
    </w:p>
    <w:p w:rsidR="001F2BDC" w:rsidRDefault="001F2BDC" w:rsidP="001F2BDC">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sidR="009F162D">
        <w:rPr>
          <w:rFonts w:ascii="Times New Roman" w:hAnsi="Times New Roman"/>
          <w:sz w:val="28"/>
          <w:szCs w:val="28"/>
          <w:lang w:val="kk-KZ"/>
        </w:rPr>
        <w:t>63-65</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sidR="009F162D">
        <w:rPr>
          <w:rFonts w:ascii="Times New Roman" w:hAnsi="Times New Roman"/>
          <w:sz w:val="28"/>
          <w:szCs w:val="28"/>
          <w:lang w:val="kk-KZ"/>
        </w:rPr>
        <w:t>32-35</w:t>
      </w:r>
      <w:r w:rsidRPr="00AC2E88">
        <w:rPr>
          <w:rFonts w:ascii="Times New Roman" w:hAnsi="Times New Roman"/>
          <w:sz w:val="28"/>
          <w:szCs w:val="28"/>
          <w:lang w:val="kk-KZ"/>
        </w:rPr>
        <w:t>].</w:t>
      </w:r>
    </w:p>
    <w:p w:rsidR="00B05EC9" w:rsidRDefault="00B05EC9" w:rsidP="00B57E95">
      <w:pPr>
        <w:spacing w:after="0" w:line="240" w:lineRule="auto"/>
        <w:rPr>
          <w:rFonts w:ascii="Times New Roman" w:hAnsi="Times New Roman" w:cs="Times New Roman"/>
          <w:b/>
          <w:bCs/>
          <w:sz w:val="28"/>
          <w:szCs w:val="28"/>
          <w:lang w:val="kk-KZ"/>
        </w:rPr>
      </w:pPr>
    </w:p>
    <w:p w:rsidR="005E504B" w:rsidRDefault="005E504B" w:rsidP="00B57E95">
      <w:pPr>
        <w:spacing w:after="0" w:line="240" w:lineRule="auto"/>
        <w:rPr>
          <w:rFonts w:ascii="Times New Roman" w:hAnsi="Times New Roman" w:cs="Times New Roman"/>
          <w:b/>
          <w:bCs/>
          <w:sz w:val="28"/>
          <w:szCs w:val="28"/>
          <w:lang w:val="kk-KZ"/>
        </w:rPr>
      </w:pPr>
    </w:p>
    <w:p w:rsidR="005551AD" w:rsidRDefault="005551AD"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20 дәріс</w:t>
      </w:r>
      <w:r w:rsidRPr="00B57E95">
        <w:rPr>
          <w:rFonts w:ascii="Times New Roman" w:hAnsi="Times New Roman" w:cs="Times New Roman"/>
          <w:b/>
          <w:bCs/>
          <w:sz w:val="28"/>
          <w:szCs w:val="28"/>
          <w:lang w:val="kk-KZ"/>
        </w:rPr>
        <w:t>. Спектрлі талдау әдісі</w:t>
      </w:r>
    </w:p>
    <w:p w:rsidR="005551AD" w:rsidRDefault="005551AD" w:rsidP="00B57E95">
      <w:pPr>
        <w:spacing w:after="0" w:line="240" w:lineRule="auto"/>
        <w:rPr>
          <w:rFonts w:ascii="Times New Roman" w:hAnsi="Times New Roman" w:cs="Times New Roman"/>
          <w:b/>
          <w:bCs/>
          <w:sz w:val="28"/>
          <w:szCs w:val="28"/>
          <w:lang w:val="kk-KZ"/>
        </w:rPr>
      </w:pPr>
    </w:p>
    <w:p w:rsidR="005551AD" w:rsidRDefault="005551AD" w:rsidP="005551AD">
      <w:pPr>
        <w:spacing w:after="0" w:line="240" w:lineRule="auto"/>
        <w:ind w:firstLine="708"/>
        <w:rPr>
          <w:rFonts w:ascii="Times New Roman" w:eastAsia="Times New Roman" w:hAnsi="Times New Roman" w:cs="Times New Roman"/>
          <w:b/>
          <w:sz w:val="28"/>
          <w:szCs w:val="28"/>
          <w:lang w:val="kk-KZ"/>
        </w:rPr>
      </w:pPr>
      <w:r w:rsidRPr="00D65BE0">
        <w:rPr>
          <w:rFonts w:ascii="Times New Roman" w:eastAsia="Times New Roman" w:hAnsi="Times New Roman" w:cs="Times New Roman"/>
          <w:b/>
          <w:sz w:val="28"/>
          <w:szCs w:val="28"/>
          <w:lang w:val="kk-KZ"/>
        </w:rPr>
        <w:t xml:space="preserve">Жоспар </w:t>
      </w:r>
    </w:p>
    <w:p w:rsidR="001A08CC" w:rsidRDefault="001A08CC" w:rsidP="005551AD">
      <w:pPr>
        <w:spacing w:after="0" w:line="240" w:lineRule="auto"/>
        <w:ind w:firstLine="708"/>
        <w:rPr>
          <w:rFonts w:ascii="Times New Roman" w:eastAsia="Times New Roman" w:hAnsi="Times New Roman" w:cs="Times New Roman"/>
          <w:b/>
          <w:sz w:val="28"/>
          <w:szCs w:val="28"/>
          <w:lang w:val="kk-KZ"/>
        </w:rPr>
      </w:pPr>
    </w:p>
    <w:p w:rsidR="00401EB5" w:rsidRPr="00B57E95" w:rsidRDefault="005551AD"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1</w:t>
      </w:r>
      <w:r w:rsidR="00401EB5" w:rsidRPr="00B57E95">
        <w:rPr>
          <w:rFonts w:ascii="Times New Roman" w:hAnsi="Times New Roman" w:cs="Times New Roman"/>
          <w:b/>
          <w:bCs/>
          <w:sz w:val="28"/>
          <w:szCs w:val="28"/>
          <w:lang w:val="kk-KZ"/>
        </w:rPr>
        <w:t>.Жарық сіңірудің негізгі заңы</w:t>
      </w:r>
    </w:p>
    <w:p w:rsidR="005551AD" w:rsidRDefault="005551AD" w:rsidP="00B57E95">
      <w:pPr>
        <w:spacing w:after="0" w:line="240" w:lineRule="auto"/>
        <w:jc w:val="both"/>
        <w:rPr>
          <w:rFonts w:ascii="Times New Roman" w:eastAsia="TimesNewRomanPS-BoldMT" w:hAnsi="Times New Roman" w:cs="Times New Roman"/>
          <w:b/>
          <w:bCs/>
          <w:i/>
          <w:sz w:val="28"/>
          <w:szCs w:val="28"/>
          <w:lang w:val="kk-KZ"/>
        </w:rPr>
      </w:pPr>
    </w:p>
    <w:p w:rsidR="00401EB5" w:rsidRPr="00B57E95" w:rsidRDefault="00401EB5" w:rsidP="00B57E95">
      <w:pPr>
        <w:pStyle w:val="a8"/>
        <w:spacing w:before="0" w:beforeAutospacing="0" w:after="0" w:afterAutospacing="0"/>
        <w:ind w:firstLine="708"/>
        <w:jc w:val="both"/>
        <w:rPr>
          <w:sz w:val="28"/>
          <w:szCs w:val="28"/>
          <w:lang w:val="kk-KZ"/>
        </w:rPr>
      </w:pPr>
      <w:r w:rsidRPr="00B57E95">
        <w:rPr>
          <w:sz w:val="28"/>
          <w:szCs w:val="28"/>
          <w:lang w:val="kk-KZ"/>
        </w:rPr>
        <w:t>Сапалық спектрлік талдаудың негізгі мәселесі – сынама құрамына енген элементтерді анықтау. Ізделініп отырған элементтің барын-жоғын суретке түсірілген спектрде осы элементтің аналитикалық сызықтары деп аталатындарды табу арқылы анықтайды. Шынын айтсақ, элементтің бар екені туралы қорытынды толқын ұзындығы дәл анықталған жағдайда бір ғана спектрлік сызықша негізінде жасалады. Алайда іс жүзінде толқын ұзындығын анықтау спектрлік сызықтың пішіні мен оның орналасу жағдайын дәл өлшейтін спектрографтың шешушілік күшімен шектелген. Бұл мәселе көп сызықты спектр жағдайында күрделене түседі. Бірнеше сызықтардың кейбіреуі өзара бірігіп, толқын ұзындығының өзгеруі салдарынан бір элементті басқалармен шатастыру қаупі туатын жағдайлар болады. Сондықтан да спектрдебірнеше аналитикалық сызықтың көрінуі шарт. Аналитикалық сызықтың аса көп санын іздестіруге уақыт көп кетеді, әрі ол артық еңбектенуді қажет етеді. Күрделі жағдайларда жеке элементті сенімді айқындау үшін 3-4 сызықтан артық іздеудің керегі жоқ. Аналитикалық сызықтарды таңдау кезінде олардың аса жоғарғы сезімталдықта болуы шарт. Мұндағы сызық сезімталдығына шартты түрде «соңғы сызық» бола бермейді, ол – тек көп сызық арасындағы спектрдің жиі қолданылатын саласында орналасқандары ғана. Бұл сызықтарды пайдаланғанда, әр түрлі толқын ұзындығындағы сызықтардың байқалмауы сәуле шығаруды сіңіретін (фотоэмульсияға) жүйе қасиетіне де тәуелді екенін естен шығармаған жөн.</w:t>
      </w:r>
    </w:p>
    <w:p w:rsidR="00401EB5" w:rsidRPr="00B57E95" w:rsidRDefault="00401EB5" w:rsidP="00B57E95">
      <w:pPr>
        <w:pStyle w:val="a8"/>
        <w:spacing w:before="0" w:beforeAutospacing="0" w:after="0" w:afterAutospacing="0"/>
        <w:ind w:firstLine="708"/>
        <w:jc w:val="both"/>
        <w:rPr>
          <w:sz w:val="28"/>
          <w:szCs w:val="28"/>
          <w:lang w:val="kk-KZ"/>
        </w:rPr>
      </w:pPr>
      <w:r w:rsidRPr="00B57E95">
        <w:rPr>
          <w:sz w:val="28"/>
          <w:szCs w:val="28"/>
          <w:lang w:val="kk-KZ"/>
        </w:rPr>
        <w:t>Жоғарыда айтылғандай,  сапалық спектрлік талдауды жүргізгендегі әр түрлі элементтердің спектрлік сызықтарының қабаттасып, бірігіп кетуі айтарлықтай зиянды. Бұл жағдайда пайдалы сызықтардың арасындағы едәуір интенсивтісін пайдаланбай-ақ, сезімталдығы әлсіз, әрі бірікпейтін сызықтарға ауысуға тура келеді. Сонымен бірге сызықтардың бірігуі ықтималдылығы талданатын сынаманың химиялық құрамына ғана емес, тәжірибе жағдайына да тәуелді болса, онда ол жағдайды қиындатады.</w:t>
      </w:r>
    </w:p>
    <w:p w:rsidR="00401EB5" w:rsidRPr="00B57E95" w:rsidRDefault="00401EB5" w:rsidP="00B57E95">
      <w:pPr>
        <w:pStyle w:val="a8"/>
        <w:spacing w:before="0" w:beforeAutospacing="0" w:after="0" w:afterAutospacing="0"/>
        <w:ind w:firstLine="708"/>
        <w:jc w:val="both"/>
        <w:rPr>
          <w:sz w:val="28"/>
          <w:szCs w:val="28"/>
          <w:lang w:val="kk-KZ"/>
        </w:rPr>
      </w:pPr>
      <w:r w:rsidRPr="00B57E95">
        <w:rPr>
          <w:sz w:val="28"/>
          <w:szCs w:val="28"/>
          <w:lang w:val="kk-KZ"/>
        </w:rPr>
        <w:lastRenderedPageBreak/>
        <w:t>Элементтерді іздеп табуға қолайлы спектрді алу жағдайын таңдағанда, сапалық спектрлік талдаудың ерекшеліктерін ескерген дұрыс. Бұл жағдай белгісіз сынаманың жалпы химиялық құрамын нықтау қажет пе немесе оның толық құрамын анықтаудан туындайтын мәселеге бір немесе бірнеше элементтердің болуы қажет пе деген мәселеге байланысты. Сапалық талдаудың бірден-бір ыңғайлы әдістемесі ретінде жалпы сапалық спектрлік талдауды қарастырады. Әйтсе де, бұл жалпы әдістеме талданатын барлық сынама және әрбір үлгінің толық құрамын анықтау үшін тиімді жағдай туғыза бермейді. Көбінесе талданатын сынамадағы негізгі зат белгілі. Бұл ретте берілген материал мен анықталатын элемент үшін аса ыңғайлы, әрі қолайлы аналитикалық жағдайды таңдап алу керек. Жалпы сапалық талдауға арналған спектограмманы алғанда, ондағы негізгі құрамдасбөліктердің айқын сызықтарымен қатар элементтердің әлсіз сызықшалары мен іздерін де бақылау керек.</w:t>
      </w:r>
    </w:p>
    <w:p w:rsidR="00401EB5" w:rsidRPr="00B57E95" w:rsidRDefault="00401EB5" w:rsidP="00B57E95">
      <w:pPr>
        <w:pStyle w:val="a8"/>
        <w:spacing w:before="0" w:beforeAutospacing="0" w:after="0" w:afterAutospacing="0"/>
        <w:ind w:firstLine="708"/>
        <w:jc w:val="both"/>
        <w:rPr>
          <w:sz w:val="28"/>
          <w:szCs w:val="28"/>
          <w:lang w:val="kk-KZ"/>
        </w:rPr>
      </w:pPr>
      <w:r w:rsidRPr="00B57E95">
        <w:rPr>
          <w:sz w:val="28"/>
          <w:szCs w:val="28"/>
          <w:lang w:val="kk-KZ"/>
        </w:rPr>
        <w:t>Спектрограиианы алған кезде аналитикалық сызықтардың жеңіл танылып, оңай даралану мүмкіндігі деқарастырылады. Ол үшін кейбір спектрографтарды толқын ұзындығы шкаласымен жабдықтайды, оның қажетті бөлігін спектрлік пластинкаға түсіріп алады. Алайда бұл шкалның орналасу қайталанымпаздығы анықталатын толқын ұзындығының қажет еткен дәлдігін қанағаттандырмйды. Толқын ұзындығын дәл анықтау үшін толқын ұзындығы белгілі заттың спектрлік сызығымен бірге ешбір өзгеріссіз, бір фототақтайшаға үлгі спектрін суретке түсіреді. Әдетте, мұндай зат ретінде темір спектрін пайдаланады. Құрамында темір бар үлгі спектрін темір спектрінің атласындағы (жиынтығындағы) сызықпен (суретке түсірген, қос спектрлерді) салыстырады. Ондағы кестелерде жиірек кездесетін, темірге тән сызықтардың қабатына, оларға үлесті толқын ұзындығы орналасқан. Атласта белгіленген сызықтар көмегімен сынамадағы элементті айқындағанда, ондағы сипаттық мәндерді бірнеше деректермен салыстыра тексерген жөн. Ал кез келген шкала арқылы жүргізгенде, сапалық талдау дәрежесі артады, өйткені мұндайда бірнеше шама бір зат үшін әр жерде кезекпен кездесіп отырады.</w:t>
      </w:r>
    </w:p>
    <w:p w:rsidR="00401EB5" w:rsidRPr="00B57E95" w:rsidRDefault="00401EB5" w:rsidP="00B57E95">
      <w:pPr>
        <w:spacing w:after="0" w:line="240" w:lineRule="auto"/>
        <w:rPr>
          <w:rFonts w:ascii="Times New Roman" w:hAnsi="Times New Roman" w:cs="Times New Roman"/>
          <w:sz w:val="28"/>
          <w:szCs w:val="28"/>
          <w:lang w:val="kk-KZ"/>
        </w:rPr>
      </w:pPr>
    </w:p>
    <w:p w:rsidR="001A08CC" w:rsidRPr="001264A8" w:rsidRDefault="001A08CC" w:rsidP="001A08CC">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1A08CC" w:rsidRPr="001A08CC" w:rsidRDefault="001A08CC" w:rsidP="00B55869">
      <w:pPr>
        <w:pStyle w:val="a6"/>
        <w:numPr>
          <w:ilvl w:val="0"/>
          <w:numId w:val="56"/>
        </w:numPr>
        <w:spacing w:after="0" w:line="240" w:lineRule="auto"/>
        <w:jc w:val="both"/>
        <w:rPr>
          <w:rFonts w:ascii="Times New Roman" w:hAnsi="Times New Roman"/>
          <w:sz w:val="28"/>
          <w:szCs w:val="28"/>
          <w:lang w:val="kk-KZ"/>
        </w:rPr>
      </w:pPr>
      <w:r w:rsidRPr="001A08CC">
        <w:rPr>
          <w:rFonts w:ascii="Times New Roman" w:hAnsi="Times New Roman"/>
          <w:bCs/>
          <w:sz w:val="28"/>
          <w:szCs w:val="28"/>
          <w:lang w:val="kk-KZ"/>
        </w:rPr>
        <w:t>Жарық сіңірудің негізгі заңы</w:t>
      </w:r>
      <w:r w:rsidRPr="001A08CC">
        <w:rPr>
          <w:rFonts w:ascii="Times New Roman" w:hAnsi="Times New Roman"/>
          <w:sz w:val="28"/>
          <w:szCs w:val="28"/>
          <w:lang w:val="kk-KZ"/>
        </w:rPr>
        <w:t xml:space="preserve"> </w:t>
      </w:r>
    </w:p>
    <w:p w:rsidR="001A08CC" w:rsidRPr="001A08CC" w:rsidRDefault="001A08CC" w:rsidP="00B55869">
      <w:pPr>
        <w:pStyle w:val="a6"/>
        <w:numPr>
          <w:ilvl w:val="0"/>
          <w:numId w:val="56"/>
        </w:numPr>
        <w:spacing w:after="0" w:line="240" w:lineRule="auto"/>
        <w:jc w:val="both"/>
        <w:rPr>
          <w:rFonts w:ascii="Times New Roman" w:hAnsi="Times New Roman"/>
          <w:sz w:val="28"/>
          <w:szCs w:val="28"/>
          <w:lang w:val="kk-KZ"/>
        </w:rPr>
      </w:pPr>
      <w:r w:rsidRPr="001A08CC">
        <w:rPr>
          <w:rFonts w:ascii="Times New Roman" w:hAnsi="Times New Roman"/>
          <w:bCs/>
          <w:sz w:val="28"/>
          <w:szCs w:val="28"/>
          <w:lang w:val="kk-KZ"/>
        </w:rPr>
        <w:t>Спектрлі талдау әдісі</w:t>
      </w:r>
      <w:r w:rsidRPr="001A08CC">
        <w:rPr>
          <w:rFonts w:ascii="Times New Roman" w:hAnsi="Times New Roman"/>
          <w:sz w:val="28"/>
          <w:szCs w:val="28"/>
          <w:lang w:val="kk-KZ"/>
        </w:rPr>
        <w:t xml:space="preserve"> </w:t>
      </w:r>
    </w:p>
    <w:p w:rsidR="001A08CC" w:rsidRDefault="001A08CC" w:rsidP="001A08CC">
      <w:pPr>
        <w:spacing w:after="0" w:line="240" w:lineRule="auto"/>
        <w:ind w:left="360"/>
        <w:jc w:val="both"/>
        <w:rPr>
          <w:rFonts w:ascii="Times New Roman" w:hAnsi="Times New Roman"/>
          <w:sz w:val="28"/>
          <w:szCs w:val="28"/>
          <w:lang w:val="kk-KZ"/>
        </w:rPr>
      </w:pPr>
    </w:p>
    <w:p w:rsidR="001A08CC" w:rsidRDefault="001A08CC" w:rsidP="001A08CC">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91-93</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76-77</w:t>
      </w:r>
      <w:r w:rsidRPr="00AC2E88">
        <w:rPr>
          <w:rFonts w:ascii="Times New Roman" w:hAnsi="Times New Roman"/>
          <w:sz w:val="28"/>
          <w:szCs w:val="28"/>
          <w:lang w:val="kk-KZ"/>
        </w:rPr>
        <w:t xml:space="preserve">]. </w:t>
      </w:r>
    </w:p>
    <w:p w:rsidR="001A08CC" w:rsidRDefault="001A08CC" w:rsidP="001A08CC">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66-68</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Pr>
          <w:rFonts w:ascii="Times New Roman" w:hAnsi="Times New Roman"/>
          <w:sz w:val="28"/>
          <w:szCs w:val="28"/>
          <w:lang w:val="kk-KZ"/>
        </w:rPr>
        <w:t>36-37</w:t>
      </w:r>
      <w:r w:rsidRPr="00AC2E88">
        <w:rPr>
          <w:rFonts w:ascii="Times New Roman" w:hAnsi="Times New Roman"/>
          <w:sz w:val="28"/>
          <w:szCs w:val="28"/>
          <w:lang w:val="kk-KZ"/>
        </w:rPr>
        <w:t>].</w:t>
      </w:r>
    </w:p>
    <w:p w:rsidR="00401EB5" w:rsidRDefault="00401EB5" w:rsidP="00B57E95">
      <w:pPr>
        <w:spacing w:after="0" w:line="240" w:lineRule="auto"/>
        <w:rPr>
          <w:rFonts w:ascii="Times New Roman" w:hAnsi="Times New Roman" w:cs="Times New Roman"/>
          <w:sz w:val="28"/>
          <w:szCs w:val="28"/>
          <w:lang w:val="kk-KZ"/>
        </w:rPr>
      </w:pPr>
    </w:p>
    <w:p w:rsidR="005E504B" w:rsidRDefault="005E504B" w:rsidP="00B57E95">
      <w:pPr>
        <w:spacing w:after="0" w:line="240" w:lineRule="auto"/>
        <w:rPr>
          <w:rFonts w:ascii="Times New Roman" w:hAnsi="Times New Roman" w:cs="Times New Roman"/>
          <w:sz w:val="28"/>
          <w:szCs w:val="28"/>
          <w:lang w:val="kk-KZ"/>
        </w:rPr>
      </w:pPr>
    </w:p>
    <w:p w:rsidR="005E504B" w:rsidRDefault="005E504B" w:rsidP="00B57E95">
      <w:pPr>
        <w:spacing w:after="0" w:line="240" w:lineRule="auto"/>
        <w:rPr>
          <w:rFonts w:ascii="Times New Roman" w:hAnsi="Times New Roman" w:cs="Times New Roman"/>
          <w:sz w:val="28"/>
          <w:szCs w:val="28"/>
          <w:lang w:val="kk-KZ"/>
        </w:rPr>
      </w:pPr>
    </w:p>
    <w:p w:rsidR="005E504B" w:rsidRDefault="005E504B" w:rsidP="00B57E95">
      <w:pPr>
        <w:spacing w:after="0" w:line="240" w:lineRule="auto"/>
        <w:rPr>
          <w:rFonts w:ascii="Times New Roman" w:hAnsi="Times New Roman" w:cs="Times New Roman"/>
          <w:sz w:val="28"/>
          <w:szCs w:val="28"/>
          <w:lang w:val="kk-KZ"/>
        </w:rPr>
      </w:pPr>
    </w:p>
    <w:p w:rsidR="005E504B" w:rsidRDefault="005E504B" w:rsidP="00B57E95">
      <w:pPr>
        <w:spacing w:after="0" w:line="240" w:lineRule="auto"/>
        <w:rPr>
          <w:rFonts w:ascii="Times New Roman" w:hAnsi="Times New Roman" w:cs="Times New Roman"/>
          <w:sz w:val="28"/>
          <w:szCs w:val="28"/>
          <w:lang w:val="kk-KZ"/>
        </w:rPr>
      </w:pPr>
    </w:p>
    <w:p w:rsidR="005E504B" w:rsidRDefault="005E504B" w:rsidP="00B57E95">
      <w:pPr>
        <w:spacing w:after="0" w:line="240" w:lineRule="auto"/>
        <w:rPr>
          <w:rFonts w:ascii="Times New Roman" w:hAnsi="Times New Roman" w:cs="Times New Roman"/>
          <w:sz w:val="28"/>
          <w:szCs w:val="28"/>
          <w:lang w:val="kk-KZ"/>
        </w:rPr>
      </w:pPr>
    </w:p>
    <w:p w:rsidR="005E504B" w:rsidRPr="00B57E95" w:rsidRDefault="005E504B" w:rsidP="00B57E95">
      <w:pPr>
        <w:spacing w:after="0" w:line="240" w:lineRule="auto"/>
        <w:rPr>
          <w:rFonts w:ascii="Times New Roman" w:hAnsi="Times New Roman" w:cs="Times New Roman"/>
          <w:sz w:val="28"/>
          <w:szCs w:val="28"/>
          <w:lang w:val="kk-KZ"/>
        </w:rPr>
      </w:pPr>
    </w:p>
    <w:p w:rsidR="00401EB5" w:rsidRPr="00B57E95" w:rsidRDefault="004F04C5"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2</w:t>
      </w:r>
      <w:r w:rsidR="003467F2">
        <w:rPr>
          <w:rFonts w:ascii="Times New Roman" w:hAnsi="Times New Roman" w:cs="Times New Roman"/>
          <w:b/>
          <w:bCs/>
          <w:sz w:val="28"/>
          <w:szCs w:val="28"/>
          <w:lang w:val="kk-KZ"/>
        </w:rPr>
        <w:t>1</w:t>
      </w:r>
      <w:r>
        <w:rPr>
          <w:rFonts w:ascii="Times New Roman" w:hAnsi="Times New Roman" w:cs="Times New Roman"/>
          <w:b/>
          <w:bCs/>
          <w:sz w:val="28"/>
          <w:szCs w:val="28"/>
          <w:lang w:val="kk-KZ"/>
        </w:rPr>
        <w:t xml:space="preserve"> дәріс</w:t>
      </w:r>
      <w:r w:rsidR="00401EB5" w:rsidRPr="00B57E95">
        <w:rPr>
          <w:rFonts w:ascii="Times New Roman" w:hAnsi="Times New Roman" w:cs="Times New Roman"/>
          <w:b/>
          <w:bCs/>
          <w:sz w:val="28"/>
          <w:szCs w:val="28"/>
          <w:lang w:val="kk-KZ"/>
        </w:rPr>
        <w:t>. Хроматографиялық әдістерді қолдану</w:t>
      </w:r>
    </w:p>
    <w:p w:rsidR="004F04C5" w:rsidRDefault="004F04C5" w:rsidP="00B57E95">
      <w:pPr>
        <w:spacing w:after="0" w:line="240" w:lineRule="auto"/>
        <w:rPr>
          <w:rFonts w:ascii="Times New Roman" w:hAnsi="Times New Roman" w:cs="Times New Roman"/>
          <w:b/>
          <w:bCs/>
          <w:sz w:val="28"/>
          <w:szCs w:val="28"/>
          <w:lang w:val="kk-KZ"/>
        </w:rPr>
      </w:pPr>
    </w:p>
    <w:p w:rsidR="004F04C5" w:rsidRDefault="004F04C5" w:rsidP="004F04C5">
      <w:pPr>
        <w:spacing w:after="0" w:line="240" w:lineRule="auto"/>
        <w:ind w:firstLine="708"/>
        <w:rPr>
          <w:rFonts w:ascii="Times New Roman" w:eastAsia="Times New Roman" w:hAnsi="Times New Roman" w:cs="Times New Roman"/>
          <w:b/>
          <w:sz w:val="28"/>
          <w:szCs w:val="28"/>
          <w:lang w:val="kk-KZ"/>
        </w:rPr>
      </w:pPr>
      <w:r w:rsidRPr="00D65BE0">
        <w:rPr>
          <w:rFonts w:ascii="Times New Roman" w:eastAsia="Times New Roman" w:hAnsi="Times New Roman" w:cs="Times New Roman"/>
          <w:b/>
          <w:sz w:val="28"/>
          <w:szCs w:val="28"/>
          <w:lang w:val="kk-KZ"/>
        </w:rPr>
        <w:t xml:space="preserve">Жоспар </w:t>
      </w:r>
    </w:p>
    <w:p w:rsidR="004F04C5" w:rsidRDefault="004F04C5" w:rsidP="00B57E95">
      <w:pPr>
        <w:spacing w:after="0" w:line="240" w:lineRule="auto"/>
        <w:rPr>
          <w:rFonts w:ascii="Times New Roman" w:hAnsi="Times New Roman" w:cs="Times New Roman"/>
          <w:b/>
          <w:bCs/>
          <w:sz w:val="28"/>
          <w:szCs w:val="28"/>
          <w:lang w:val="kk-KZ"/>
        </w:rPr>
      </w:pPr>
    </w:p>
    <w:p w:rsidR="00401EB5" w:rsidRDefault="00401EB5" w:rsidP="000377A3">
      <w:pPr>
        <w:spacing w:after="0" w:line="240" w:lineRule="auto"/>
        <w:ind w:firstLine="708"/>
        <w:rPr>
          <w:rFonts w:ascii="Times New Roman" w:hAnsi="Times New Roman" w:cs="Times New Roman"/>
          <w:b/>
          <w:bCs/>
          <w:sz w:val="28"/>
          <w:szCs w:val="28"/>
          <w:lang w:val="kk-KZ"/>
        </w:rPr>
      </w:pPr>
      <w:r w:rsidRPr="00B57E95">
        <w:rPr>
          <w:rFonts w:ascii="Times New Roman" w:hAnsi="Times New Roman" w:cs="Times New Roman"/>
          <w:b/>
          <w:bCs/>
          <w:sz w:val="28"/>
          <w:szCs w:val="28"/>
          <w:lang w:val="kk-KZ"/>
        </w:rPr>
        <w:t>1.Хром</w:t>
      </w:r>
      <w:r w:rsidR="004F04C5">
        <w:rPr>
          <w:rFonts w:ascii="Times New Roman" w:hAnsi="Times New Roman" w:cs="Times New Roman"/>
          <w:b/>
          <w:bCs/>
          <w:sz w:val="28"/>
          <w:szCs w:val="28"/>
          <w:lang w:val="kk-KZ"/>
        </w:rPr>
        <w:t>атографиялық әдістерді қолдану</w:t>
      </w:r>
    </w:p>
    <w:p w:rsidR="000377A3" w:rsidRPr="00B57E95" w:rsidRDefault="000377A3" w:rsidP="000377A3">
      <w:pPr>
        <w:spacing w:after="0" w:line="240" w:lineRule="auto"/>
        <w:jc w:val="center"/>
        <w:rPr>
          <w:rFonts w:ascii="Times New Roman" w:hAnsi="Times New Roman" w:cs="Times New Roman"/>
          <w:b/>
          <w:sz w:val="28"/>
          <w:szCs w:val="28"/>
          <w:lang w:val="kk-KZ"/>
        </w:rPr>
      </w:pP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Хроматографиялық әдістің негізін салушы орыс ботанигі М.С. Цвет (1872-1919). Ол 1903 жылы күрделі зат қоспасн бөліп алудың хромотаграфия (герктің «хроматос» - түс деген сөзі) деп аталатын жаңа әдісін ұсынды. Бұл әдіспен хлорофилл өсімдігінің біртекті деп есептеліп келген жасыл пигментін бірнеше түстегі өнімдерге жіктеді. Ол үшін жасыл жапырақты езіп, органикалық еріткішпен шаймалап, алынған затты диаметрі 10-60 мм, ішінде бор ұнтағы толтырылған тік шыны түтікшеге құяды.   Мұндай шыны түтіктерді хроматографиялық бағана деп атайды. Түтіктің төменгі ұшында шүмек бар. Бағанадағы шайма үстіне петролейн эфирін (бензиннің жеңіл ұшатын таза түрін) қосқанда, шаймаланған зат құрамындағы әрбір жеке қосылыс бор ұнтағында әр түрлі жылдамдықпен төмен қарай жылжиды. Олар бағана бойымен әр түрлі сақиналы буындарға бөлінеді. Шүмекті әлсін-әлі ашу арқылы оларды жеке-жеке бөліп алады. Бұл хромотаграфиядағы әрі негізгі, әрі бірінші зерттеу болды. Ол хромотография түрлерге біртұтас теориямен байланыстырады. Зат – сорбент – еріткіш жүйесіндегі бөлінудің күрделі сипатын ашып берді. Әйтсе де бұл әдіс органикалық қосылыстарды зерттеуге ғана пайдаланылып, өзге салаға еркін  енбей келеді.</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Брандт (1927 ж)  сорбент ретінде сульфат ионын анықтау үшін цеолитті пайдаланды. Хроматографияны жаңа сапалық деңгейге көтерген бұл жаңалық та әуелде ескерусіз қалып, жасанды жаңа ион алмастырғыштар тобының пайда болуымен қайта дамыды. </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1938 жылы Н.А. Измаилов пен М.С. Шрайбер аналитикалық мақсатқа арнап жұқа қабатты хроматографияны пайдалануды ұсынды. Олар сорбент ретінде әйнекке жалатылған алюминий тотығының ұнтағын пайдаланады. Бұл әдіспен олар түрлі дәрі-дәрмекті шөптерден экстрлеу жолымен алкалоидтарды бөліп алады.</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А. Мартин мен Р. Синдж (1941 ж) тарату хроматографиялық әдісін енгізді, осы еңбектері үшін олар Нобель сыйлығына ие болады. Олар  бұрыннан бері белгілі дистилляция  теориясындағы теориялық табақша үлгісін хроматограмма негізін түсіндіру үшін пайдаланады. 1946 ж. Р.Синдж липофильді қозғалыссыз фазасы бар сұйықтық хроматография әдісін ұсынды. Сөйтіп бұл қазіргі сұйықтық хроматографияның негізін қалады.</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А. Мартин мен Л. Джеймсон (1952 ж) – газ-сұйық хроматографияның негізін салушылар. Бұл әдіс өте қысқа мерзімнің өзінде қолданатын жабдықтарды жақсы жетілдіріп, қолдану аясын кеңейтті. Газ-сұйық хроматография әдісі бірінші болып өндіріске ене бастады.</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Капилляр бағаналарды пайдалану газ және газ-сұйық хроматографияның тиімділігін арттырды. Голей (1956 ж) қоспаны бөлуде тұңғыш рет капиллярлы бағаналарды қолданды.</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Қазіргі сұйық бағаналы газ  хроматографы қоспадан құрамдас бөліктерді детектрлеуге мүмкіндік беретін масс-спектрометрмен жақсы үйлестірілген.</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b/>
          <w:sz w:val="28"/>
          <w:szCs w:val="28"/>
          <w:lang w:val="kk-KZ"/>
        </w:rPr>
        <w:t>Хроматографиялық әдістерді қолдану</w:t>
      </w:r>
      <w:r>
        <w:rPr>
          <w:rFonts w:ascii="Times New Roman" w:hAnsi="Times New Roman" w:cs="Times New Roman"/>
          <w:b/>
          <w:sz w:val="28"/>
          <w:szCs w:val="28"/>
          <w:lang w:val="kk-KZ"/>
        </w:rPr>
        <w:t xml:space="preserve">. </w:t>
      </w:r>
      <w:r w:rsidRPr="00B57E95">
        <w:rPr>
          <w:rFonts w:ascii="Times New Roman" w:hAnsi="Times New Roman" w:cs="Times New Roman"/>
          <w:sz w:val="28"/>
          <w:szCs w:val="28"/>
          <w:lang w:val="kk-KZ"/>
        </w:rPr>
        <w:t>Қазіргі кезде хроматографиялық әдісі аналитикалық практикада кеңінен таралған. Әдістің мұндай жетістігі қолдану қарапайымдылығы, іс жүзіндегі тиімділігі, талғамының жоғарыылығы, сезімталдығы, дәлдігі тез орындалуы, әмбебаптығы сияқты қасиеттері жиынтығында болса керек. Хроматография әдісімен көптекті заттардың кез келген агрегат күйдегі және кең концентрациялық диапазондағы қоспасын таңдауға болады.</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Хроматография әр түрлі обьектілерді сандық және сапалық тұрғыдан талдауға, қосылыстың физикалық-химиялық қасиеттерін оқып-үйренуге мүмкіндік береді. Тез жүргізілген – хроматографиялық талдаумен көптеген технологиялық процестер реттеледі. </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Сонымен қатар хроматографияны қоспа құрамындағы керекті қосылысты таза күйінде бөліп алу үшін қолданады. Заттарды хроматографиялық бөлу әдісі сорбциялық процестерге негізделген. Сорбция – қатты не сұйық сіңіргіштердің өзіне газды, буды, аэрозольды, сұйықты, еріген затты сіңіру процесі. Бұған кері процесс десорбция (кері сорбция) деп атайды. Сорбция адсорбция фаза бетіндей сіңіру және адсорбция (фаза көлемінде сіңіру) процестерін қамтиды. Сорбцияны статистикалық және динамикалық жағдайда да жүргізуге  болады. Статистикалық сорбция екі фазада салыстырмалы тыныштықта тұрған кезде басталып, сорбция заңы бойынша фазалар арасында заттың таралу тепе-теңдігі орнағанда аяқталады. Динамикалық сорбция қозғалыссыз фазаға қатысты қозғалатын фазаның тиісті бағытта орын ауыстыруы нәтижесінде кері сорбция процесі кезінде басталады. Динамикалық жағдайдағы қоспаның бөлінуі әсерлі өтеді.</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Сорбциялық құбылыс таралу тұрақтылығымен сипатталынады:</w:t>
      </w:r>
    </w:p>
    <w:p w:rsidR="000377A3" w:rsidRPr="00B57E95" w:rsidRDefault="000377A3" w:rsidP="000377A3">
      <w:pPr>
        <w:spacing w:after="0" w:line="240" w:lineRule="auto"/>
        <w:ind w:firstLine="709"/>
        <w:jc w:val="center"/>
        <w:rPr>
          <w:rFonts w:ascii="Times New Roman" w:hAnsi="Times New Roman" w:cs="Times New Roman"/>
          <w:sz w:val="28"/>
          <w:szCs w:val="28"/>
          <w:vertAlign w:val="subscript"/>
          <w:lang w:val="kk-KZ"/>
        </w:rPr>
      </w:pPr>
      <w:r w:rsidRPr="00B57E95">
        <w:rPr>
          <w:rFonts w:ascii="Times New Roman" w:hAnsi="Times New Roman" w:cs="Times New Roman"/>
          <w:sz w:val="28"/>
          <w:szCs w:val="28"/>
          <w:lang w:val="kk-KZ"/>
        </w:rPr>
        <w:t>К</w:t>
      </w:r>
      <w:r w:rsidRPr="00B57E95">
        <w:rPr>
          <w:rFonts w:ascii="Times New Roman" w:hAnsi="Times New Roman" w:cs="Times New Roman"/>
          <w:sz w:val="28"/>
          <w:szCs w:val="28"/>
          <w:vertAlign w:val="subscript"/>
          <w:lang w:val="kk-KZ"/>
        </w:rPr>
        <w:t xml:space="preserve">р </w:t>
      </w:r>
      <w:r w:rsidRPr="00B57E95">
        <w:rPr>
          <w:rFonts w:ascii="Times New Roman" w:hAnsi="Times New Roman" w:cs="Times New Roman"/>
          <w:sz w:val="28"/>
          <w:szCs w:val="28"/>
          <w:lang w:val="kk-KZ"/>
        </w:rPr>
        <w:t>=</w:t>
      </w:r>
      <w:r w:rsidRPr="00B57E95">
        <w:rPr>
          <w:rFonts w:ascii="Times New Roman" w:hAnsi="Times New Roman" w:cs="Times New Roman"/>
          <w:sz w:val="28"/>
          <w:szCs w:val="28"/>
          <w:vertAlign w:val="subscript"/>
          <w:lang w:val="kk-KZ"/>
        </w:rPr>
        <w:t xml:space="preserve"> </w:t>
      </w:r>
      <w:r w:rsidRPr="00B57E95">
        <w:rPr>
          <w:rFonts w:ascii="Times New Roman" w:hAnsi="Times New Roman" w:cs="Times New Roman"/>
          <w:sz w:val="28"/>
          <w:szCs w:val="28"/>
          <w:lang w:val="kk-KZ"/>
        </w:rPr>
        <w:t>C</w:t>
      </w:r>
      <w:r w:rsidRPr="00B57E95">
        <w:rPr>
          <w:rFonts w:ascii="Times New Roman" w:hAnsi="Times New Roman" w:cs="Times New Roman"/>
          <w:sz w:val="28"/>
          <w:szCs w:val="28"/>
          <w:vertAlign w:val="subscript"/>
          <w:lang w:val="kk-KZ"/>
        </w:rPr>
        <w:t>1</w:t>
      </w:r>
      <w:r w:rsidRPr="00B57E95">
        <w:rPr>
          <w:rFonts w:ascii="Times New Roman" w:hAnsi="Times New Roman" w:cs="Times New Roman"/>
          <w:sz w:val="28"/>
          <w:szCs w:val="28"/>
          <w:lang w:val="kk-KZ"/>
        </w:rPr>
        <w:t>:C</w:t>
      </w:r>
      <w:r w:rsidRPr="00B57E95">
        <w:rPr>
          <w:rFonts w:ascii="Times New Roman" w:hAnsi="Times New Roman" w:cs="Times New Roman"/>
          <w:sz w:val="28"/>
          <w:szCs w:val="28"/>
          <w:vertAlign w:val="subscript"/>
          <w:lang w:val="kk-KZ"/>
        </w:rPr>
        <w:t>2</w:t>
      </w:r>
    </w:p>
    <w:p w:rsidR="000377A3" w:rsidRPr="00B57E95" w:rsidRDefault="000377A3" w:rsidP="000377A3">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мұндағы C</w:t>
      </w:r>
      <w:r w:rsidRPr="00B57E95">
        <w:rPr>
          <w:rFonts w:ascii="Times New Roman" w:hAnsi="Times New Roman" w:cs="Times New Roman"/>
          <w:sz w:val="28"/>
          <w:szCs w:val="28"/>
          <w:vertAlign w:val="subscript"/>
          <w:lang w:val="kk-KZ"/>
        </w:rPr>
        <w:t xml:space="preserve">1 </w:t>
      </w:r>
      <w:r w:rsidRPr="00B57E95">
        <w:rPr>
          <w:rFonts w:ascii="Times New Roman" w:hAnsi="Times New Roman" w:cs="Times New Roman"/>
          <w:sz w:val="28"/>
          <w:szCs w:val="28"/>
          <w:lang w:val="kk-KZ"/>
        </w:rPr>
        <w:t>мен C</w:t>
      </w:r>
      <w:r w:rsidRPr="00B57E95">
        <w:rPr>
          <w:rFonts w:ascii="Times New Roman" w:hAnsi="Times New Roman" w:cs="Times New Roman"/>
          <w:sz w:val="28"/>
          <w:szCs w:val="28"/>
          <w:vertAlign w:val="subscript"/>
          <w:lang w:val="kk-KZ"/>
        </w:rPr>
        <w:t xml:space="preserve">2 </w:t>
      </w:r>
      <w:r w:rsidRPr="00B57E95">
        <w:rPr>
          <w:rFonts w:ascii="Times New Roman" w:hAnsi="Times New Roman" w:cs="Times New Roman"/>
          <w:sz w:val="28"/>
          <w:szCs w:val="28"/>
          <w:lang w:val="kk-KZ"/>
        </w:rPr>
        <w:t>– қозғалмайтын және қозғалыты фазаларға сәйкес бір пішіндегі заттардың тепе-теңдік концентрациясы.</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Әр түрлі фазадағы заттар әр түрде болатындықтан таралу коэффициентін қолданған жөн.</w:t>
      </w:r>
    </w:p>
    <w:p w:rsidR="000377A3" w:rsidRPr="00B57E95" w:rsidRDefault="000139CD" w:rsidP="000377A3">
      <w:pPr>
        <w:spacing w:after="0" w:line="240" w:lineRule="auto"/>
        <w:ind w:firstLine="709"/>
        <w:jc w:val="center"/>
        <w:rPr>
          <w:rFonts w:ascii="Times New Roman" w:hAnsi="Times New Roman" w:cs="Times New Roman"/>
          <w:sz w:val="28"/>
          <w:szCs w:val="28"/>
          <w:lang w:val="kk-KZ"/>
        </w:rPr>
      </w:pPr>
      <m:oMathPara>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K</m:t>
              </m:r>
            </m:e>
            <m:sub>
              <m:r>
                <w:rPr>
                  <w:rFonts w:ascii="Cambria Math" w:hAnsi="Cambria Math" w:cs="Times New Roman"/>
                  <w:sz w:val="28"/>
                  <w:szCs w:val="28"/>
                  <w:lang w:val="kk-KZ"/>
                </w:rPr>
                <m:t>D</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H</m:t>
              </m:r>
            </m:sub>
          </m:sSub>
          <m:f>
            <m:fPr>
              <m:type m:val="lin"/>
              <m:ctrlPr>
                <w:rPr>
                  <w:rFonts w:ascii="Cambria Math" w:hAnsi="Times New Roman" w:cs="Times New Roman"/>
                  <w:i/>
                  <w:sz w:val="28"/>
                  <w:szCs w:val="28"/>
                  <w:lang w:val="kk-KZ"/>
                </w:rPr>
              </m:ctrlPr>
            </m:fPr>
            <m:num>
              <m:d>
                <m:dPr>
                  <m:ctrlPr>
                    <w:rPr>
                      <w:rFonts w:ascii="Cambria Math" w:hAnsi="Times New Roman" w:cs="Times New Roman"/>
                      <w:i/>
                      <w:sz w:val="28"/>
                      <w:szCs w:val="28"/>
                      <w:lang w:val="kk-KZ"/>
                    </w:rPr>
                  </m:ctrlPr>
                </m:dPr>
                <m:e>
                  <m:r>
                    <w:rPr>
                      <w:rFonts w:ascii="Cambria Math" w:hAnsi="Cambria Math" w:cs="Times New Roman"/>
                      <w:sz w:val="28"/>
                      <w:szCs w:val="28"/>
                      <w:lang w:val="kk-KZ"/>
                    </w:rPr>
                    <m:t>B</m:t>
                  </m:r>
                </m:e>
              </m:d>
            </m:num>
            <m:den>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n</m:t>
                  </m:r>
                </m:sub>
              </m:sSub>
              <m:d>
                <m:dPr>
                  <m:ctrlPr>
                    <w:rPr>
                      <w:rFonts w:ascii="Cambria Math" w:hAnsi="Times New Roman" w:cs="Times New Roman"/>
                      <w:i/>
                      <w:sz w:val="28"/>
                      <w:szCs w:val="28"/>
                      <w:lang w:val="kk-KZ"/>
                    </w:rPr>
                  </m:ctrlPr>
                </m:dPr>
                <m:e>
                  <m:r>
                    <w:rPr>
                      <w:rFonts w:ascii="Cambria Math" w:hAnsi="Cambria Math" w:cs="Times New Roman"/>
                      <w:sz w:val="28"/>
                      <w:szCs w:val="28"/>
                      <w:lang w:val="kk-KZ"/>
                    </w:rPr>
                    <m:t>B</m:t>
                  </m:r>
                </m:e>
              </m:d>
            </m:den>
          </m:f>
        </m:oMath>
      </m:oMathPara>
    </w:p>
    <w:p w:rsidR="000377A3" w:rsidRPr="00B57E95" w:rsidRDefault="000377A3" w:rsidP="000377A3">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мұндағы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H</m:t>
            </m:r>
          </m:sub>
        </m:sSub>
        <m:d>
          <m:dPr>
            <m:ctrlPr>
              <w:rPr>
                <w:rFonts w:ascii="Cambria Math" w:hAnsi="Times New Roman" w:cs="Times New Roman"/>
                <w:i/>
                <w:sz w:val="28"/>
                <w:szCs w:val="28"/>
                <w:lang w:val="kk-KZ"/>
              </w:rPr>
            </m:ctrlPr>
          </m:dPr>
          <m:e>
            <m:r>
              <w:rPr>
                <w:rFonts w:ascii="Cambria Math" w:hAnsi="Cambria Math" w:cs="Times New Roman"/>
                <w:sz w:val="28"/>
                <w:szCs w:val="28"/>
                <w:lang w:val="kk-KZ"/>
              </w:rPr>
              <m:t>B</m:t>
            </m:r>
          </m:e>
        </m:d>
      </m:oMath>
      <w:r w:rsidRPr="00B57E95">
        <w:rPr>
          <w:rFonts w:ascii="Times New Roman" w:hAnsi="Times New Roman" w:cs="Times New Roman"/>
          <w:sz w:val="28"/>
          <w:szCs w:val="28"/>
          <w:lang w:val="kk-KZ"/>
        </w:rPr>
        <w:t xml:space="preserve"> және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n</m:t>
            </m:r>
          </m:sub>
        </m:sSub>
        <m:d>
          <m:dPr>
            <m:ctrlPr>
              <w:rPr>
                <w:rFonts w:ascii="Cambria Math" w:hAnsi="Times New Roman" w:cs="Times New Roman"/>
                <w:i/>
                <w:sz w:val="28"/>
                <w:szCs w:val="28"/>
                <w:lang w:val="kk-KZ"/>
              </w:rPr>
            </m:ctrlPr>
          </m:dPr>
          <m:e>
            <m:r>
              <w:rPr>
                <w:rFonts w:ascii="Cambria Math" w:hAnsi="Cambria Math" w:cs="Times New Roman"/>
                <w:sz w:val="28"/>
                <w:szCs w:val="28"/>
                <w:lang w:val="kk-KZ"/>
              </w:rPr>
              <m:t>B</m:t>
            </m:r>
          </m:e>
        </m:d>
      </m:oMath>
      <w:r w:rsidRPr="00B57E95">
        <w:rPr>
          <w:rFonts w:ascii="Times New Roman" w:hAnsi="Times New Roman" w:cs="Times New Roman"/>
          <w:sz w:val="28"/>
          <w:szCs w:val="28"/>
          <w:lang w:val="kk-KZ"/>
        </w:rPr>
        <w:t xml:space="preserve"> – қозғалмайтын  және қозғалысты фазалардағы сәйкес В затының жалпы аналитикалық концентрациясы. Хромаграфистер  есептеу жүргізгенде сыйымдылық коэффициентін пайдаланады:</w:t>
      </w:r>
    </w:p>
    <w:p w:rsidR="000377A3" w:rsidRPr="00B57E95" w:rsidRDefault="000377A3" w:rsidP="000377A3">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k`=n</w:t>
      </w:r>
      <w:r w:rsidRPr="00B57E95">
        <w:rPr>
          <w:rFonts w:ascii="Times New Roman" w:hAnsi="Times New Roman" w:cs="Times New Roman"/>
          <w:sz w:val="28"/>
          <w:szCs w:val="28"/>
          <w:vertAlign w:val="subscript"/>
          <w:lang w:val="kk-KZ"/>
        </w:rPr>
        <w:t>k</w:t>
      </w:r>
      <w:r w:rsidRPr="00B57E95">
        <w:rPr>
          <w:rFonts w:ascii="Times New Roman" w:hAnsi="Times New Roman" w:cs="Times New Roman"/>
          <w:sz w:val="28"/>
          <w:szCs w:val="28"/>
          <w:lang w:val="kk-KZ"/>
        </w:rPr>
        <w:t>/n</w:t>
      </w:r>
    </w:p>
    <w:p w:rsidR="000377A3" w:rsidRPr="00B57E95" w:rsidRDefault="000377A3" w:rsidP="000377A3">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мұндағы n</w:t>
      </w:r>
      <w:r w:rsidRPr="00B57E95">
        <w:rPr>
          <w:rFonts w:ascii="Times New Roman" w:hAnsi="Times New Roman" w:cs="Times New Roman"/>
          <w:sz w:val="28"/>
          <w:szCs w:val="28"/>
          <w:vertAlign w:val="subscript"/>
          <w:lang w:val="kk-KZ"/>
        </w:rPr>
        <w:t>k</w:t>
      </w:r>
      <w:r w:rsidRPr="00B57E95">
        <w:rPr>
          <w:rFonts w:ascii="Times New Roman" w:hAnsi="Times New Roman" w:cs="Times New Roman"/>
          <w:sz w:val="28"/>
          <w:szCs w:val="28"/>
          <w:lang w:val="kk-KZ"/>
        </w:rPr>
        <w:t xml:space="preserve"> мен n – қозғалмайтын және қозғалысты фазадағы құрылымның мольдік саны, k` - сыйымдылық коэффициенті. Бұл коэффициент берілген хроматографиялық жүйедегі хроматографиялық бөлікті ұстап тұру дәрежесін сипаттайды. </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1 және 2 құрама бөліктің бөлу дәрежесі бөлу коэффициентімен өрнектеледі:</w:t>
      </w:r>
    </w:p>
    <w:p w:rsidR="000377A3" w:rsidRPr="00B57E95" w:rsidRDefault="000377A3" w:rsidP="000377A3">
      <w:pPr>
        <w:spacing w:after="0" w:line="240" w:lineRule="auto"/>
        <w:ind w:firstLine="709"/>
        <w:jc w:val="center"/>
        <w:rPr>
          <w:rFonts w:ascii="Times New Roman" w:hAnsi="Times New Roman" w:cs="Times New Roman"/>
          <w:sz w:val="28"/>
          <w:szCs w:val="28"/>
          <w:lang w:val="kk-KZ"/>
        </w:rPr>
      </w:pPr>
      <w:r w:rsidRPr="00B57E95">
        <w:rPr>
          <w:rFonts w:ascii="Times New Roman" w:hAnsi="Times New Roman" w:cs="Times New Roman"/>
          <w:sz w:val="28"/>
          <w:szCs w:val="28"/>
          <w:lang w:val="en-US"/>
        </w:rPr>
        <w:t>α</w:t>
      </w:r>
      <w:r w:rsidRPr="00B57E95">
        <w:rPr>
          <w:rFonts w:ascii="Times New Roman" w:hAnsi="Times New Roman" w:cs="Times New Roman"/>
          <w:sz w:val="28"/>
          <w:szCs w:val="28"/>
          <w:lang w:val="kk-KZ"/>
        </w:rPr>
        <w:t xml:space="preserve"> = k</w:t>
      </w:r>
      <w:r w:rsidRPr="00B57E95">
        <w:rPr>
          <w:rFonts w:ascii="Times New Roman" w:hAnsi="Times New Roman" w:cs="Times New Roman"/>
          <w:sz w:val="28"/>
          <w:szCs w:val="28"/>
          <w:vertAlign w:val="subscript"/>
          <w:lang w:val="kk-KZ"/>
        </w:rPr>
        <w:t xml:space="preserve">2 </w:t>
      </w:r>
      <w:r w:rsidRPr="00B57E95">
        <w:rPr>
          <w:rFonts w:ascii="Times New Roman" w:hAnsi="Times New Roman" w:cs="Times New Roman"/>
          <w:sz w:val="28"/>
          <w:szCs w:val="28"/>
          <w:lang w:val="kk-KZ"/>
        </w:rPr>
        <w:t>`/ k</w:t>
      </w:r>
      <w:r w:rsidRPr="00B57E95">
        <w:rPr>
          <w:rFonts w:ascii="Times New Roman" w:hAnsi="Times New Roman" w:cs="Times New Roman"/>
          <w:sz w:val="28"/>
          <w:szCs w:val="28"/>
          <w:vertAlign w:val="subscript"/>
          <w:lang w:val="kk-KZ"/>
        </w:rPr>
        <w:t xml:space="preserve">1 </w:t>
      </w:r>
      <w:r w:rsidRPr="00B57E95">
        <w:rPr>
          <w:rFonts w:ascii="Times New Roman" w:hAnsi="Times New Roman" w:cs="Times New Roman"/>
          <w:sz w:val="28"/>
          <w:szCs w:val="28"/>
          <w:lang w:val="kk-KZ"/>
        </w:rPr>
        <w:t>`</w:t>
      </w:r>
    </w:p>
    <w:p w:rsidR="000377A3"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Қозғалмайтын фазадағы еріген заттың мөлшері неғұрлым көп болса, соғұрлым оны шаймалауға да уақыт та көп кетеді. k</w:t>
      </w:r>
      <w:r w:rsidRPr="00B57E95">
        <w:rPr>
          <w:rFonts w:ascii="Times New Roman" w:hAnsi="Times New Roman" w:cs="Times New Roman"/>
          <w:sz w:val="28"/>
          <w:szCs w:val="28"/>
          <w:vertAlign w:val="subscript"/>
          <w:lang w:val="kk-KZ"/>
        </w:rPr>
        <w:t xml:space="preserve">2 </w:t>
      </w:r>
      <w:r w:rsidRPr="00B57E95">
        <w:rPr>
          <w:rFonts w:ascii="Times New Roman" w:hAnsi="Times New Roman" w:cs="Times New Roman"/>
          <w:sz w:val="28"/>
          <w:szCs w:val="28"/>
          <w:lang w:val="kk-KZ"/>
        </w:rPr>
        <w:t>`-тің индексі заттың шаймалау ретін көрсететіндіктен, а ылғи да бірден артық. Үлгіні жақсы бөлу үшін, бағанаға, сәл-пәл үлесін енгізу қажет. Бұл оның құрамындағы әр құрамдас бөліктердің бір мезгілде жылжи бастауына керек. Бағаналы шығатын құрамдас бөліктерді детектор жүзеге асырады, ал оның сигналын потенциометр тіркейді. Кәдімгі хроматографияның көп таралған түрі төмендегі суретте келтірілген.</w:t>
      </w:r>
    </w:p>
    <w:p w:rsidR="00983478" w:rsidRPr="00B57E95" w:rsidRDefault="00983478" w:rsidP="00983478">
      <w:pPr>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780155" cy="2333625"/>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srcRect/>
                    <a:stretch>
                      <a:fillRect/>
                    </a:stretch>
                  </pic:blipFill>
                  <pic:spPr bwMode="auto">
                    <a:xfrm>
                      <a:off x="0" y="0"/>
                      <a:ext cx="3780155" cy="2333625"/>
                    </a:xfrm>
                    <a:prstGeom prst="rect">
                      <a:avLst/>
                    </a:prstGeom>
                    <a:noFill/>
                    <a:ln w="9525">
                      <a:noFill/>
                      <a:miter lim="800000"/>
                      <a:headEnd/>
                      <a:tailEnd/>
                    </a:ln>
                  </pic:spPr>
                </pic:pic>
              </a:graphicData>
            </a:graphic>
          </wp:inline>
        </w:drawing>
      </w:r>
    </w:p>
    <w:p w:rsidR="000377A3" w:rsidRDefault="000377A3" w:rsidP="000377A3">
      <w:pPr>
        <w:spacing w:after="0" w:line="240" w:lineRule="auto"/>
        <w:ind w:firstLine="709"/>
        <w:jc w:val="center"/>
        <w:rPr>
          <w:rFonts w:ascii="Times New Roman" w:hAnsi="Times New Roman" w:cs="Times New Roman"/>
          <w:sz w:val="28"/>
          <w:szCs w:val="28"/>
          <w:lang w:val="kk-KZ"/>
        </w:rPr>
      </w:pPr>
      <w:r w:rsidRPr="000377A3">
        <w:rPr>
          <w:rFonts w:ascii="Times New Roman" w:hAnsi="Times New Roman" w:cs="Times New Roman"/>
          <w:sz w:val="28"/>
          <w:szCs w:val="28"/>
          <w:lang w:val="kk-KZ"/>
        </w:rPr>
        <w:t>1-сурет. Екі құрылымдық қоспаның хроматограммасында әр түрлі хроматографиялық өлшемдері анықтау көрсетілген. Осындай тұсы құрылымның</w:t>
      </w:r>
      <w:r>
        <w:rPr>
          <w:rFonts w:ascii="Times New Roman" w:hAnsi="Times New Roman" w:cs="Times New Roman"/>
          <w:sz w:val="28"/>
          <w:szCs w:val="28"/>
          <w:lang w:val="kk-KZ"/>
        </w:rPr>
        <w:t xml:space="preserve"> тұрақсыздығына сәйкес</w:t>
      </w:r>
    </w:p>
    <w:p w:rsidR="000377A3" w:rsidRPr="000377A3" w:rsidRDefault="000377A3" w:rsidP="000377A3">
      <w:pPr>
        <w:spacing w:after="0" w:line="240" w:lineRule="auto"/>
        <w:ind w:firstLine="709"/>
        <w:jc w:val="center"/>
        <w:rPr>
          <w:rFonts w:ascii="Times New Roman" w:hAnsi="Times New Roman" w:cs="Times New Roman"/>
          <w:sz w:val="28"/>
          <w:szCs w:val="28"/>
          <w:lang w:val="kk-KZ"/>
        </w:rPr>
      </w:pP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Қоспаның құрамдас бөлңктерге бөлінуі олардың бағана бойымен жылжу процесі кезінде өтеді, сондықтан да ұзын бағана шоқтықтардың анық болуына септігін тигізеді, бірақ та бұл жағдай бойлық диффузияның әсерінен әрбір құрамдас бөліктредің орналасқан қозғалыс аймағының жайылйп келтіруіне келтіреді. Шоқтықтардың сүйірлену дәрежесі, құрамдас бөліктің бағанада болу уақытының квадратты түбіріне пропорционал шоқтық неғұрлым енді болса, соғұрлым олардың жағдайы көмескілеу анықталады, сондықтан да іс жүзінде бағана ұзындығын шектейді.</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Хроматографиялық параметрлер 2-суретте қисықпен белгіленген. Хроматографиялау процесінің басынан бастап осы берілген құрамдас бөлікке сәйкес шоқтықтың ең биігінің айқындалу уақытына әрбәр құрамдас бөліктің ұсталу уақыты дәл келеді. Бұл t</w:t>
      </w:r>
      <w:r w:rsidRPr="00B57E95">
        <w:rPr>
          <w:rFonts w:ascii="Times New Roman" w:hAnsi="Times New Roman" w:cs="Times New Roman"/>
          <w:sz w:val="28"/>
          <w:szCs w:val="28"/>
          <w:vertAlign w:val="superscript"/>
          <w:lang w:val="kk-KZ"/>
        </w:rPr>
        <w:t>1</w:t>
      </w:r>
      <w:r w:rsidRPr="00B57E95">
        <w:rPr>
          <w:rFonts w:ascii="Times New Roman" w:hAnsi="Times New Roman" w:cs="Times New Roman"/>
          <w:sz w:val="28"/>
          <w:szCs w:val="28"/>
          <w:vertAlign w:val="subscript"/>
          <w:lang w:val="kk-KZ"/>
        </w:rPr>
        <w:t xml:space="preserve">A   </w:t>
      </w:r>
      <w:r w:rsidRPr="00B57E95">
        <w:rPr>
          <w:rFonts w:ascii="Times New Roman" w:hAnsi="Times New Roman" w:cs="Times New Roman"/>
          <w:sz w:val="28"/>
          <w:szCs w:val="28"/>
          <w:lang w:val="kk-KZ"/>
        </w:rPr>
        <w:t>немесе t</w:t>
      </w:r>
      <w:r w:rsidRPr="00B57E95">
        <w:rPr>
          <w:rFonts w:ascii="Times New Roman" w:hAnsi="Times New Roman" w:cs="Times New Roman"/>
          <w:sz w:val="28"/>
          <w:szCs w:val="28"/>
          <w:vertAlign w:val="subscript"/>
          <w:lang w:val="kk-KZ"/>
        </w:rPr>
        <w:t>B</w:t>
      </w:r>
      <w:r w:rsidRPr="00B57E95">
        <w:rPr>
          <w:rFonts w:ascii="Times New Roman" w:hAnsi="Times New Roman" w:cs="Times New Roman"/>
          <w:sz w:val="28"/>
          <w:szCs w:val="28"/>
          <w:vertAlign w:val="superscript"/>
          <w:lang w:val="kk-KZ"/>
        </w:rPr>
        <w:t xml:space="preserve">1 </w:t>
      </w:r>
      <w:r w:rsidRPr="00B57E95">
        <w:rPr>
          <w:rFonts w:ascii="Times New Roman" w:hAnsi="Times New Roman" w:cs="Times New Roman"/>
          <w:sz w:val="28"/>
          <w:szCs w:val="28"/>
          <w:lang w:val="kk-KZ"/>
        </w:rPr>
        <w:t>деп белгіленеді. Іс жүзінде анықталатын және қозғалыссыз фазамен әрекеттеспейтін құрамдас бөліктерінің ұсталу уақыттарының айырмасын  пайдаланады және мұны өлі уақыт деп те айта береді:</w:t>
      </w:r>
    </w:p>
    <w:p w:rsidR="000377A3" w:rsidRPr="00B57E95" w:rsidRDefault="000377A3" w:rsidP="000377A3">
      <w:pPr>
        <w:spacing w:after="0" w:line="240" w:lineRule="auto"/>
        <w:ind w:firstLine="709"/>
        <w:jc w:val="center"/>
        <w:rPr>
          <w:rFonts w:ascii="Times New Roman" w:hAnsi="Times New Roman" w:cs="Times New Roman"/>
          <w:sz w:val="28"/>
          <w:szCs w:val="28"/>
          <w:lang w:val="en-US"/>
        </w:rPr>
      </w:pPr>
      <w:r w:rsidRPr="00B57E95">
        <w:rPr>
          <w:rFonts w:ascii="Times New Roman" w:hAnsi="Times New Roman" w:cs="Times New Roman"/>
          <w:sz w:val="28"/>
          <w:szCs w:val="28"/>
          <w:lang w:val="kk-KZ"/>
        </w:rPr>
        <w:t>t</w:t>
      </w:r>
      <w:r w:rsidRPr="00B57E95">
        <w:rPr>
          <w:rFonts w:ascii="Times New Roman" w:hAnsi="Times New Roman" w:cs="Times New Roman"/>
          <w:sz w:val="28"/>
          <w:szCs w:val="28"/>
          <w:vertAlign w:val="subscript"/>
          <w:lang w:val="kk-KZ"/>
        </w:rPr>
        <w:t xml:space="preserve">A </w:t>
      </w:r>
      <w:r w:rsidRPr="00B57E95">
        <w:rPr>
          <w:rFonts w:ascii="Times New Roman" w:hAnsi="Times New Roman" w:cs="Times New Roman"/>
          <w:sz w:val="28"/>
          <w:szCs w:val="28"/>
          <w:lang w:val="en-US"/>
        </w:rPr>
        <w:t>=</w:t>
      </w:r>
      <w:r w:rsidRPr="00B57E95">
        <w:rPr>
          <w:rFonts w:ascii="Times New Roman" w:hAnsi="Times New Roman" w:cs="Times New Roman"/>
          <w:sz w:val="28"/>
          <w:szCs w:val="28"/>
          <w:lang w:val="kk-KZ"/>
        </w:rPr>
        <w:t xml:space="preserve"> t</w:t>
      </w:r>
      <w:r w:rsidRPr="00B57E95">
        <w:rPr>
          <w:rFonts w:ascii="Times New Roman" w:hAnsi="Times New Roman" w:cs="Times New Roman"/>
          <w:sz w:val="28"/>
          <w:szCs w:val="28"/>
          <w:vertAlign w:val="superscript"/>
          <w:lang w:val="kk-KZ"/>
        </w:rPr>
        <w:t>1</w:t>
      </w:r>
      <w:r w:rsidRPr="00B57E95">
        <w:rPr>
          <w:rFonts w:ascii="Times New Roman" w:hAnsi="Times New Roman" w:cs="Times New Roman"/>
          <w:sz w:val="28"/>
          <w:szCs w:val="28"/>
          <w:vertAlign w:val="subscript"/>
          <w:lang w:val="kk-KZ"/>
        </w:rPr>
        <w:t>A</w:t>
      </w:r>
      <w:r w:rsidRPr="00B57E95">
        <w:rPr>
          <w:rFonts w:ascii="Times New Roman" w:hAnsi="Times New Roman" w:cs="Times New Roman"/>
          <w:sz w:val="28"/>
          <w:szCs w:val="28"/>
          <w:lang w:val="en-US"/>
        </w:rPr>
        <w:t>-t</w:t>
      </w:r>
      <w:r w:rsidRPr="00B57E95">
        <w:rPr>
          <w:rFonts w:ascii="Times New Roman" w:hAnsi="Times New Roman" w:cs="Times New Roman"/>
          <w:sz w:val="28"/>
          <w:szCs w:val="28"/>
          <w:vertAlign w:val="subscript"/>
          <w:lang w:val="en-US"/>
        </w:rPr>
        <w:t>0</w:t>
      </w:r>
      <w:r w:rsidRPr="00B57E95">
        <w:rPr>
          <w:rFonts w:ascii="Times New Roman" w:hAnsi="Times New Roman" w:cs="Times New Roman"/>
          <w:sz w:val="28"/>
          <w:szCs w:val="28"/>
          <w:lang w:val="en-US"/>
        </w:rPr>
        <w:t xml:space="preserve">; </w:t>
      </w:r>
      <w:r w:rsidRPr="00B57E95">
        <w:rPr>
          <w:rFonts w:ascii="Times New Roman" w:hAnsi="Times New Roman" w:cs="Times New Roman"/>
          <w:sz w:val="28"/>
          <w:szCs w:val="28"/>
          <w:lang w:val="kk-KZ"/>
        </w:rPr>
        <w:t>t</w:t>
      </w:r>
      <w:r w:rsidRPr="00B57E95">
        <w:rPr>
          <w:rFonts w:ascii="Times New Roman" w:hAnsi="Times New Roman" w:cs="Times New Roman"/>
          <w:sz w:val="28"/>
          <w:szCs w:val="28"/>
          <w:vertAlign w:val="subscript"/>
          <w:lang w:val="en-US"/>
        </w:rPr>
        <w:t>B</w:t>
      </w:r>
      <w:r w:rsidRPr="00B57E95">
        <w:rPr>
          <w:rFonts w:ascii="Times New Roman" w:hAnsi="Times New Roman" w:cs="Times New Roman"/>
          <w:sz w:val="28"/>
          <w:szCs w:val="28"/>
          <w:vertAlign w:val="subscript"/>
          <w:lang w:val="kk-KZ"/>
        </w:rPr>
        <w:t xml:space="preserve"> </w:t>
      </w:r>
      <w:r w:rsidRPr="00B57E95">
        <w:rPr>
          <w:rFonts w:ascii="Times New Roman" w:hAnsi="Times New Roman" w:cs="Times New Roman"/>
          <w:sz w:val="28"/>
          <w:szCs w:val="28"/>
          <w:lang w:val="en-US"/>
        </w:rPr>
        <w:t>=</w:t>
      </w:r>
      <w:r w:rsidRPr="00B57E95">
        <w:rPr>
          <w:rFonts w:ascii="Times New Roman" w:hAnsi="Times New Roman" w:cs="Times New Roman"/>
          <w:sz w:val="28"/>
          <w:szCs w:val="28"/>
          <w:lang w:val="kk-KZ"/>
        </w:rPr>
        <w:t xml:space="preserve"> t</w:t>
      </w:r>
      <w:r w:rsidRPr="00B57E95">
        <w:rPr>
          <w:rFonts w:ascii="Times New Roman" w:hAnsi="Times New Roman" w:cs="Times New Roman"/>
          <w:sz w:val="28"/>
          <w:szCs w:val="28"/>
          <w:vertAlign w:val="superscript"/>
          <w:lang w:val="kk-KZ"/>
        </w:rPr>
        <w:t>1</w:t>
      </w:r>
      <w:r w:rsidRPr="00B57E95">
        <w:rPr>
          <w:rFonts w:ascii="Times New Roman" w:hAnsi="Times New Roman" w:cs="Times New Roman"/>
          <w:sz w:val="28"/>
          <w:szCs w:val="28"/>
          <w:vertAlign w:val="subscript"/>
          <w:lang w:val="en-US"/>
        </w:rPr>
        <w:t>B</w:t>
      </w:r>
      <w:r w:rsidRPr="00B57E95">
        <w:rPr>
          <w:rFonts w:ascii="Times New Roman" w:hAnsi="Times New Roman" w:cs="Times New Roman"/>
          <w:sz w:val="28"/>
          <w:szCs w:val="28"/>
          <w:lang w:val="en-US"/>
        </w:rPr>
        <w:t>-t</w:t>
      </w:r>
      <w:r w:rsidRPr="00B57E95">
        <w:rPr>
          <w:rFonts w:ascii="Times New Roman" w:hAnsi="Times New Roman" w:cs="Times New Roman"/>
          <w:sz w:val="28"/>
          <w:szCs w:val="28"/>
          <w:vertAlign w:val="subscript"/>
          <w:lang w:val="en-US"/>
        </w:rPr>
        <w:t>0</w:t>
      </w:r>
    </w:p>
    <w:p w:rsidR="000377A3" w:rsidRPr="00B57E95" w:rsidRDefault="000377A3" w:rsidP="000377A3">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Суреттегі һ және һ/</w:t>
      </w:r>
      <w:r w:rsidRPr="00B57E95">
        <w:rPr>
          <w:rFonts w:ascii="Times New Roman" w:hAnsi="Times New Roman" w:cs="Times New Roman"/>
          <w:sz w:val="28"/>
          <w:szCs w:val="28"/>
          <w:lang w:val="en-US"/>
        </w:rPr>
        <w:t xml:space="preserve">2 </w:t>
      </w:r>
      <w:r w:rsidRPr="00B57E95">
        <w:rPr>
          <w:rFonts w:ascii="Times New Roman" w:hAnsi="Times New Roman" w:cs="Times New Roman"/>
          <w:sz w:val="28"/>
          <w:szCs w:val="28"/>
          <w:lang w:val="kk-KZ"/>
        </w:rPr>
        <w:t xml:space="preserve">белгіленген деңгейлер қисыөтың иілу нүктесі арқылы жүргізілген жанама түзуден пайда болған үшбұрыштың толық және </w:t>
      </w:r>
      <w:r w:rsidRPr="00B57E95">
        <w:rPr>
          <w:rFonts w:ascii="Times New Roman" w:hAnsi="Times New Roman" w:cs="Times New Roman"/>
          <w:sz w:val="28"/>
          <w:szCs w:val="28"/>
          <w:lang w:val="kk-KZ"/>
        </w:rPr>
        <w:lastRenderedPageBreak/>
        <w:t>жартылай биіктігінде болады да, хроматографиялық шоқтық биіктігіне  сәйкес келеді. Хроматографияда шоқтықтың толы енін және жарты биіктігінің жартысына дейінгі деңгейіне ені w және w/2 арқылы белгілейді. w шамасы жекелеген молекулалардың ұсталу уақытының статистикалық өлшемі болып табылады. Ортақ мәннен (</w:t>
      </w:r>
      <m:oMath>
        <m:r>
          <w:rPr>
            <w:rFonts w:ascii="Cambria Math" w:hAnsi="Cambria Math" w:cs="Times New Roman"/>
            <w:sz w:val="28"/>
            <w:szCs w:val="28"/>
            <w:lang w:val="kk-KZ"/>
          </w:rPr>
          <m:t>σ</m:t>
        </m:r>
      </m:oMath>
      <w:r w:rsidRPr="00B57E95">
        <w:rPr>
          <w:rFonts w:ascii="Times New Roman" w:hAnsi="Times New Roman" w:cs="Times New Roman"/>
          <w:sz w:val="28"/>
          <w:szCs w:val="28"/>
          <w:lang w:val="kk-KZ"/>
        </w:rPr>
        <w:t xml:space="preserve">) стандартты ауытқу, шоқтықтың жарты биіктігінің оның жарты еніне тең, яғни </w:t>
      </w:r>
      <m:oMath>
        <m:r>
          <w:rPr>
            <w:rFonts w:ascii="Cambria Math" w:hAnsi="Cambria Math" w:cs="Times New Roman"/>
            <w:sz w:val="28"/>
            <w:szCs w:val="28"/>
            <w:lang w:val="kk-KZ"/>
          </w:rPr>
          <m:t>ω</m:t>
        </m:r>
      </m:oMath>
      <w:r w:rsidRPr="00B57E95">
        <w:rPr>
          <w:rFonts w:ascii="Times New Roman" w:hAnsi="Times New Roman" w:cs="Times New Roman"/>
          <w:sz w:val="28"/>
          <w:szCs w:val="28"/>
          <w:lang w:val="kk-KZ"/>
        </w:rPr>
        <w:t>/4. Шоқтықтың ені мен ұсталу уақытының қатынасы мына теңдеумен анықталады:</w:t>
      </w:r>
    </w:p>
    <w:p w:rsidR="000377A3" w:rsidRPr="00B57E95" w:rsidRDefault="000377A3" w:rsidP="000377A3">
      <w:pPr>
        <w:spacing w:after="0" w:line="240" w:lineRule="auto"/>
        <w:ind w:firstLine="709"/>
        <w:jc w:val="center"/>
        <w:rPr>
          <w:rFonts w:ascii="Times New Roman" w:hAnsi="Times New Roman" w:cs="Times New Roman"/>
          <w:sz w:val="28"/>
          <w:szCs w:val="28"/>
          <w:vertAlign w:val="superscript"/>
          <w:lang w:val="kk-KZ"/>
        </w:rPr>
      </w:pPr>
      <w:r w:rsidRPr="00B57E95">
        <w:rPr>
          <w:rFonts w:ascii="Times New Roman" w:hAnsi="Times New Roman" w:cs="Times New Roman"/>
          <w:sz w:val="28"/>
          <w:szCs w:val="28"/>
          <w:lang w:val="kk-KZ"/>
        </w:rPr>
        <w:t>w</w:t>
      </w:r>
      <w:r w:rsidRPr="00B57E95">
        <w:rPr>
          <w:rFonts w:ascii="Times New Roman" w:hAnsi="Times New Roman" w:cs="Times New Roman"/>
          <w:sz w:val="28"/>
          <w:szCs w:val="28"/>
          <w:vertAlign w:val="subscript"/>
          <w:lang w:val="kk-KZ"/>
        </w:rPr>
        <w:t xml:space="preserve">A </w:t>
      </w:r>
      <w:r w:rsidRPr="00B57E95">
        <w:rPr>
          <w:rFonts w:ascii="Times New Roman" w:hAnsi="Times New Roman" w:cs="Times New Roman"/>
          <w:sz w:val="28"/>
          <w:szCs w:val="28"/>
          <w:lang w:val="kk-KZ"/>
        </w:rPr>
        <w:t>/w</w:t>
      </w:r>
      <w:r w:rsidRPr="00B57E95">
        <w:rPr>
          <w:rFonts w:ascii="Times New Roman" w:hAnsi="Times New Roman" w:cs="Times New Roman"/>
          <w:sz w:val="28"/>
          <w:szCs w:val="28"/>
          <w:vertAlign w:val="subscript"/>
          <w:lang w:val="kk-KZ"/>
        </w:rPr>
        <w:t xml:space="preserve">B  </w:t>
      </w:r>
      <w:r w:rsidRPr="00B57E95">
        <w:rPr>
          <w:rFonts w:ascii="Times New Roman" w:hAnsi="Times New Roman" w:cs="Times New Roman"/>
          <w:sz w:val="28"/>
          <w:szCs w:val="28"/>
          <w:lang w:val="kk-KZ"/>
        </w:rPr>
        <w:t>(t</w:t>
      </w:r>
      <w:r w:rsidRPr="00B57E95">
        <w:rPr>
          <w:rFonts w:ascii="Times New Roman" w:hAnsi="Times New Roman" w:cs="Times New Roman"/>
          <w:sz w:val="28"/>
          <w:szCs w:val="28"/>
          <w:vertAlign w:val="subscript"/>
          <w:lang w:val="kk-KZ"/>
        </w:rPr>
        <w:t>A</w:t>
      </w:r>
      <w:r w:rsidRPr="00B57E95">
        <w:rPr>
          <w:rFonts w:ascii="Times New Roman" w:hAnsi="Times New Roman" w:cs="Times New Roman"/>
          <w:sz w:val="28"/>
          <w:szCs w:val="28"/>
          <w:lang w:val="kk-KZ"/>
        </w:rPr>
        <w:t>/t</w:t>
      </w:r>
      <w:r w:rsidRPr="00B57E95">
        <w:rPr>
          <w:rFonts w:ascii="Times New Roman" w:hAnsi="Times New Roman" w:cs="Times New Roman"/>
          <w:sz w:val="28"/>
          <w:szCs w:val="28"/>
          <w:vertAlign w:val="subscript"/>
          <w:lang w:val="kk-KZ"/>
        </w:rPr>
        <w:t>B</w:t>
      </w:r>
      <w:r w:rsidRPr="00B57E95">
        <w:rPr>
          <w:rFonts w:ascii="Times New Roman" w:hAnsi="Times New Roman" w:cs="Times New Roman"/>
          <w:sz w:val="28"/>
          <w:szCs w:val="28"/>
          <w:lang w:val="kk-KZ"/>
        </w:rPr>
        <w:t>)</w:t>
      </w:r>
      <w:r w:rsidRPr="00B57E95">
        <w:rPr>
          <w:rFonts w:ascii="Times New Roman" w:hAnsi="Times New Roman" w:cs="Times New Roman"/>
          <w:sz w:val="28"/>
          <w:szCs w:val="28"/>
          <w:vertAlign w:val="superscript"/>
          <w:lang w:val="kk-KZ"/>
        </w:rPr>
        <w:t>0,5</w:t>
      </w:r>
    </w:p>
    <w:p w:rsidR="000377A3" w:rsidRPr="00B57E95" w:rsidRDefault="000377A3" w:rsidP="000377A3">
      <w:pPr>
        <w:spacing w:after="0" w:line="240" w:lineRule="auto"/>
        <w:ind w:firstLine="709"/>
        <w:jc w:val="center"/>
        <w:rPr>
          <w:rFonts w:ascii="Times New Roman" w:hAnsi="Times New Roman" w:cs="Times New Roman"/>
          <w:b/>
          <w:sz w:val="28"/>
          <w:szCs w:val="28"/>
          <w:lang w:val="kk-KZ"/>
        </w:rPr>
      </w:pPr>
    </w:p>
    <w:p w:rsidR="00983478" w:rsidRPr="001264A8" w:rsidRDefault="00983478" w:rsidP="00983478">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983478" w:rsidRPr="001A08CC" w:rsidRDefault="00983478" w:rsidP="00B55869">
      <w:pPr>
        <w:pStyle w:val="a6"/>
        <w:numPr>
          <w:ilvl w:val="0"/>
          <w:numId w:val="57"/>
        </w:numPr>
        <w:spacing w:after="0" w:line="240" w:lineRule="auto"/>
        <w:jc w:val="both"/>
        <w:rPr>
          <w:rFonts w:ascii="Times New Roman" w:hAnsi="Times New Roman"/>
          <w:sz w:val="28"/>
          <w:szCs w:val="28"/>
          <w:lang w:val="kk-KZ"/>
        </w:rPr>
      </w:pPr>
      <w:r w:rsidRPr="001A08CC">
        <w:rPr>
          <w:rFonts w:ascii="Times New Roman" w:hAnsi="Times New Roman"/>
          <w:bCs/>
          <w:sz w:val="28"/>
          <w:szCs w:val="28"/>
          <w:lang w:val="kk-KZ"/>
        </w:rPr>
        <w:t>Жарық сіңірудің негізгі заңы</w:t>
      </w:r>
      <w:r w:rsidRPr="001A08CC">
        <w:rPr>
          <w:rFonts w:ascii="Times New Roman" w:hAnsi="Times New Roman"/>
          <w:sz w:val="28"/>
          <w:szCs w:val="28"/>
          <w:lang w:val="kk-KZ"/>
        </w:rPr>
        <w:t xml:space="preserve"> </w:t>
      </w:r>
    </w:p>
    <w:p w:rsidR="00983478" w:rsidRPr="001A08CC" w:rsidRDefault="00983478" w:rsidP="00B55869">
      <w:pPr>
        <w:pStyle w:val="a6"/>
        <w:numPr>
          <w:ilvl w:val="0"/>
          <w:numId w:val="57"/>
        </w:numPr>
        <w:spacing w:after="0" w:line="240" w:lineRule="auto"/>
        <w:jc w:val="both"/>
        <w:rPr>
          <w:rFonts w:ascii="Times New Roman" w:hAnsi="Times New Roman"/>
          <w:sz w:val="28"/>
          <w:szCs w:val="28"/>
          <w:lang w:val="kk-KZ"/>
        </w:rPr>
      </w:pPr>
      <w:r w:rsidRPr="001A08CC">
        <w:rPr>
          <w:rFonts w:ascii="Times New Roman" w:hAnsi="Times New Roman"/>
          <w:bCs/>
          <w:sz w:val="28"/>
          <w:szCs w:val="28"/>
          <w:lang w:val="kk-KZ"/>
        </w:rPr>
        <w:t>Спектрлі талдау әдісі</w:t>
      </w:r>
      <w:r w:rsidRPr="001A08CC">
        <w:rPr>
          <w:rFonts w:ascii="Times New Roman" w:hAnsi="Times New Roman"/>
          <w:sz w:val="28"/>
          <w:szCs w:val="28"/>
          <w:lang w:val="kk-KZ"/>
        </w:rPr>
        <w:t xml:space="preserve"> </w:t>
      </w:r>
    </w:p>
    <w:p w:rsidR="00983478" w:rsidRDefault="00983478" w:rsidP="00983478">
      <w:pPr>
        <w:spacing w:after="0" w:line="240" w:lineRule="auto"/>
        <w:ind w:left="360"/>
        <w:jc w:val="both"/>
        <w:rPr>
          <w:rFonts w:ascii="Times New Roman" w:hAnsi="Times New Roman"/>
          <w:sz w:val="28"/>
          <w:szCs w:val="28"/>
          <w:lang w:val="kk-KZ"/>
        </w:rPr>
      </w:pPr>
    </w:p>
    <w:p w:rsidR="00983478" w:rsidRDefault="00983478" w:rsidP="00983478">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91-93</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76-77</w:t>
      </w:r>
      <w:r w:rsidRPr="00AC2E88">
        <w:rPr>
          <w:rFonts w:ascii="Times New Roman" w:hAnsi="Times New Roman"/>
          <w:sz w:val="28"/>
          <w:szCs w:val="28"/>
          <w:lang w:val="kk-KZ"/>
        </w:rPr>
        <w:t xml:space="preserve">]. </w:t>
      </w:r>
    </w:p>
    <w:p w:rsidR="00983478" w:rsidRDefault="00983478" w:rsidP="00983478">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66-68</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Pr>
          <w:rFonts w:ascii="Times New Roman" w:hAnsi="Times New Roman"/>
          <w:sz w:val="28"/>
          <w:szCs w:val="28"/>
          <w:lang w:val="kk-KZ"/>
        </w:rPr>
        <w:t>36-37</w:t>
      </w:r>
      <w:r w:rsidRPr="00AC2E88">
        <w:rPr>
          <w:rFonts w:ascii="Times New Roman" w:hAnsi="Times New Roman"/>
          <w:sz w:val="28"/>
          <w:szCs w:val="28"/>
          <w:lang w:val="kk-KZ"/>
        </w:rPr>
        <w:t>].</w:t>
      </w:r>
    </w:p>
    <w:p w:rsidR="00983478" w:rsidRDefault="00983478" w:rsidP="00983478">
      <w:pPr>
        <w:spacing w:after="0" w:line="240" w:lineRule="auto"/>
        <w:rPr>
          <w:rFonts w:ascii="Times New Roman" w:hAnsi="Times New Roman" w:cs="Times New Roman"/>
          <w:sz w:val="28"/>
          <w:szCs w:val="28"/>
          <w:lang w:val="kk-KZ"/>
        </w:rPr>
      </w:pPr>
    </w:p>
    <w:p w:rsidR="004F04C5" w:rsidRDefault="004F04C5" w:rsidP="00B57E95">
      <w:pPr>
        <w:spacing w:after="0" w:line="240" w:lineRule="auto"/>
        <w:rPr>
          <w:rFonts w:ascii="Times New Roman" w:hAnsi="Times New Roman" w:cs="Times New Roman"/>
          <w:b/>
          <w:bCs/>
          <w:sz w:val="28"/>
          <w:szCs w:val="28"/>
          <w:lang w:val="kk-KZ"/>
        </w:rPr>
      </w:pPr>
    </w:p>
    <w:p w:rsidR="004F04C5" w:rsidRPr="00B57E95" w:rsidRDefault="004F04C5" w:rsidP="004F04C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2</w:t>
      </w:r>
      <w:r w:rsidR="003467F2">
        <w:rPr>
          <w:rFonts w:ascii="Times New Roman" w:hAnsi="Times New Roman" w:cs="Times New Roman"/>
          <w:b/>
          <w:bCs/>
          <w:sz w:val="28"/>
          <w:szCs w:val="28"/>
          <w:lang w:val="kk-KZ"/>
        </w:rPr>
        <w:t>2</w:t>
      </w:r>
      <w:r>
        <w:rPr>
          <w:rFonts w:ascii="Times New Roman" w:hAnsi="Times New Roman" w:cs="Times New Roman"/>
          <w:b/>
          <w:bCs/>
          <w:sz w:val="28"/>
          <w:szCs w:val="28"/>
          <w:lang w:val="kk-KZ"/>
        </w:rPr>
        <w:t xml:space="preserve"> дәріс</w:t>
      </w:r>
      <w:r w:rsidRPr="00B57E95">
        <w:rPr>
          <w:rFonts w:ascii="Times New Roman" w:hAnsi="Times New Roman" w:cs="Times New Roman"/>
          <w:b/>
          <w:bCs/>
          <w:sz w:val="28"/>
          <w:szCs w:val="28"/>
          <w:lang w:val="kk-KZ"/>
        </w:rPr>
        <w:t>. Хроматографиялық әдістерді қолдану</w:t>
      </w:r>
    </w:p>
    <w:p w:rsidR="004F04C5" w:rsidRDefault="004F04C5" w:rsidP="004F04C5">
      <w:pPr>
        <w:spacing w:after="0" w:line="240" w:lineRule="auto"/>
        <w:ind w:firstLine="708"/>
        <w:rPr>
          <w:rFonts w:ascii="Times New Roman" w:eastAsia="Times New Roman" w:hAnsi="Times New Roman" w:cs="Times New Roman"/>
          <w:b/>
          <w:sz w:val="28"/>
          <w:szCs w:val="28"/>
          <w:lang w:val="kk-KZ"/>
        </w:rPr>
      </w:pPr>
    </w:p>
    <w:p w:rsidR="004F04C5" w:rsidRDefault="004F04C5" w:rsidP="004F04C5">
      <w:pPr>
        <w:spacing w:after="0" w:line="240" w:lineRule="auto"/>
        <w:ind w:firstLine="708"/>
        <w:rPr>
          <w:rFonts w:ascii="Times New Roman" w:eastAsia="Times New Roman" w:hAnsi="Times New Roman" w:cs="Times New Roman"/>
          <w:b/>
          <w:sz w:val="28"/>
          <w:szCs w:val="28"/>
          <w:lang w:val="kk-KZ"/>
        </w:rPr>
      </w:pPr>
      <w:r w:rsidRPr="00D65BE0">
        <w:rPr>
          <w:rFonts w:ascii="Times New Roman" w:eastAsia="Times New Roman" w:hAnsi="Times New Roman" w:cs="Times New Roman"/>
          <w:b/>
          <w:sz w:val="28"/>
          <w:szCs w:val="28"/>
          <w:lang w:val="kk-KZ"/>
        </w:rPr>
        <w:t xml:space="preserve">Жоспар </w:t>
      </w:r>
    </w:p>
    <w:p w:rsidR="004F04C5" w:rsidRPr="00B57E95" w:rsidRDefault="004F04C5" w:rsidP="00B57E95">
      <w:pPr>
        <w:spacing w:after="0" w:line="240" w:lineRule="auto"/>
        <w:rPr>
          <w:rFonts w:ascii="Times New Roman" w:hAnsi="Times New Roman" w:cs="Times New Roman"/>
          <w:b/>
          <w:bCs/>
          <w:sz w:val="28"/>
          <w:szCs w:val="28"/>
          <w:lang w:val="kk-KZ"/>
        </w:rPr>
      </w:pPr>
    </w:p>
    <w:p w:rsidR="00401EB5" w:rsidRPr="004F04C5" w:rsidRDefault="00401EB5" w:rsidP="00B55869">
      <w:pPr>
        <w:pStyle w:val="a6"/>
        <w:numPr>
          <w:ilvl w:val="0"/>
          <w:numId w:val="39"/>
        </w:numPr>
        <w:spacing w:after="0" w:line="240" w:lineRule="auto"/>
        <w:rPr>
          <w:rFonts w:ascii="Times New Roman" w:hAnsi="Times New Roman"/>
          <w:b/>
          <w:bCs/>
          <w:sz w:val="28"/>
          <w:szCs w:val="28"/>
          <w:lang w:val="kk-KZ"/>
        </w:rPr>
      </w:pPr>
      <w:r w:rsidRPr="004F04C5">
        <w:rPr>
          <w:rFonts w:ascii="Times New Roman" w:hAnsi="Times New Roman"/>
          <w:b/>
          <w:bCs/>
          <w:sz w:val="28"/>
          <w:szCs w:val="28"/>
          <w:lang w:val="kk-KZ"/>
        </w:rPr>
        <w:t>Теориялық негіздері. Жіктелуі. Схемасы.</w:t>
      </w:r>
    </w:p>
    <w:p w:rsidR="000377A3" w:rsidRDefault="000377A3" w:rsidP="00B57E95">
      <w:pPr>
        <w:spacing w:after="0" w:line="240" w:lineRule="auto"/>
        <w:ind w:firstLine="709"/>
        <w:jc w:val="both"/>
        <w:rPr>
          <w:rFonts w:ascii="Times New Roman" w:hAnsi="Times New Roman" w:cs="Times New Roman"/>
          <w:b/>
          <w:sz w:val="28"/>
          <w:szCs w:val="28"/>
          <w:lang w:val="kk-KZ"/>
        </w:rPr>
      </w:pP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Хроматографиялық-динамикалық бөлу кезінде құрамдас бөліктерінің жылжымалы фазасының жылжымалы ауысуы және керісінше периодты түрде жүреді. Нәтижесінде әрбір молекула орта есеппен алғаанда қозғалатын фазасында t</w:t>
      </w:r>
      <w:r w:rsidRPr="00B57E95">
        <w:rPr>
          <w:rFonts w:ascii="Times New Roman" w:hAnsi="Times New Roman" w:cs="Times New Roman"/>
          <w:sz w:val="28"/>
          <w:szCs w:val="28"/>
          <w:vertAlign w:val="subscript"/>
          <w:lang w:val="kk-KZ"/>
        </w:rPr>
        <w:t xml:space="preserve">п </w:t>
      </w:r>
      <w:r w:rsidRPr="00B57E95">
        <w:rPr>
          <w:rFonts w:ascii="Times New Roman" w:hAnsi="Times New Roman" w:cs="Times New Roman"/>
          <w:sz w:val="28"/>
          <w:szCs w:val="28"/>
          <w:lang w:val="kk-KZ"/>
        </w:rPr>
        <w:t>және қозғалыссызда t</w:t>
      </w:r>
      <w:r w:rsidRPr="00B57E95">
        <w:rPr>
          <w:rFonts w:ascii="Times New Roman" w:hAnsi="Times New Roman" w:cs="Times New Roman"/>
          <w:sz w:val="28"/>
          <w:szCs w:val="28"/>
          <w:vertAlign w:val="subscript"/>
          <w:lang w:val="kk-KZ"/>
        </w:rPr>
        <w:t xml:space="preserve">к  </w:t>
      </w:r>
      <w:r w:rsidRPr="00B57E95">
        <w:rPr>
          <w:rFonts w:ascii="Times New Roman" w:hAnsi="Times New Roman" w:cs="Times New Roman"/>
          <w:sz w:val="28"/>
          <w:szCs w:val="28"/>
          <w:lang w:val="kk-KZ"/>
        </w:rPr>
        <w:t>уақыт аралығында болады және ол осы уақытта бағана ішіндегі қозғалыс фазасының жылдамдығына сәйкес v жылдамдықпен қозғалады. Бағанадағы еріген заттың қаншалықты тездеу қозғалатындығын t</w:t>
      </w:r>
      <w:r w:rsidRPr="00B57E95">
        <w:rPr>
          <w:rFonts w:ascii="Times New Roman" w:hAnsi="Times New Roman" w:cs="Times New Roman"/>
          <w:sz w:val="28"/>
          <w:szCs w:val="28"/>
          <w:vertAlign w:val="subscript"/>
          <w:lang w:val="kk-KZ"/>
        </w:rPr>
        <w:t xml:space="preserve">п </w:t>
      </w:r>
      <w:r w:rsidRPr="00B57E95">
        <w:rPr>
          <w:rFonts w:ascii="Times New Roman" w:hAnsi="Times New Roman" w:cs="Times New Roman"/>
          <w:sz w:val="28"/>
          <w:szCs w:val="28"/>
          <w:lang w:val="kk-KZ"/>
        </w:rPr>
        <w:t>мен t</w:t>
      </w:r>
      <w:r w:rsidRPr="00B57E95">
        <w:rPr>
          <w:rFonts w:ascii="Times New Roman" w:hAnsi="Times New Roman" w:cs="Times New Roman"/>
          <w:sz w:val="28"/>
          <w:szCs w:val="28"/>
          <w:vertAlign w:val="subscript"/>
          <w:lang w:val="kk-KZ"/>
        </w:rPr>
        <w:t xml:space="preserve">к  </w:t>
      </w:r>
      <w:r w:rsidRPr="00B57E95">
        <w:rPr>
          <w:rFonts w:ascii="Times New Roman" w:hAnsi="Times New Roman" w:cs="Times New Roman"/>
          <w:sz w:val="28"/>
          <w:szCs w:val="28"/>
          <w:lang w:val="kk-KZ"/>
        </w:rPr>
        <w:t>салыстырмалы шамасы арқылы аанықтайды.</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Бөліну эффектісіндегі әр түрлі фаакторлар үлесі бағанада ешқандай нақтылы мәні жоқ, шартты түрде қабылданған « теориялық табақшаның эквивалентті биіктігі » (« высоту эквивалентную теоритической тарелке »)  (ВЭТТ) деп аталатын таза абстрактылық түсінік арқылы өрнектеледі. Алайда ВЭТТ  тиімді параметр болып табылады, әрі стандартты ауытқу квадратының бағана ұзындығына қатынасы анықталады:</w:t>
      </w:r>
    </w:p>
    <w:p w:rsidR="00401EB5" w:rsidRPr="00B57E95" w:rsidRDefault="00401EB5" w:rsidP="00B57E95">
      <w:pPr>
        <w:spacing w:after="0" w:line="240" w:lineRule="auto"/>
        <w:ind w:firstLine="709"/>
        <w:jc w:val="center"/>
        <w:rPr>
          <w:rFonts w:ascii="Times New Roman" w:hAnsi="Times New Roman" w:cs="Times New Roman"/>
          <w:sz w:val="28"/>
          <w:szCs w:val="28"/>
          <w:lang w:val="kk-KZ"/>
        </w:rPr>
      </w:pPr>
      <m:oMath>
        <m:r>
          <w:rPr>
            <w:rFonts w:ascii="Cambria Math" w:hAnsi="Cambria Math" w:cs="Times New Roman"/>
            <w:sz w:val="28"/>
            <w:szCs w:val="28"/>
            <w:lang w:val="kk-KZ"/>
          </w:rPr>
          <m:t>H</m:t>
        </m:r>
        <m:r>
          <w:rPr>
            <w:rFonts w:ascii="Cambria Math" w:hAnsi="Times New Roman" w:cs="Times New Roman"/>
            <w:sz w:val="28"/>
            <w:szCs w:val="28"/>
            <w:lang w:val="kk-KZ"/>
          </w:rPr>
          <m:t>=</m:t>
        </m:r>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σ</m:t>
            </m:r>
          </m:e>
          <m:sup>
            <m:r>
              <w:rPr>
                <w:rFonts w:ascii="Cambria Math" w:hAnsi="Times New Roman" w:cs="Times New Roman"/>
                <w:sz w:val="28"/>
                <w:szCs w:val="28"/>
                <w:lang w:val="kk-KZ"/>
              </w:rPr>
              <m:t>2</m:t>
            </m:r>
          </m:sup>
        </m:sSup>
      </m:oMath>
      <w:r w:rsidRPr="00B57E95">
        <w:rPr>
          <w:rFonts w:ascii="Times New Roman" w:hAnsi="Times New Roman" w:cs="Times New Roman"/>
          <w:sz w:val="28"/>
          <w:szCs w:val="28"/>
          <w:lang w:val="kk-KZ"/>
        </w:rPr>
        <w:t>/L</w:t>
      </w:r>
    </w:p>
    <w:p w:rsidR="00401EB5" w:rsidRPr="00B57E95" w:rsidRDefault="00401EB5" w:rsidP="00B57E95">
      <w:pPr>
        <w:spacing w:after="0" w:line="240" w:lineRule="auto"/>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мұндағы  </w:t>
      </w:r>
      <m:oMath>
        <m:r>
          <w:rPr>
            <w:rFonts w:ascii="Cambria Math" w:hAnsi="Cambria Math" w:cs="Times New Roman"/>
            <w:sz w:val="28"/>
            <w:szCs w:val="28"/>
            <w:lang w:val="kk-KZ"/>
          </w:rPr>
          <m:t>H</m:t>
        </m:r>
        <m:r>
          <w:rPr>
            <w:rFonts w:ascii="Cambria Math" w:hAnsi="Times New Roman" w:cs="Times New Roman"/>
            <w:sz w:val="28"/>
            <w:szCs w:val="28"/>
            <w:lang w:val="kk-KZ"/>
          </w:rPr>
          <m:t xml:space="preserve"> </m:t>
        </m:r>
      </m:oMath>
      <w:r w:rsidRPr="00B57E95">
        <w:rPr>
          <w:rFonts w:ascii="Times New Roman" w:hAnsi="Times New Roman" w:cs="Times New Roman"/>
          <w:sz w:val="28"/>
          <w:szCs w:val="28"/>
          <w:lang w:val="kk-KZ"/>
        </w:rPr>
        <w:t xml:space="preserve">- ВЭТТ мәні, </w:t>
      </w:r>
      <m:oMath>
        <m:r>
          <w:rPr>
            <w:rFonts w:ascii="Cambria Math" w:hAnsi="Cambria Math" w:cs="Times New Roman"/>
            <w:sz w:val="28"/>
            <w:szCs w:val="28"/>
            <w:lang w:val="kk-KZ"/>
          </w:rPr>
          <m:t>σ</m:t>
        </m:r>
        <m:r>
          <w:rPr>
            <w:rFonts w:ascii="Times New Roman" w:hAnsi="Times New Roman" w:cs="Times New Roman"/>
            <w:sz w:val="28"/>
            <w:szCs w:val="28"/>
            <w:lang w:val="kk-KZ"/>
          </w:rPr>
          <m:t>-</m:t>
        </m:r>
        <m:r>
          <w:rPr>
            <w:rFonts w:ascii="Cambria Math" w:hAnsi="Times New Roman" w:cs="Times New Roman"/>
            <w:sz w:val="28"/>
            <w:szCs w:val="28"/>
            <w:lang w:val="kk-KZ"/>
          </w:rPr>
          <m:t xml:space="preserve"> </m:t>
        </m:r>
      </m:oMath>
      <w:r w:rsidRPr="00B57E95">
        <w:rPr>
          <w:rFonts w:ascii="Times New Roman" w:hAnsi="Times New Roman" w:cs="Times New Roman"/>
          <w:sz w:val="28"/>
          <w:szCs w:val="28"/>
          <w:lang w:val="kk-KZ"/>
        </w:rPr>
        <w:t xml:space="preserve">қалыпты ауытқу, L – фаза аралығындағы тепе-теңдік орнайтын (яғни онда ағым жылдамдығы, температура және басқалар) белгілі бір жағдайда бағана бөлігінің ұзындығы. </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Сонымен қатар теориялық табақшалар саны (N) деген ұғымды енгізеді. Сонымен бөліну ойдағыдай болу үшін теориялық табақша саны мүмкіндігінше  көп, ал  ВЭТТ керісінше аз, бағана ұзындығы қысқа болғаны жөн. ВЭТТ төмен болған сайын бағана тиімді жұмыс істейді, ал ВЭТТ саны  N=16(x/w)</w:t>
      </w:r>
      <w:r w:rsidRPr="00B57E95">
        <w:rPr>
          <w:rFonts w:ascii="Times New Roman" w:hAnsi="Times New Roman" w:cs="Times New Roman"/>
          <w:sz w:val="28"/>
          <w:szCs w:val="28"/>
          <w:vertAlign w:val="superscript"/>
          <w:lang w:val="kk-KZ"/>
        </w:rPr>
        <w:t>2</w:t>
      </w:r>
      <w:r w:rsidRPr="00B57E95">
        <w:rPr>
          <w:rFonts w:ascii="Times New Roman" w:hAnsi="Times New Roman" w:cs="Times New Roman"/>
          <w:sz w:val="28"/>
          <w:szCs w:val="28"/>
          <w:lang w:val="kk-KZ"/>
        </w:rPr>
        <w:t xml:space="preserve">, X – </w:t>
      </w:r>
      <w:r w:rsidRPr="00B57E95">
        <w:rPr>
          <w:rFonts w:ascii="Times New Roman" w:hAnsi="Times New Roman" w:cs="Times New Roman"/>
          <w:sz w:val="28"/>
          <w:szCs w:val="28"/>
          <w:lang w:val="kk-KZ"/>
        </w:rPr>
        <w:lastRenderedPageBreak/>
        <w:t>хроматограммадағы  t – ға сәйкес бөлік ұзындығы,  w – шоқтықтың ені, бұдан N = L/H = 16 (x/w</w:t>
      </w:r>
      <w:r w:rsidRPr="00B57E95">
        <w:rPr>
          <w:rFonts w:ascii="Times New Roman" w:hAnsi="Times New Roman" w:cs="Times New Roman"/>
          <w:sz w:val="28"/>
          <w:szCs w:val="28"/>
          <w:vertAlign w:val="superscript"/>
          <w:lang w:val="kk-KZ"/>
        </w:rPr>
        <w:t>2</w:t>
      </w:r>
      <w:r w:rsidRPr="00B57E95">
        <w:rPr>
          <w:rFonts w:ascii="Times New Roman" w:hAnsi="Times New Roman" w:cs="Times New Roman"/>
          <w:sz w:val="28"/>
          <w:szCs w:val="28"/>
          <w:lang w:val="kk-KZ"/>
        </w:rPr>
        <w:t>), мұндағы</w:t>
      </w:r>
      <w:r w:rsidRPr="00B57E95">
        <w:rPr>
          <w:rFonts w:ascii="Times New Roman" w:hAnsi="Times New Roman" w:cs="Times New Roman"/>
          <w:sz w:val="28"/>
          <w:szCs w:val="28"/>
          <w:vertAlign w:val="superscript"/>
          <w:lang w:val="kk-KZ"/>
        </w:rPr>
        <w:t xml:space="preserve">   </w:t>
      </w:r>
      <w:r w:rsidRPr="00B57E95">
        <w:rPr>
          <w:rFonts w:ascii="Times New Roman" w:hAnsi="Times New Roman" w:cs="Times New Roman"/>
          <w:sz w:val="28"/>
          <w:szCs w:val="28"/>
          <w:lang w:val="kk-KZ"/>
        </w:rPr>
        <w:t>N</w:t>
      </w:r>
      <w:r w:rsidRPr="00B57E95">
        <w:rPr>
          <w:rFonts w:ascii="Times New Roman" w:hAnsi="Times New Roman" w:cs="Times New Roman"/>
          <w:sz w:val="28"/>
          <w:szCs w:val="28"/>
          <w:vertAlign w:val="subscript"/>
          <w:lang w:val="kk-KZ"/>
        </w:rPr>
        <w:t>эфф</w:t>
      </w:r>
      <w:r w:rsidRPr="00B57E95">
        <w:rPr>
          <w:rFonts w:ascii="Times New Roman" w:hAnsi="Times New Roman" w:cs="Times New Roman"/>
          <w:sz w:val="28"/>
          <w:szCs w:val="28"/>
          <w:lang w:val="kk-KZ"/>
        </w:rPr>
        <w:t xml:space="preserve"> = L/H</w:t>
      </w:r>
      <w:r w:rsidRPr="00B57E95">
        <w:rPr>
          <w:rFonts w:ascii="Times New Roman" w:hAnsi="Times New Roman" w:cs="Times New Roman"/>
          <w:sz w:val="28"/>
          <w:szCs w:val="28"/>
          <w:vertAlign w:val="subscript"/>
          <w:lang w:val="kk-KZ"/>
        </w:rPr>
        <w:t>эфф</w:t>
      </w:r>
      <w:r w:rsidRPr="00B57E95">
        <w:rPr>
          <w:rFonts w:ascii="Times New Roman" w:hAnsi="Times New Roman" w:cs="Times New Roman"/>
          <w:sz w:val="28"/>
          <w:szCs w:val="28"/>
          <w:lang w:val="kk-KZ"/>
        </w:rPr>
        <w:t xml:space="preserve"> = 16 (x`/w</w:t>
      </w:r>
      <w:r w:rsidRPr="00B57E95">
        <w:rPr>
          <w:rFonts w:ascii="Times New Roman" w:hAnsi="Times New Roman" w:cs="Times New Roman"/>
          <w:sz w:val="28"/>
          <w:szCs w:val="28"/>
          <w:vertAlign w:val="superscript"/>
          <w:lang w:val="kk-KZ"/>
        </w:rPr>
        <w:t>2</w:t>
      </w:r>
      <w:r w:rsidRPr="00B57E95">
        <w:rPr>
          <w:rFonts w:ascii="Times New Roman" w:hAnsi="Times New Roman" w:cs="Times New Roman"/>
          <w:sz w:val="28"/>
          <w:szCs w:val="28"/>
          <w:lang w:val="kk-KZ"/>
        </w:rPr>
        <w:t>) – эффектілі параметрлер, демек,</w:t>
      </w:r>
    </w:p>
    <w:p w:rsidR="00401EB5" w:rsidRPr="00B57E95" w:rsidRDefault="00401EB5" w:rsidP="00B57E95">
      <w:pPr>
        <w:spacing w:after="0" w:line="240" w:lineRule="auto"/>
        <w:ind w:firstLine="709"/>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N = L/H = 16 (x/w</w:t>
      </w:r>
      <w:r w:rsidRPr="00B57E95">
        <w:rPr>
          <w:rFonts w:ascii="Times New Roman" w:hAnsi="Times New Roman" w:cs="Times New Roman"/>
          <w:sz w:val="28"/>
          <w:szCs w:val="28"/>
          <w:vertAlign w:val="superscript"/>
          <w:lang w:val="kk-KZ"/>
        </w:rPr>
        <w:t>2</w:t>
      </w:r>
      <w:r w:rsidRPr="00B57E95">
        <w:rPr>
          <w:rFonts w:ascii="Times New Roman" w:hAnsi="Times New Roman" w:cs="Times New Roman"/>
          <w:sz w:val="28"/>
          <w:szCs w:val="28"/>
          <w:lang w:val="kk-KZ"/>
        </w:rPr>
        <w:t>); N</w:t>
      </w:r>
      <w:r w:rsidRPr="00B57E95">
        <w:rPr>
          <w:rFonts w:ascii="Times New Roman" w:hAnsi="Times New Roman" w:cs="Times New Roman"/>
          <w:sz w:val="28"/>
          <w:szCs w:val="28"/>
          <w:vertAlign w:val="subscript"/>
          <w:lang w:val="kk-KZ"/>
        </w:rPr>
        <w:t>эфф</w:t>
      </w:r>
      <w:r w:rsidRPr="00B57E95">
        <w:rPr>
          <w:rFonts w:ascii="Times New Roman" w:hAnsi="Times New Roman" w:cs="Times New Roman"/>
          <w:sz w:val="28"/>
          <w:szCs w:val="28"/>
          <w:lang w:val="kk-KZ"/>
        </w:rPr>
        <w:t xml:space="preserve"> = L/H</w:t>
      </w:r>
      <w:r w:rsidRPr="00B57E95">
        <w:rPr>
          <w:rFonts w:ascii="Times New Roman" w:hAnsi="Times New Roman" w:cs="Times New Roman"/>
          <w:sz w:val="28"/>
          <w:szCs w:val="28"/>
          <w:vertAlign w:val="subscript"/>
          <w:lang w:val="kk-KZ"/>
        </w:rPr>
        <w:t>эфф</w:t>
      </w:r>
      <w:r w:rsidRPr="00B57E95">
        <w:rPr>
          <w:rFonts w:ascii="Times New Roman" w:hAnsi="Times New Roman" w:cs="Times New Roman"/>
          <w:sz w:val="28"/>
          <w:szCs w:val="28"/>
          <w:lang w:val="kk-KZ"/>
        </w:rPr>
        <w:t xml:space="preserve"> = 16 (x`/w</w:t>
      </w:r>
      <w:r w:rsidRPr="00B57E95">
        <w:rPr>
          <w:rFonts w:ascii="Times New Roman" w:hAnsi="Times New Roman" w:cs="Times New Roman"/>
          <w:sz w:val="28"/>
          <w:szCs w:val="28"/>
          <w:vertAlign w:val="superscript"/>
          <w:lang w:val="kk-KZ"/>
        </w:rPr>
        <w:t>2</w:t>
      </w:r>
      <w:r w:rsidRPr="00B57E95">
        <w:rPr>
          <w:rFonts w:ascii="Times New Roman" w:hAnsi="Times New Roman" w:cs="Times New Roman"/>
          <w:sz w:val="28"/>
          <w:szCs w:val="28"/>
          <w:lang w:val="kk-KZ"/>
        </w:rPr>
        <w:t>)</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Сондай ақ теориялық табаққша санын (N) коэффициент арқылы да өрнектеуге болады:</w:t>
      </w:r>
    </w:p>
    <w:p w:rsidR="00401EB5" w:rsidRPr="00B57E95" w:rsidRDefault="00401EB5" w:rsidP="00B57E95">
      <w:pPr>
        <w:spacing w:after="0" w:line="240" w:lineRule="auto"/>
        <w:ind w:firstLine="709"/>
        <w:jc w:val="center"/>
        <w:rPr>
          <w:rFonts w:ascii="Times New Roman" w:hAnsi="Times New Roman" w:cs="Times New Roman"/>
          <w:sz w:val="28"/>
          <w:szCs w:val="28"/>
          <w:lang w:val="en-US"/>
        </w:rPr>
      </w:pPr>
      <w:r w:rsidRPr="00B57E95">
        <w:rPr>
          <w:rFonts w:ascii="Times New Roman" w:hAnsi="Times New Roman" w:cs="Times New Roman"/>
          <w:sz w:val="28"/>
          <w:szCs w:val="28"/>
          <w:lang w:val="en-US"/>
        </w:rPr>
        <w:t>k`=</w:t>
      </w:r>
      <m:oMath>
        <m:f>
          <m:fPr>
            <m:ctrlPr>
              <w:rPr>
                <w:rFonts w:ascii="Cambria Math" w:hAnsi="Times New Roman" w:cs="Times New Roman"/>
                <w:sz w:val="28"/>
                <w:szCs w:val="28"/>
                <w:lang w:val="en-US"/>
              </w:rPr>
            </m:ctrlPr>
          </m:fPr>
          <m:num>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en-US"/>
                  </w:rPr>
                  <m:t>t</m:t>
                </m:r>
              </m:e>
              <m:sub>
                <m:r>
                  <m:rPr>
                    <m:sty m:val="p"/>
                  </m:rPr>
                  <w:rPr>
                    <w:rFonts w:ascii="Cambria Math" w:hAnsi="Times New Roman" w:cs="Times New Roman"/>
                    <w:sz w:val="28"/>
                    <w:szCs w:val="28"/>
                    <w:lang w:val="en-US"/>
                  </w:rPr>
                  <m:t>R</m:t>
                </m:r>
              </m:sub>
            </m:sSub>
            <m:r>
              <m:rPr>
                <m:sty m:val="p"/>
              </m:rPr>
              <w:rPr>
                <w:rFonts w:ascii="Times New Roman" w:hAnsi="Times New Roman" w:cs="Times New Roman"/>
                <w:sz w:val="28"/>
                <w:szCs w:val="28"/>
                <w:lang w:val="en-US"/>
              </w:rPr>
              <m:t>-</m:t>
            </m:r>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en-US"/>
                  </w:rPr>
                  <m:t>t</m:t>
                </m:r>
              </m:e>
              <m:sub>
                <m:r>
                  <m:rPr>
                    <m:sty m:val="p"/>
                  </m:rPr>
                  <w:rPr>
                    <w:rFonts w:ascii="Cambria Math" w:hAnsi="Times New Roman" w:cs="Times New Roman"/>
                    <w:sz w:val="28"/>
                    <w:szCs w:val="28"/>
                    <w:lang w:val="en-US"/>
                  </w:rPr>
                  <m:t>0</m:t>
                </m:r>
              </m:sub>
            </m:sSub>
          </m:num>
          <m:den>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en-US"/>
                  </w:rPr>
                  <m:t>t</m:t>
                </m:r>
              </m:e>
              <m:sub>
                <m:r>
                  <m:rPr>
                    <m:sty m:val="p"/>
                  </m:rPr>
                  <w:rPr>
                    <w:rFonts w:ascii="Cambria Math" w:hAnsi="Times New Roman" w:cs="Times New Roman"/>
                    <w:sz w:val="28"/>
                    <w:szCs w:val="28"/>
                    <w:lang w:val="en-US"/>
                  </w:rPr>
                  <m:t>0</m:t>
                </m:r>
              </m:sub>
            </m:sSub>
          </m:den>
        </m:f>
        <m:r>
          <m:rPr>
            <m:sty m:val="p"/>
          </m:rPr>
          <w:rPr>
            <w:rFonts w:ascii="Cambria Math" w:hAnsi="Times New Roman" w:cs="Times New Roman"/>
            <w:sz w:val="28"/>
            <w:szCs w:val="28"/>
            <w:lang w:val="en-US"/>
          </w:rPr>
          <m:t xml:space="preserve">; </m:t>
        </m:r>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en-US"/>
              </w:rPr>
              <m:t>N</m:t>
            </m:r>
          </m:e>
          <m:sub>
            <m:r>
              <m:rPr>
                <m:sty m:val="p"/>
              </m:rPr>
              <w:rPr>
                <w:rFonts w:ascii="Times New Roman" w:hAnsi="Times New Roman" w:cs="Times New Roman"/>
                <w:sz w:val="28"/>
                <w:szCs w:val="28"/>
                <w:lang w:val="en-US"/>
              </w:rPr>
              <m:t>эфф</m:t>
            </m:r>
          </m:sub>
        </m:sSub>
        <m:r>
          <m:rPr>
            <m:sty m:val="p"/>
          </m:rPr>
          <w:rPr>
            <w:rFonts w:ascii="Cambria Math" w:hAnsi="Times New Roman" w:cs="Times New Roman"/>
            <w:sz w:val="28"/>
            <w:szCs w:val="28"/>
            <w:lang w:val="en-US"/>
          </w:rPr>
          <m:t>=16</m:t>
        </m:r>
        <m:sSup>
          <m:sSupPr>
            <m:ctrlPr>
              <w:rPr>
                <w:rFonts w:ascii="Cambria Math" w:hAnsi="Times New Roman" w:cs="Times New Roman"/>
                <w:sz w:val="28"/>
                <w:szCs w:val="28"/>
                <w:lang w:val="en-US"/>
              </w:rPr>
            </m:ctrlPr>
          </m:sSupPr>
          <m:e>
            <m:d>
              <m:dPr>
                <m:begChr m:val="["/>
                <m:endChr m:val="]"/>
                <m:ctrlPr>
                  <w:rPr>
                    <w:rFonts w:ascii="Cambria Math" w:hAnsi="Times New Roman" w:cs="Times New Roman"/>
                    <w:sz w:val="28"/>
                    <w:szCs w:val="28"/>
                    <w:lang w:val="en-US"/>
                  </w:rPr>
                </m:ctrlPr>
              </m:dPr>
              <m:e>
                <m:f>
                  <m:fPr>
                    <m:ctrlPr>
                      <w:rPr>
                        <w:rFonts w:ascii="Cambria Math" w:hAnsi="Times New Roman" w:cs="Times New Roman"/>
                        <w:sz w:val="28"/>
                        <w:szCs w:val="28"/>
                        <w:lang w:val="en-US"/>
                      </w:rPr>
                    </m:ctrlPr>
                  </m:fPr>
                  <m:num>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en-US"/>
                          </w:rPr>
                          <m:t>t</m:t>
                        </m:r>
                      </m:e>
                      <m:sub>
                        <m:r>
                          <m:rPr>
                            <m:sty m:val="p"/>
                          </m:rPr>
                          <w:rPr>
                            <w:rFonts w:ascii="Cambria Math" w:hAnsi="Times New Roman" w:cs="Times New Roman"/>
                            <w:sz w:val="28"/>
                            <w:szCs w:val="28"/>
                            <w:lang w:val="en-US"/>
                          </w:rPr>
                          <m:t>R</m:t>
                        </m:r>
                      </m:sub>
                    </m:sSub>
                    <m:r>
                      <m:rPr>
                        <m:sty m:val="p"/>
                      </m:rPr>
                      <w:rPr>
                        <w:rFonts w:ascii="Times New Roman" w:hAnsi="Times New Roman" w:cs="Times New Roman"/>
                        <w:sz w:val="28"/>
                        <w:szCs w:val="28"/>
                        <w:lang w:val="en-US"/>
                      </w:rPr>
                      <m:t>-</m:t>
                    </m:r>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en-US"/>
                          </w:rPr>
                          <m:t>t</m:t>
                        </m:r>
                      </m:e>
                      <m:sub>
                        <m:r>
                          <m:rPr>
                            <m:sty m:val="p"/>
                          </m:rPr>
                          <w:rPr>
                            <w:rFonts w:ascii="Cambria Math" w:hAnsi="Times New Roman" w:cs="Times New Roman"/>
                            <w:sz w:val="28"/>
                            <w:szCs w:val="28"/>
                            <w:lang w:val="en-US"/>
                          </w:rPr>
                          <m:t>0</m:t>
                        </m:r>
                      </m:sub>
                    </m:sSub>
                  </m:num>
                  <m:den>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en-US"/>
                          </w:rPr>
                          <m:t>t</m:t>
                        </m:r>
                      </m:e>
                      <m:sub>
                        <m:r>
                          <m:rPr>
                            <m:sty m:val="p"/>
                          </m:rPr>
                          <w:rPr>
                            <w:rFonts w:ascii="Cambria Math" w:hAnsi="Times New Roman" w:cs="Times New Roman"/>
                            <w:sz w:val="28"/>
                            <w:szCs w:val="28"/>
                            <w:lang w:val="en-US"/>
                          </w:rPr>
                          <m:t>0</m:t>
                        </m:r>
                      </m:sub>
                    </m:sSub>
                  </m:den>
                </m:f>
              </m:e>
            </m:d>
          </m:e>
          <m:sup>
            <m:r>
              <m:rPr>
                <m:sty m:val="p"/>
              </m:rPr>
              <w:rPr>
                <w:rFonts w:ascii="Cambria Math" w:hAnsi="Times New Roman" w:cs="Times New Roman"/>
                <w:sz w:val="28"/>
                <w:szCs w:val="28"/>
                <w:lang w:val="en-US"/>
              </w:rPr>
              <m:t>2</m:t>
            </m:r>
          </m:sup>
        </m:sSup>
        <m:r>
          <m:rPr>
            <m:sty m:val="p"/>
          </m:rPr>
          <w:rPr>
            <w:rFonts w:ascii="Cambria Math" w:hAnsi="Times New Roman" w:cs="Times New Roman"/>
            <w:sz w:val="28"/>
            <w:szCs w:val="28"/>
            <w:lang w:val="en-US"/>
          </w:rPr>
          <m:t>=</m:t>
        </m:r>
        <m:d>
          <m:dPr>
            <m:begChr m:val="["/>
            <m:endChr m:val="]"/>
            <m:ctrlPr>
              <w:rPr>
                <w:rFonts w:ascii="Cambria Math" w:hAnsi="Times New Roman" w:cs="Times New Roman"/>
                <w:sz w:val="28"/>
                <w:szCs w:val="28"/>
                <w:lang w:val="en-US"/>
              </w:rPr>
            </m:ctrlPr>
          </m:dPr>
          <m:e>
            <m:f>
              <m:fPr>
                <m:ctrlPr>
                  <w:rPr>
                    <w:rFonts w:ascii="Cambria Math" w:hAnsi="Times New Roman" w:cs="Times New Roman"/>
                    <w:sz w:val="28"/>
                    <w:szCs w:val="28"/>
                    <w:lang w:val="en-US"/>
                  </w:rPr>
                </m:ctrlPr>
              </m:fPr>
              <m:num>
                <m:sSup>
                  <m:sSupPr>
                    <m:ctrlPr>
                      <w:rPr>
                        <w:rFonts w:ascii="Cambria Math" w:hAnsi="Times New Roman" w:cs="Times New Roman"/>
                        <w:sz w:val="28"/>
                        <w:szCs w:val="28"/>
                        <w:lang w:val="en-US"/>
                      </w:rPr>
                    </m:ctrlPr>
                  </m:sSupPr>
                  <m:e>
                    <m:r>
                      <m:rPr>
                        <m:sty m:val="p"/>
                      </m:rPr>
                      <w:rPr>
                        <w:rFonts w:ascii="Cambria Math" w:hAnsi="Times New Roman" w:cs="Times New Roman"/>
                        <w:sz w:val="28"/>
                        <w:szCs w:val="28"/>
                        <w:lang w:val="en-US"/>
                      </w:rPr>
                      <m:t>k</m:t>
                    </m:r>
                  </m:e>
                  <m:sup>
                    <m:r>
                      <m:rPr>
                        <m:sty m:val="p"/>
                      </m:rPr>
                      <w:rPr>
                        <w:rFonts w:ascii="Cambria Math" w:hAnsi="Times New Roman" w:cs="Times New Roman"/>
                        <w:sz w:val="28"/>
                        <w:szCs w:val="28"/>
                        <w:lang w:val="en-US"/>
                      </w:rPr>
                      <m:t>1</m:t>
                    </m:r>
                  </m:sup>
                </m:sSup>
              </m:num>
              <m:den>
                <m:r>
                  <m:rPr>
                    <m:sty m:val="p"/>
                  </m:rPr>
                  <w:rPr>
                    <w:rFonts w:ascii="Cambria Math" w:hAnsi="Times New Roman" w:cs="Times New Roman"/>
                    <w:sz w:val="28"/>
                    <w:szCs w:val="28"/>
                    <w:lang w:val="en-US"/>
                  </w:rPr>
                  <m:t>1+</m:t>
                </m:r>
                <m:sSup>
                  <m:sSupPr>
                    <m:ctrlPr>
                      <w:rPr>
                        <w:rFonts w:ascii="Cambria Math" w:hAnsi="Times New Roman" w:cs="Times New Roman"/>
                        <w:sz w:val="28"/>
                        <w:szCs w:val="28"/>
                        <w:lang w:val="en-US"/>
                      </w:rPr>
                    </m:ctrlPr>
                  </m:sSupPr>
                  <m:e>
                    <m:r>
                      <m:rPr>
                        <m:sty m:val="p"/>
                      </m:rPr>
                      <w:rPr>
                        <w:rFonts w:ascii="Cambria Math" w:hAnsi="Times New Roman" w:cs="Times New Roman"/>
                        <w:sz w:val="28"/>
                        <w:szCs w:val="28"/>
                        <w:lang w:val="en-US"/>
                      </w:rPr>
                      <m:t>k</m:t>
                    </m:r>
                  </m:e>
                  <m:sup>
                    <m:r>
                      <m:rPr>
                        <m:sty m:val="p"/>
                      </m:rPr>
                      <w:rPr>
                        <w:rFonts w:ascii="Cambria Math" w:hAnsi="Times New Roman" w:cs="Times New Roman"/>
                        <w:sz w:val="28"/>
                        <w:szCs w:val="28"/>
                        <w:lang w:val="en-US"/>
                      </w:rPr>
                      <m:t>2</m:t>
                    </m:r>
                  </m:sup>
                </m:sSup>
              </m:den>
            </m:f>
          </m:e>
        </m:d>
        <m:r>
          <m:rPr>
            <m:sty m:val="p"/>
          </m:rPr>
          <w:rPr>
            <w:rFonts w:ascii="Cambria Math" w:hAnsi="Times New Roman" w:cs="Times New Roman"/>
            <w:sz w:val="28"/>
            <w:szCs w:val="28"/>
            <w:lang w:val="en-US"/>
          </w:rPr>
          <m:t xml:space="preserve"> N.</m:t>
        </m:r>
      </m:oMath>
    </w:p>
    <w:p w:rsidR="00401EB5" w:rsidRPr="00B57E95" w:rsidRDefault="00401EB5" w:rsidP="00B57E95">
      <w:pPr>
        <w:spacing w:after="0" w:line="240" w:lineRule="auto"/>
        <w:ind w:firstLine="709"/>
        <w:jc w:val="both"/>
        <w:rPr>
          <w:rFonts w:ascii="Times New Roman" w:hAnsi="Times New Roman" w:cs="Times New Roman"/>
          <w:sz w:val="28"/>
          <w:szCs w:val="28"/>
          <w:vertAlign w:val="superscript"/>
          <w:lang w:val="en-US"/>
        </w:rPr>
      </w:pP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мұндағы </w:t>
      </w:r>
      <m:oMath>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en-US"/>
              </w:rPr>
              <m:t>t</m:t>
            </m:r>
          </m:e>
          <m:sub>
            <m:r>
              <m:rPr>
                <m:sty m:val="p"/>
              </m:rPr>
              <w:rPr>
                <w:rFonts w:ascii="Cambria Math" w:hAnsi="Times New Roman" w:cs="Times New Roman"/>
                <w:sz w:val="28"/>
                <w:szCs w:val="28"/>
                <w:lang w:val="en-US"/>
              </w:rPr>
              <m:t>R</m:t>
            </m:r>
          </m:sub>
        </m:sSub>
        <m:r>
          <m:rPr>
            <m:sty m:val="p"/>
          </m:rPr>
          <w:rPr>
            <w:rFonts w:ascii="Times New Roman" w:hAnsi="Times New Roman" w:cs="Times New Roman"/>
            <w:sz w:val="28"/>
            <w:szCs w:val="28"/>
            <w:lang w:val="en-US"/>
          </w:rPr>
          <m:t>-</m:t>
        </m:r>
        <m:r>
          <m:rPr>
            <m:sty m:val="p"/>
          </m:rPr>
          <w:rPr>
            <w:rFonts w:ascii="Cambria Math" w:hAnsi="Times New Roman" w:cs="Times New Roman"/>
            <w:sz w:val="28"/>
            <w:szCs w:val="28"/>
            <w:lang w:val="en-US"/>
          </w:rPr>
          <m:t xml:space="preserve"> </m:t>
        </m:r>
      </m:oMath>
      <w:r w:rsidRPr="00B57E95">
        <w:rPr>
          <w:rFonts w:ascii="Times New Roman" w:hAnsi="Times New Roman" w:cs="Times New Roman"/>
          <w:sz w:val="28"/>
          <w:szCs w:val="28"/>
          <w:lang w:val="kk-KZ"/>
        </w:rPr>
        <w:t>құрамдас бөліктің ұсталу уақыты. Нақтылы жүйедегі Н тұрақты шама болғандықтан</w:t>
      </w:r>
      <w:r w:rsidRPr="00B57E95">
        <w:rPr>
          <w:rFonts w:ascii="Times New Roman" w:hAnsi="Times New Roman" w:cs="Times New Roman"/>
          <w:i/>
          <w:sz w:val="28"/>
          <w:szCs w:val="28"/>
          <w:lang w:val="kk-KZ"/>
        </w:rPr>
        <w:t xml:space="preserve">, x  </w:t>
      </w:r>
      <w:r w:rsidRPr="00B57E95">
        <w:rPr>
          <w:rFonts w:ascii="Times New Roman" w:hAnsi="Times New Roman" w:cs="Times New Roman"/>
          <w:sz w:val="28"/>
          <w:szCs w:val="28"/>
          <w:lang w:val="kk-KZ"/>
        </w:rPr>
        <w:t xml:space="preserve"> пен</w:t>
      </w:r>
      <w:r w:rsidRPr="00B57E95">
        <w:rPr>
          <w:rFonts w:ascii="Times New Roman" w:hAnsi="Times New Roman" w:cs="Times New Roman"/>
          <w:i/>
          <w:sz w:val="28"/>
          <w:szCs w:val="28"/>
          <w:lang w:val="kk-KZ"/>
        </w:rPr>
        <w:t xml:space="preserve"> w </w:t>
      </w:r>
      <w:r w:rsidRPr="00B57E95">
        <w:rPr>
          <w:rFonts w:ascii="Times New Roman" w:hAnsi="Times New Roman" w:cs="Times New Roman"/>
          <w:sz w:val="28"/>
          <w:szCs w:val="28"/>
          <w:lang w:val="kk-KZ"/>
        </w:rPr>
        <w:t xml:space="preserve">бір мезгілде қолданылуы қажет, ендеше, бір хроматограммадағы бірнеше шоқтық үшін </w:t>
      </w:r>
      <m:oMath>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lang w:val="kk-KZ"/>
              </w:rPr>
              <m:t>t</m:t>
            </m:r>
          </m:e>
          <m:sub>
            <m:r>
              <m:rPr>
                <m:sty m:val="p"/>
              </m:rPr>
              <w:rPr>
                <w:rFonts w:ascii="Cambria Math" w:hAnsi="Times New Roman" w:cs="Times New Roman"/>
                <w:sz w:val="28"/>
                <w:szCs w:val="28"/>
                <w:lang w:val="kk-KZ"/>
              </w:rPr>
              <m:t>R</m:t>
            </m:r>
          </m:sub>
        </m:sSub>
      </m:oMath>
      <w:r w:rsidRPr="00B57E95">
        <w:rPr>
          <w:rFonts w:ascii="Times New Roman" w:hAnsi="Times New Roman" w:cs="Times New Roman"/>
          <w:sz w:val="28"/>
          <w:szCs w:val="28"/>
          <w:lang w:val="kk-KZ"/>
        </w:rPr>
        <w:t xml:space="preserve"> (немесе</w:t>
      </w:r>
      <w:r w:rsidRPr="00B57E95">
        <w:rPr>
          <w:rFonts w:ascii="Times New Roman" w:hAnsi="Times New Roman" w:cs="Times New Roman"/>
          <w:i/>
          <w:sz w:val="28"/>
          <w:szCs w:val="28"/>
          <w:lang w:val="kk-KZ"/>
        </w:rPr>
        <w:t xml:space="preserve"> х</w:t>
      </w:r>
      <w:r w:rsidRPr="00B57E95">
        <w:rPr>
          <w:rFonts w:ascii="Times New Roman" w:hAnsi="Times New Roman" w:cs="Times New Roman"/>
          <w:sz w:val="28"/>
          <w:szCs w:val="28"/>
          <w:lang w:val="kk-KZ"/>
        </w:rPr>
        <w:t xml:space="preserve">) үлкен болған сайын w үлкен шоқтық енді болады. Бөлу құбылысы дұрыс жүруі үшін, </w:t>
      </w:r>
      <w:r w:rsidRPr="00B57E95">
        <w:rPr>
          <w:rFonts w:ascii="Times New Roman" w:hAnsi="Times New Roman" w:cs="Times New Roman"/>
          <w:i/>
          <w:sz w:val="28"/>
          <w:szCs w:val="28"/>
          <w:lang w:val="kk-KZ"/>
        </w:rPr>
        <w:t xml:space="preserve">w </w:t>
      </w:r>
      <w:r w:rsidRPr="00B57E95">
        <w:rPr>
          <w:rFonts w:ascii="Times New Roman" w:hAnsi="Times New Roman" w:cs="Times New Roman"/>
          <w:sz w:val="28"/>
          <w:szCs w:val="28"/>
          <w:lang w:val="kk-KZ"/>
        </w:rPr>
        <w:t>мен Н мәндерінің мейілйнше аз болғаны дұрыс. Бұл саладағы көптеген зерттеушілер ВЭЭТ-ті басқа қатынаспен  де көрсетуге болады деген тұжырымға келді және оны Ван-Деемтер теңдеуі дейді:</w:t>
      </w:r>
    </w:p>
    <w:p w:rsidR="00401EB5" w:rsidRPr="00B57E95" w:rsidRDefault="00401EB5" w:rsidP="00B57E95">
      <w:pPr>
        <w:spacing w:after="0" w:line="240" w:lineRule="auto"/>
        <w:jc w:val="center"/>
        <w:rPr>
          <w:rFonts w:ascii="Times New Roman" w:hAnsi="Times New Roman" w:cs="Times New Roman"/>
          <w:sz w:val="28"/>
          <w:szCs w:val="28"/>
          <w:vertAlign w:val="subscript"/>
          <w:lang w:val="kk-KZ"/>
        </w:rPr>
      </w:pPr>
      <w:r w:rsidRPr="00B57E95">
        <w:rPr>
          <w:rFonts w:ascii="Times New Roman" w:hAnsi="Times New Roman" w:cs="Times New Roman"/>
          <w:sz w:val="28"/>
          <w:szCs w:val="28"/>
          <w:lang w:val="kk-KZ"/>
        </w:rPr>
        <w:t>H=A+B/N+C</w:t>
      </w:r>
      <w:r w:rsidRPr="00B57E95">
        <w:rPr>
          <w:rFonts w:ascii="Times New Roman" w:hAnsi="Times New Roman" w:cs="Times New Roman"/>
          <w:sz w:val="28"/>
          <w:szCs w:val="28"/>
          <w:vertAlign w:val="subscript"/>
          <w:lang w:val="kk-KZ"/>
        </w:rPr>
        <w:t>V</w:t>
      </w:r>
    </w:p>
    <w:p w:rsidR="00401EB5" w:rsidRPr="00B57E95" w:rsidRDefault="00401EB5" w:rsidP="00B57E95">
      <w:pPr>
        <w:spacing w:after="0" w:line="240" w:lineRule="auto"/>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Мұндағы А, В, С – нақтылы жүйеге арналған тұрақты шамалар, v – ағым тасымалдаушылардың түзу сызықты жылдамдығы, см/с. </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Теңдеудегі А бағана бойымен қозғалған кезінде жылжымалы фазасындағы еріген заттың барлық молекулаларының бірдей жылжымайтынын көрсетеді, ол бағананы толтыратын бөлшектердің біртекті емес бөлшектерінің дәрежесіне тәуелді және мына қатынаспен анықталады:</w:t>
      </w:r>
    </w:p>
    <w:p w:rsidR="00401EB5" w:rsidRPr="00B57E95" w:rsidRDefault="00401EB5" w:rsidP="00B57E95">
      <w:pPr>
        <w:spacing w:after="0" w:line="240" w:lineRule="auto"/>
        <w:ind w:firstLine="709"/>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A = k</w:t>
      </w:r>
      <w:r w:rsidRPr="00B57E95">
        <w:rPr>
          <w:rFonts w:ascii="Times New Roman" w:hAnsi="Times New Roman" w:cs="Times New Roman"/>
          <w:sz w:val="28"/>
          <w:szCs w:val="28"/>
          <w:vertAlign w:val="subscript"/>
          <w:lang w:val="kk-KZ"/>
        </w:rPr>
        <w:t>v</w:t>
      </w:r>
      <w:r w:rsidRPr="00B57E95">
        <w:rPr>
          <w:rFonts w:ascii="Times New Roman" w:hAnsi="Times New Roman" w:cs="Times New Roman"/>
          <w:sz w:val="28"/>
          <w:szCs w:val="28"/>
          <w:lang w:val="kk-KZ"/>
        </w:rPr>
        <w:t>(D</w:t>
      </w:r>
      <w:r w:rsidRPr="00B57E95">
        <w:rPr>
          <w:rFonts w:ascii="Times New Roman" w:hAnsi="Times New Roman" w:cs="Times New Roman"/>
          <w:sz w:val="28"/>
          <w:szCs w:val="28"/>
          <w:vertAlign w:val="subscript"/>
          <w:lang w:val="kk-KZ"/>
        </w:rPr>
        <w:t>B</w:t>
      </w:r>
      <w:r w:rsidRPr="00B57E95">
        <w:rPr>
          <w:rFonts w:ascii="Times New Roman" w:hAnsi="Times New Roman" w:cs="Times New Roman"/>
          <w:sz w:val="28"/>
          <w:szCs w:val="28"/>
          <w:lang w:val="kk-KZ"/>
        </w:rPr>
        <w:t>+Pd</w:t>
      </w:r>
      <w:r w:rsidRPr="00B57E95">
        <w:rPr>
          <w:rFonts w:ascii="Times New Roman" w:hAnsi="Times New Roman" w:cs="Times New Roman"/>
          <w:sz w:val="28"/>
          <w:szCs w:val="28"/>
          <w:vertAlign w:val="subscript"/>
          <w:lang w:val="kk-KZ"/>
        </w:rPr>
        <w:t>P</w:t>
      </w:r>
      <w:r w:rsidRPr="00B57E95">
        <w:rPr>
          <w:rFonts w:ascii="Times New Roman" w:hAnsi="Times New Roman" w:cs="Times New Roman"/>
          <w:sz w:val="28"/>
          <w:szCs w:val="28"/>
          <w:lang w:val="kk-KZ"/>
        </w:rPr>
        <w:t>v)</w:t>
      </w: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мұндағы  D</w:t>
      </w:r>
      <w:r w:rsidRPr="00B57E95">
        <w:rPr>
          <w:rFonts w:ascii="Times New Roman" w:hAnsi="Times New Roman" w:cs="Times New Roman"/>
          <w:sz w:val="28"/>
          <w:szCs w:val="28"/>
          <w:vertAlign w:val="subscript"/>
          <w:lang w:val="kk-KZ"/>
        </w:rPr>
        <w:t>B</w:t>
      </w:r>
      <w:r w:rsidRPr="00B57E95">
        <w:rPr>
          <w:rFonts w:ascii="Times New Roman" w:hAnsi="Times New Roman" w:cs="Times New Roman"/>
          <w:sz w:val="28"/>
          <w:szCs w:val="28"/>
          <w:lang w:val="kk-KZ"/>
        </w:rPr>
        <w:t xml:space="preserve"> – жылжмыалы фазасындағы еріген заттың диффузия коэффициенті, d</w:t>
      </w:r>
      <w:r w:rsidRPr="00B57E95">
        <w:rPr>
          <w:rFonts w:ascii="Times New Roman" w:hAnsi="Times New Roman" w:cs="Times New Roman"/>
          <w:sz w:val="28"/>
          <w:szCs w:val="28"/>
          <w:vertAlign w:val="subscript"/>
          <w:lang w:val="kk-KZ"/>
        </w:rPr>
        <w:t xml:space="preserve">P </w:t>
      </w:r>
      <w:r w:rsidRPr="00B57E95">
        <w:rPr>
          <w:rFonts w:ascii="Times New Roman" w:hAnsi="Times New Roman" w:cs="Times New Roman"/>
          <w:sz w:val="28"/>
          <w:szCs w:val="28"/>
          <w:lang w:val="kk-KZ"/>
        </w:rPr>
        <w:t xml:space="preserve">– қатты бөлшектің орташа диаметрі, К мен Р – тасымалдаушының ретсіздігіне тәуелді тұрақтылық. Қозғалатын фазасындағы ағым жылдамдығы өскен сайын, В – ның үлесі төмендейді де, қатынаспен анықталады: </w:t>
      </w:r>
    </w:p>
    <w:p w:rsidR="00401EB5" w:rsidRPr="00B57E95" w:rsidRDefault="00401EB5" w:rsidP="00B57E9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lang w:val="kk-KZ"/>
        </w:rPr>
        <w:t>B = 2</w:t>
      </w:r>
      <w:r w:rsidRPr="00B57E95">
        <w:rPr>
          <w:rFonts w:ascii="Times New Roman" w:hAnsi="Times New Roman" w:cs="Times New Roman"/>
          <w:sz w:val="28"/>
          <w:szCs w:val="28"/>
          <w:lang w:val="en-US"/>
        </w:rPr>
        <w:t>γ</w:t>
      </w:r>
      <w:r w:rsidRPr="00B57E95">
        <w:rPr>
          <w:rFonts w:ascii="Times New Roman" w:hAnsi="Times New Roman" w:cs="Times New Roman"/>
          <w:sz w:val="28"/>
          <w:szCs w:val="28"/>
          <w:lang w:val="kk-KZ"/>
        </w:rPr>
        <w:t xml:space="preserve"> (D</w:t>
      </w:r>
      <w:r w:rsidRPr="00B57E95">
        <w:rPr>
          <w:rFonts w:ascii="Times New Roman" w:hAnsi="Times New Roman" w:cs="Times New Roman"/>
          <w:sz w:val="28"/>
          <w:szCs w:val="28"/>
          <w:vertAlign w:val="subscript"/>
          <w:lang w:val="kk-KZ"/>
        </w:rPr>
        <w:t>n</w:t>
      </w:r>
      <w:r w:rsidRPr="00B57E95">
        <w:rPr>
          <w:rFonts w:ascii="Times New Roman" w:hAnsi="Times New Roman" w:cs="Times New Roman"/>
          <w:sz w:val="28"/>
          <w:szCs w:val="28"/>
          <w:lang w:val="kk-KZ"/>
        </w:rPr>
        <w:t>-D</w:t>
      </w:r>
      <w:r w:rsidRPr="00B57E95">
        <w:rPr>
          <w:rFonts w:ascii="Times New Roman" w:hAnsi="Times New Roman" w:cs="Times New Roman"/>
          <w:sz w:val="28"/>
          <w:szCs w:val="28"/>
          <w:vertAlign w:val="subscript"/>
          <w:lang w:val="kk-KZ"/>
        </w:rPr>
        <w:t>H</w:t>
      </w:r>
      <w:r w:rsidRPr="00B57E95">
        <w:rPr>
          <w:rFonts w:ascii="Times New Roman" w:hAnsi="Times New Roman" w:cs="Times New Roman"/>
          <w:sz w:val="28"/>
          <w:szCs w:val="28"/>
          <w:lang w:val="kk-KZ"/>
        </w:rPr>
        <w:t>k</w:t>
      </w:r>
      <w:r w:rsidRPr="00B57E95">
        <w:rPr>
          <w:rFonts w:ascii="Times New Roman" w:hAnsi="Times New Roman" w:cs="Times New Roman"/>
          <w:sz w:val="28"/>
          <w:szCs w:val="28"/>
          <w:vertAlign w:val="superscript"/>
          <w:lang w:val="kk-KZ"/>
        </w:rPr>
        <w:t>1</w:t>
      </w:r>
      <w:r w:rsidRPr="00B57E95">
        <w:rPr>
          <w:rFonts w:ascii="Times New Roman" w:hAnsi="Times New Roman" w:cs="Times New Roman"/>
          <w:sz w:val="28"/>
          <w:szCs w:val="28"/>
          <w:lang w:val="kk-KZ"/>
        </w:rPr>
        <w:t>)</w:t>
      </w: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мұндағы  D</w:t>
      </w:r>
      <w:r w:rsidRPr="00B57E95">
        <w:rPr>
          <w:rFonts w:ascii="Times New Roman" w:hAnsi="Times New Roman" w:cs="Times New Roman"/>
          <w:sz w:val="28"/>
          <w:szCs w:val="28"/>
          <w:vertAlign w:val="subscript"/>
          <w:lang w:val="kk-KZ"/>
        </w:rPr>
        <w:t>n</w:t>
      </w:r>
      <w:r w:rsidRPr="00B57E95">
        <w:rPr>
          <w:rFonts w:ascii="Times New Roman" w:hAnsi="Times New Roman" w:cs="Times New Roman"/>
          <w:sz w:val="28"/>
          <w:szCs w:val="28"/>
          <w:lang w:val="kk-KZ"/>
        </w:rPr>
        <w:t xml:space="preserve"> мен D</w:t>
      </w:r>
      <w:r w:rsidRPr="00B57E95">
        <w:rPr>
          <w:rFonts w:ascii="Times New Roman" w:hAnsi="Times New Roman" w:cs="Times New Roman"/>
          <w:sz w:val="28"/>
          <w:szCs w:val="28"/>
          <w:vertAlign w:val="subscript"/>
          <w:lang w:val="kk-KZ"/>
        </w:rPr>
        <w:t xml:space="preserve">H </w:t>
      </w:r>
      <w:r w:rsidRPr="00B57E95">
        <w:rPr>
          <w:rFonts w:ascii="Times New Roman" w:hAnsi="Times New Roman" w:cs="Times New Roman"/>
          <w:sz w:val="28"/>
          <w:szCs w:val="28"/>
          <w:lang w:val="kk-KZ"/>
        </w:rPr>
        <w:t xml:space="preserve">– қозғалатын және қозғалмайтын, тұрған фазалардағы еріген заттың диффузия коэффициенттері, </w:t>
      </w:r>
      <w:r w:rsidRPr="00B57E95">
        <w:rPr>
          <w:rFonts w:ascii="Times New Roman" w:hAnsi="Times New Roman" w:cs="Times New Roman"/>
          <w:sz w:val="28"/>
          <w:szCs w:val="28"/>
          <w:lang w:val="en-US"/>
        </w:rPr>
        <w:t>γ</w:t>
      </w:r>
      <w:r w:rsidRPr="00B57E95">
        <w:rPr>
          <w:rFonts w:ascii="Times New Roman" w:hAnsi="Times New Roman" w:cs="Times New Roman"/>
          <w:sz w:val="28"/>
          <w:szCs w:val="28"/>
          <w:lang w:val="kk-KZ"/>
        </w:rPr>
        <w:t xml:space="preserve"> – зат молекуласының эффекті жылжу жылдамдығының тасымалдаушы жылдамдығына қатынасы, k</w:t>
      </w:r>
      <w:r w:rsidRPr="00B57E95">
        <w:rPr>
          <w:rFonts w:ascii="Times New Roman" w:hAnsi="Times New Roman" w:cs="Times New Roman"/>
          <w:sz w:val="28"/>
          <w:szCs w:val="28"/>
          <w:vertAlign w:val="superscript"/>
          <w:lang w:val="kk-KZ"/>
        </w:rPr>
        <w:t>1</w:t>
      </w:r>
      <w:r w:rsidRPr="00B57E95">
        <w:rPr>
          <w:rFonts w:ascii="Times New Roman" w:hAnsi="Times New Roman" w:cs="Times New Roman"/>
          <w:sz w:val="28"/>
          <w:szCs w:val="28"/>
          <w:lang w:val="kk-KZ"/>
        </w:rPr>
        <w:t xml:space="preserve"> – сыйымдылық коэффициенті. В қосылғышы еріген заттың бойлық диффузиясымен байланысты, B/V шамасын ағым тасымалдаушыларының жылдамдығын арттыру немесе температураны жоғарылату арқылы тазартуға болады.</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CV ағым - тасымалдаушыларының  жылдамдығымен артады, әрі фазалар арасында тепе-теңдік  орнаған кезде кешігу мен қатты бөлшектер арасындағы әр түрлі ұзындықтағы арақашықтықтардың себебімен қозғалыс фазасындағы көлденең диффузияға байланысты. Ондағы с шамасын мына қатынаспен өрнектейді:</w:t>
      </w:r>
    </w:p>
    <w:p w:rsidR="00401EB5" w:rsidRPr="00B57E95" w:rsidRDefault="00401EB5" w:rsidP="00B57E95">
      <w:pPr>
        <w:spacing w:after="0" w:line="240" w:lineRule="auto"/>
        <w:ind w:firstLine="709"/>
        <w:jc w:val="center"/>
        <w:rPr>
          <w:rFonts w:ascii="Times New Roman" w:hAnsi="Times New Roman" w:cs="Times New Roman"/>
          <w:sz w:val="28"/>
          <w:szCs w:val="28"/>
          <w:lang w:val="en-US"/>
        </w:rPr>
      </w:pPr>
      <m:oMathPara>
        <m:oMath>
          <m:r>
            <w:rPr>
              <w:rFonts w:ascii="Cambria Math" w:hAnsi="Cambria Math" w:cs="Times New Roman"/>
              <w:sz w:val="28"/>
              <w:szCs w:val="28"/>
              <w:lang w:val="kk-KZ"/>
            </w:rPr>
            <m:t>C</m:t>
          </m:r>
          <m:r>
            <w:rPr>
              <w:rFonts w:ascii="Cambria Math" w:hAnsi="Times New Roman" w:cs="Times New Roman"/>
              <w:sz w:val="28"/>
              <w:szCs w:val="28"/>
              <w:lang w:val="kk-KZ"/>
            </w:rPr>
            <m:t>=</m:t>
          </m:r>
          <m:r>
            <w:rPr>
              <w:rFonts w:ascii="Cambria Math" w:hAnsi="Cambria Math" w:cs="Times New Roman"/>
              <w:sz w:val="28"/>
              <w:szCs w:val="28"/>
              <w:lang w:val="kk-KZ"/>
            </w:rPr>
            <m:t>q</m:t>
          </m:r>
          <m:d>
            <m:dPr>
              <m:ctrlPr>
                <w:rPr>
                  <w:rFonts w:ascii="Cambria Math" w:hAnsi="Times New Roman" w:cs="Times New Roman"/>
                  <w:i/>
                  <w:sz w:val="28"/>
                  <w:szCs w:val="28"/>
                  <w:lang w:val="kk-KZ"/>
                </w:rPr>
              </m:ctrlPr>
            </m:dPr>
            <m:e>
              <m:f>
                <m:fPr>
                  <m:ctrlPr>
                    <w:rPr>
                      <w:rFonts w:ascii="Cambria Math" w:hAnsi="Times New Roman" w:cs="Times New Roman"/>
                      <w:i/>
                      <w:sz w:val="28"/>
                      <w:szCs w:val="28"/>
                      <w:lang w:val="kk-KZ"/>
                    </w:rPr>
                  </m:ctrlPr>
                </m:fPr>
                <m:num>
                  <m:r>
                    <w:rPr>
                      <w:rFonts w:ascii="Cambria Math" w:hAnsi="Cambria Math" w:cs="Times New Roman"/>
                      <w:sz w:val="28"/>
                      <w:szCs w:val="28"/>
                      <w:lang w:val="kk-KZ"/>
                    </w:rPr>
                    <m:t>k</m:t>
                  </m:r>
                  <m:r>
                    <w:rPr>
                      <w:rFonts w:ascii="Cambria Math" w:hAnsi="Times New Roman" w:cs="Times New Roman"/>
                      <w:sz w:val="28"/>
                      <w:szCs w:val="28"/>
                      <w:lang w:val="kk-KZ"/>
                    </w:rPr>
                    <m:t>`</m:t>
                  </m:r>
                </m:num>
                <m:den>
                  <m:sSup>
                    <m:sSupPr>
                      <m:ctrlPr>
                        <w:rPr>
                          <w:rFonts w:ascii="Cambria Math" w:hAnsi="Times New Roman" w:cs="Times New Roman"/>
                          <w:i/>
                          <w:sz w:val="28"/>
                          <w:szCs w:val="28"/>
                          <w:lang w:val="kk-KZ"/>
                        </w:rPr>
                      </m:ctrlPr>
                    </m:sSupPr>
                    <m:e>
                      <m:d>
                        <m:dPr>
                          <m:ctrlPr>
                            <w:rPr>
                              <w:rFonts w:ascii="Cambria Math" w:hAnsi="Times New Roman" w:cs="Times New Roman"/>
                              <w:i/>
                              <w:sz w:val="28"/>
                              <w:szCs w:val="28"/>
                              <w:lang w:val="kk-KZ"/>
                            </w:rPr>
                          </m:ctrlPr>
                        </m:dPr>
                        <m:e>
                          <m:r>
                            <w:rPr>
                              <w:rFonts w:ascii="Cambria Math" w:hAnsi="Times New Roman" w:cs="Times New Roman"/>
                              <w:sz w:val="28"/>
                              <w:szCs w:val="28"/>
                              <w:lang w:val="kk-KZ"/>
                            </w:rPr>
                            <m:t>1+</m:t>
                          </m:r>
                          <m:r>
                            <w:rPr>
                              <w:rFonts w:ascii="Cambria Math" w:hAnsi="Cambria Math" w:cs="Times New Roman"/>
                              <w:sz w:val="28"/>
                              <w:szCs w:val="28"/>
                              <w:lang w:val="kk-KZ"/>
                            </w:rPr>
                            <m:t>k</m:t>
                          </m:r>
                          <m:r>
                            <w:rPr>
                              <w:rFonts w:ascii="Cambria Math" w:hAnsi="Times New Roman" w:cs="Times New Roman"/>
                              <w:sz w:val="28"/>
                              <w:szCs w:val="28"/>
                              <w:lang w:val="kk-KZ"/>
                            </w:rPr>
                            <m:t>`</m:t>
                          </m:r>
                        </m:e>
                      </m:d>
                    </m:e>
                    <m:sup>
                      <m:r>
                        <w:rPr>
                          <w:rFonts w:ascii="Cambria Math" w:hAnsi="Times New Roman" w:cs="Times New Roman"/>
                          <w:sz w:val="28"/>
                          <w:szCs w:val="28"/>
                          <w:lang w:val="kk-KZ"/>
                        </w:rPr>
                        <m:t>2</m:t>
                      </m:r>
                    </m:sup>
                  </m:sSup>
                </m:den>
              </m:f>
            </m:e>
          </m:d>
          <m:d>
            <m:dPr>
              <m:ctrlPr>
                <w:rPr>
                  <w:rFonts w:ascii="Cambria Math" w:hAnsi="Times New Roman" w:cs="Times New Roman"/>
                  <w:i/>
                  <w:sz w:val="28"/>
                  <w:szCs w:val="28"/>
                  <w:lang w:val="kk-KZ"/>
                </w:rPr>
              </m:ctrlPr>
            </m:dPr>
            <m:e>
              <m:f>
                <m:fPr>
                  <m:ctrlPr>
                    <w:rPr>
                      <w:rFonts w:ascii="Cambria Math" w:hAnsi="Times New Roman" w:cs="Times New Roman"/>
                      <w:i/>
                      <w:sz w:val="28"/>
                      <w:szCs w:val="28"/>
                      <w:lang w:val="kk-KZ"/>
                    </w:rPr>
                  </m:ctrlPr>
                </m:fPr>
                <m:num>
                  <m:sSubSup>
                    <m:sSubSupPr>
                      <m:ctrlPr>
                        <w:rPr>
                          <w:rFonts w:ascii="Cambria Math" w:hAnsi="Times New Roman" w:cs="Times New Roman"/>
                          <w:i/>
                          <w:sz w:val="28"/>
                          <w:szCs w:val="28"/>
                          <w:lang w:val="kk-KZ"/>
                        </w:rPr>
                      </m:ctrlPr>
                    </m:sSubSupPr>
                    <m:e>
                      <m:r>
                        <w:rPr>
                          <w:rFonts w:ascii="Cambria Math" w:hAnsi="Cambria Math" w:cs="Times New Roman"/>
                          <w:sz w:val="28"/>
                          <w:szCs w:val="28"/>
                          <w:lang w:val="kk-KZ"/>
                        </w:rPr>
                        <m:t>d</m:t>
                      </m:r>
                    </m:e>
                    <m:sub>
                      <m:r>
                        <w:rPr>
                          <w:rFonts w:ascii="Cambria Math" w:hAnsi="Cambria Math" w:cs="Times New Roman"/>
                          <w:sz w:val="28"/>
                          <w:szCs w:val="28"/>
                          <w:lang w:val="kk-KZ"/>
                        </w:rPr>
                        <m:t>n</m:t>
                      </m:r>
                    </m:sub>
                    <m:sup>
                      <m:r>
                        <w:rPr>
                          <w:rFonts w:ascii="Cambria Math" w:hAnsi="Times New Roman" w:cs="Times New Roman"/>
                          <w:sz w:val="28"/>
                          <w:szCs w:val="28"/>
                          <w:lang w:val="kk-KZ"/>
                        </w:rPr>
                        <m:t>2</m:t>
                      </m:r>
                    </m:sup>
                  </m:sSubSup>
                </m:num>
                <m:den>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H</m:t>
                      </m:r>
                    </m:sub>
                  </m:sSub>
                </m:den>
              </m:f>
            </m:e>
          </m:d>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wd</m:t>
                  </m:r>
                </m:e>
                <m:sub>
                  <m:r>
                    <w:rPr>
                      <w:rFonts w:ascii="Cambria Math" w:hAnsi="Cambria Math" w:cs="Times New Roman"/>
                      <w:sz w:val="28"/>
                      <w:szCs w:val="28"/>
                      <w:lang w:val="kk-KZ"/>
                    </w:rPr>
                    <m:t>n</m:t>
                  </m:r>
                </m:sub>
              </m:sSub>
            </m:num>
            <m:den>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n</m:t>
                  </m:r>
                </m:sub>
              </m:sSub>
            </m:den>
          </m:f>
          <m:r>
            <w:rPr>
              <w:rFonts w:ascii="Cambria Math" w:hAnsi="Times New Roman" w:cs="Times New Roman"/>
              <w:sz w:val="28"/>
              <w:szCs w:val="28"/>
              <w:lang w:val="kk-KZ"/>
            </w:rPr>
            <m:t>.</m:t>
          </m:r>
        </m:oMath>
      </m:oMathPara>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 xml:space="preserve">мұндағы </w:t>
      </w:r>
      <w:r w:rsidRPr="00B57E95">
        <w:rPr>
          <w:rFonts w:ascii="Times New Roman" w:hAnsi="Times New Roman" w:cs="Times New Roman"/>
          <w:sz w:val="28"/>
          <w:szCs w:val="28"/>
          <w:lang w:val="en-US"/>
        </w:rPr>
        <w:t>q</w:t>
      </w:r>
      <w:r w:rsidRPr="00B57E95">
        <w:rPr>
          <w:rFonts w:ascii="Times New Roman" w:hAnsi="Times New Roman" w:cs="Times New Roman"/>
          <w:sz w:val="28"/>
          <w:szCs w:val="28"/>
          <w:lang w:val="kk-KZ"/>
        </w:rPr>
        <w:t xml:space="preserve"> </w:t>
      </w:r>
      <w:r w:rsidRPr="00B57E95">
        <w:rPr>
          <w:rFonts w:ascii="Times New Roman" w:hAnsi="Times New Roman" w:cs="Times New Roman"/>
          <w:sz w:val="28"/>
          <w:szCs w:val="28"/>
          <w:lang w:val="en-US"/>
        </w:rPr>
        <w:t xml:space="preserve">– </w:t>
      </w:r>
      <w:r w:rsidRPr="00B57E95">
        <w:rPr>
          <w:rFonts w:ascii="Times New Roman" w:hAnsi="Times New Roman" w:cs="Times New Roman"/>
          <w:sz w:val="28"/>
          <w:szCs w:val="28"/>
          <w:lang w:val="kk-KZ"/>
        </w:rPr>
        <w:t>бөлшек өлшеміне тәуелді геометриялық фактор,</w:t>
      </w:r>
      <w:r w:rsidRPr="00B57E95">
        <w:rPr>
          <w:rFonts w:ascii="Times New Roman" w:hAnsi="Times New Roman" w:cs="Times New Roman"/>
          <w:sz w:val="28"/>
          <w:szCs w:val="28"/>
          <w:lang w:val="en-US"/>
        </w:rPr>
        <w:t>d</w:t>
      </w:r>
      <w:r w:rsidRPr="00B57E95">
        <w:rPr>
          <w:rFonts w:ascii="Times New Roman" w:hAnsi="Times New Roman" w:cs="Times New Roman"/>
          <w:sz w:val="28"/>
          <w:szCs w:val="28"/>
          <w:lang w:val="kk-KZ"/>
        </w:rPr>
        <w:t xml:space="preserve"> </w:t>
      </w:r>
      <w:r w:rsidRPr="00B57E95">
        <w:rPr>
          <w:rFonts w:ascii="Times New Roman" w:hAnsi="Times New Roman" w:cs="Times New Roman"/>
          <w:sz w:val="28"/>
          <w:szCs w:val="28"/>
          <w:lang w:val="en-US"/>
        </w:rPr>
        <w:t>–</w:t>
      </w:r>
      <w:r w:rsidRPr="00B57E95">
        <w:rPr>
          <w:rFonts w:ascii="Times New Roman" w:hAnsi="Times New Roman" w:cs="Times New Roman"/>
          <w:sz w:val="28"/>
          <w:szCs w:val="28"/>
          <w:lang w:val="kk-KZ"/>
        </w:rPr>
        <w:t xml:space="preserve"> қатты бөлшектерге жабысқан қозғалыссыз фаза қабатының қалыңдығы немесе қатты бөлшектердің диаметрі,</w:t>
      </w:r>
      <w:r w:rsidRPr="00B57E95">
        <w:rPr>
          <w:rFonts w:ascii="Times New Roman" w:hAnsi="Times New Roman" w:cs="Times New Roman"/>
          <w:sz w:val="28"/>
          <w:szCs w:val="28"/>
          <w:lang w:val="en-US"/>
        </w:rPr>
        <w:t xml:space="preserve"> v</w:t>
      </w:r>
      <w:r w:rsidRPr="00B57E95">
        <w:rPr>
          <w:rFonts w:ascii="Times New Roman" w:hAnsi="Times New Roman" w:cs="Times New Roman"/>
          <w:sz w:val="28"/>
          <w:szCs w:val="28"/>
          <w:lang w:val="kk-KZ"/>
        </w:rPr>
        <w:t xml:space="preserve"> </w:t>
      </w:r>
      <w:r w:rsidRPr="00B57E95">
        <w:rPr>
          <w:rFonts w:ascii="Times New Roman" w:hAnsi="Times New Roman" w:cs="Times New Roman"/>
          <w:sz w:val="28"/>
          <w:szCs w:val="28"/>
          <w:lang w:val="en-US"/>
        </w:rPr>
        <w:t>–</w:t>
      </w:r>
      <w:r w:rsidRPr="00B57E95">
        <w:rPr>
          <w:rFonts w:ascii="Times New Roman" w:hAnsi="Times New Roman" w:cs="Times New Roman"/>
          <w:sz w:val="28"/>
          <w:szCs w:val="28"/>
          <w:lang w:val="kk-KZ"/>
        </w:rPr>
        <w:t xml:space="preserve"> бағананың толуына тәуелді параметр.</w:t>
      </w:r>
      <w:r w:rsidRPr="00B57E95">
        <w:rPr>
          <w:rFonts w:ascii="Times New Roman" w:hAnsi="Times New Roman" w:cs="Times New Roman"/>
          <w:sz w:val="28"/>
          <w:szCs w:val="28"/>
          <w:lang w:val="en-US"/>
        </w:rPr>
        <w:t xml:space="preserve"> 1-</w:t>
      </w:r>
      <w:r w:rsidRPr="00B57E95">
        <w:rPr>
          <w:rFonts w:ascii="Times New Roman" w:hAnsi="Times New Roman" w:cs="Times New Roman"/>
          <w:sz w:val="28"/>
          <w:szCs w:val="28"/>
          <w:lang w:val="kk-KZ"/>
        </w:rPr>
        <w:t>суретте А, В, С аймақтары белгіленген. Әр түрлі құрамдас бөліктері үшін Н – тың әр түрлі ең кіші мәнінде оның жылдамдығы тиімді және мұны бөлінуі қиын құрамдас бөлік үшін таңдап алу керек.</w:t>
      </w:r>
    </w:p>
    <w:p w:rsidR="00401EB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Ван-Деемтер теңдеуі газ хроматографиясы үшін тұжырымдалған. Сұйық хроматография үшін ол күрделілеу, С қосылғышы құрамына бірнеше қосымша енеді.</w:t>
      </w:r>
    </w:p>
    <w:p w:rsidR="000377A3" w:rsidRDefault="000377A3" w:rsidP="00B57E95">
      <w:pPr>
        <w:spacing w:after="0" w:line="240" w:lineRule="auto"/>
        <w:ind w:firstLine="709"/>
        <w:jc w:val="both"/>
        <w:rPr>
          <w:rFonts w:ascii="Times New Roman" w:hAnsi="Times New Roman" w:cs="Times New Roman"/>
          <w:sz w:val="28"/>
          <w:szCs w:val="28"/>
          <w:lang w:val="kk-KZ"/>
        </w:rPr>
      </w:pPr>
    </w:p>
    <w:p w:rsidR="000377A3" w:rsidRDefault="000377A3" w:rsidP="005649BB">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2511425" cy="1555750"/>
            <wp:effectExtent l="19050" t="0" r="317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srcRect/>
                    <a:stretch>
                      <a:fillRect/>
                    </a:stretch>
                  </pic:blipFill>
                  <pic:spPr bwMode="auto">
                    <a:xfrm>
                      <a:off x="0" y="0"/>
                      <a:ext cx="2511425" cy="1555750"/>
                    </a:xfrm>
                    <a:prstGeom prst="rect">
                      <a:avLst/>
                    </a:prstGeom>
                    <a:noFill/>
                    <a:ln w="9525">
                      <a:noFill/>
                      <a:miter lim="800000"/>
                      <a:headEnd/>
                      <a:tailEnd/>
                    </a:ln>
                  </pic:spPr>
                </pic:pic>
              </a:graphicData>
            </a:graphic>
          </wp:inline>
        </w:drawing>
      </w:r>
    </w:p>
    <w:p w:rsidR="005649BB" w:rsidRPr="00B57E95" w:rsidRDefault="005649BB" w:rsidP="005649BB">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2- сурет. Га</w:t>
      </w:r>
      <w:r w:rsidRPr="00B57E95">
        <w:rPr>
          <w:rFonts w:ascii="Times New Roman" w:hAnsi="Times New Roman" w:cs="Times New Roman"/>
          <w:sz w:val="28"/>
          <w:szCs w:val="28"/>
          <w:lang w:val="kk-KZ"/>
        </w:rPr>
        <w:t>з</w:t>
      </w:r>
      <w:r>
        <w:rPr>
          <w:rFonts w:ascii="Times New Roman" w:hAnsi="Times New Roman" w:cs="Times New Roman"/>
          <w:sz w:val="28"/>
          <w:szCs w:val="28"/>
          <w:lang w:val="kk-KZ"/>
        </w:rPr>
        <w:t xml:space="preserve">ды </w:t>
      </w:r>
      <w:r w:rsidRPr="00B57E95">
        <w:rPr>
          <w:rFonts w:ascii="Times New Roman" w:hAnsi="Times New Roman" w:cs="Times New Roman"/>
          <w:sz w:val="28"/>
          <w:szCs w:val="28"/>
          <w:lang w:val="kk-KZ"/>
        </w:rPr>
        <w:t>х</w:t>
      </w:r>
      <w:r>
        <w:rPr>
          <w:rFonts w:ascii="Times New Roman" w:hAnsi="Times New Roman" w:cs="Times New Roman"/>
          <w:sz w:val="28"/>
          <w:szCs w:val="28"/>
          <w:lang w:val="kk-KZ"/>
        </w:rPr>
        <w:t>ромотографияға арналған Ван-Деемтер теңдеуінің сы</w:t>
      </w:r>
      <w:r w:rsidRPr="00B57E95">
        <w:rPr>
          <w:rFonts w:ascii="Times New Roman" w:hAnsi="Times New Roman" w:cs="Times New Roman"/>
          <w:sz w:val="28"/>
          <w:szCs w:val="28"/>
          <w:lang w:val="kk-KZ"/>
        </w:rPr>
        <w:t>з</w:t>
      </w:r>
      <w:r>
        <w:rPr>
          <w:rFonts w:ascii="Times New Roman" w:hAnsi="Times New Roman" w:cs="Times New Roman"/>
          <w:sz w:val="28"/>
          <w:szCs w:val="28"/>
          <w:lang w:val="kk-KZ"/>
        </w:rPr>
        <w:t>балы түрі</w:t>
      </w:r>
    </w:p>
    <w:p w:rsidR="00401EB5" w:rsidRPr="00B57E95" w:rsidRDefault="00401EB5" w:rsidP="00B57E95">
      <w:pPr>
        <w:spacing w:after="0" w:line="240" w:lineRule="auto"/>
        <w:ind w:firstLine="709"/>
        <w:jc w:val="center"/>
        <w:rPr>
          <w:rFonts w:ascii="Times New Roman" w:hAnsi="Times New Roman" w:cs="Times New Roman"/>
          <w:sz w:val="28"/>
          <w:szCs w:val="28"/>
          <w:lang w:val="kk-KZ"/>
        </w:rPr>
      </w:pP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Газ хроматографиясына қарағанда қисықтағы ең кіші V</w:t>
      </w:r>
      <w:r w:rsidRPr="00B57E95">
        <w:rPr>
          <w:rFonts w:ascii="Times New Roman" w:hAnsi="Times New Roman" w:cs="Times New Roman"/>
          <w:sz w:val="28"/>
          <w:szCs w:val="28"/>
          <w:vertAlign w:val="subscript"/>
          <w:lang w:val="kk-KZ"/>
        </w:rPr>
        <w:t>опт</w:t>
      </w:r>
      <w:r w:rsidRPr="00B57E95">
        <w:rPr>
          <w:rFonts w:ascii="Times New Roman" w:hAnsi="Times New Roman" w:cs="Times New Roman"/>
          <w:sz w:val="28"/>
          <w:szCs w:val="28"/>
          <w:lang w:val="kk-KZ"/>
        </w:rPr>
        <w:t xml:space="preserve"> шамасы 6·10</w:t>
      </w:r>
      <w:r w:rsidRPr="00B57E95">
        <w:rPr>
          <w:rFonts w:ascii="Times New Roman" w:hAnsi="Times New Roman" w:cs="Times New Roman"/>
          <w:sz w:val="28"/>
          <w:szCs w:val="28"/>
          <w:vertAlign w:val="superscript"/>
          <w:lang w:val="kk-KZ"/>
        </w:rPr>
        <w:t xml:space="preserve">4 </w:t>
      </w:r>
      <w:r w:rsidRPr="00B57E95">
        <w:rPr>
          <w:rFonts w:ascii="Times New Roman" w:hAnsi="Times New Roman" w:cs="Times New Roman"/>
          <w:sz w:val="28"/>
          <w:szCs w:val="28"/>
          <w:lang w:val="kk-KZ"/>
        </w:rPr>
        <w:t>есе кем.</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Сынаманы енгізген сәттен бастап, оның ең биік шоқтыққа дейінгі аралығын ұсталу уақыты дейді. Газ хроматографиясында ұсталынбайтын құрамдас бөлік ретінде ау газы қабылданады: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Cambria Math" w:cs="Times New Roman"/>
                <w:sz w:val="28"/>
                <w:szCs w:val="28"/>
                <w:lang w:val="kk-KZ"/>
              </w:rPr>
              <m:t>R</m:t>
            </m:r>
          </m:sub>
        </m:sSub>
        <m:r>
          <w:rPr>
            <w:rFonts w:ascii="Cambria Math" w:hAnsi="Times New Roman" w:cs="Times New Roman"/>
            <w:sz w:val="28"/>
            <w:szCs w:val="28"/>
            <w:lang w:val="kk-KZ"/>
          </w:rPr>
          <m:t>=</m:t>
        </m:r>
        <m:sSubSup>
          <m:sSubSupPr>
            <m:ctrlPr>
              <w:rPr>
                <w:rFonts w:ascii="Cambria Math" w:hAnsi="Times New Roman" w:cs="Times New Roman"/>
                <w:i/>
                <w:sz w:val="28"/>
                <w:szCs w:val="28"/>
                <w:lang w:val="kk-KZ"/>
              </w:rPr>
            </m:ctrlPr>
          </m:sSubSupPr>
          <m:e>
            <m:r>
              <w:rPr>
                <w:rFonts w:ascii="Cambria Math" w:hAnsi="Cambria Math" w:cs="Times New Roman"/>
                <w:sz w:val="28"/>
                <w:szCs w:val="28"/>
                <w:lang w:val="kk-KZ"/>
              </w:rPr>
              <m:t>t</m:t>
            </m:r>
          </m:e>
          <m:sub>
            <m:r>
              <w:rPr>
                <w:rFonts w:ascii="Cambria Math" w:hAnsi="Cambria Math" w:cs="Times New Roman"/>
                <w:sz w:val="28"/>
                <w:szCs w:val="28"/>
                <w:lang w:val="kk-KZ"/>
              </w:rPr>
              <m:t>R</m:t>
            </m:r>
          </m:sub>
          <m:sup>
            <m:r>
              <w:rPr>
                <w:rFonts w:ascii="Cambria Math" w:hAnsi="Times New Roman" w:cs="Times New Roman"/>
                <w:sz w:val="28"/>
                <w:szCs w:val="28"/>
                <w:lang w:val="kk-KZ"/>
              </w:rPr>
              <m:t>1</m:t>
            </m:r>
          </m:sup>
        </m:sSubSup>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Times New Roman" w:cs="Times New Roman"/>
                <w:sz w:val="28"/>
                <w:szCs w:val="28"/>
                <w:lang w:val="kk-KZ"/>
              </w:rPr>
              <m:t>0</m:t>
            </m:r>
          </m:sub>
        </m:sSub>
      </m:oMath>
      <w:r w:rsidRPr="00B57E95">
        <w:rPr>
          <w:rFonts w:ascii="Times New Roman" w:hAnsi="Times New Roman" w:cs="Times New Roman"/>
          <w:sz w:val="28"/>
          <w:szCs w:val="28"/>
          <w:lang w:val="kk-KZ"/>
        </w:rPr>
        <w:t>. Ұсталатын V</w:t>
      </w:r>
      <w:r w:rsidRPr="00B57E95">
        <w:rPr>
          <w:rFonts w:ascii="Times New Roman" w:hAnsi="Times New Roman" w:cs="Times New Roman"/>
          <w:sz w:val="28"/>
          <w:szCs w:val="28"/>
          <w:vertAlign w:val="subscript"/>
          <w:lang w:val="kk-KZ"/>
        </w:rPr>
        <w:t xml:space="preserve">R </w:t>
      </w:r>
      <w:r w:rsidRPr="00B57E95">
        <w:rPr>
          <w:rFonts w:ascii="Times New Roman" w:hAnsi="Times New Roman" w:cs="Times New Roman"/>
          <w:sz w:val="28"/>
          <w:szCs w:val="28"/>
          <w:lang w:val="kk-KZ"/>
        </w:rPr>
        <w:t>көлемді ұсталмайтын құрамдас бөліктің ұсталу уақыты мен ағым жылдамдығымен анықталады.</w:t>
      </w:r>
    </w:p>
    <w:p w:rsidR="00401EB5" w:rsidRPr="00B57E95" w:rsidRDefault="000139CD" w:rsidP="00B57E95">
      <w:pPr>
        <w:spacing w:after="0" w:line="240" w:lineRule="auto"/>
        <w:ind w:firstLine="709"/>
        <w:jc w:val="center"/>
        <w:rPr>
          <w:rFonts w:ascii="Times New Roman" w:hAnsi="Times New Roman" w:cs="Times New Roman"/>
          <w:i/>
          <w:sz w:val="28"/>
          <w:szCs w:val="28"/>
          <w:lang w:val="en-US"/>
        </w:rPr>
      </w:pPr>
      <m:oMathPara>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V</m:t>
              </m:r>
            </m:e>
            <m:sub>
              <m:r>
                <w:rPr>
                  <w:rFonts w:ascii="Cambria Math" w:hAnsi="Times New Roman" w:cs="Times New Roman"/>
                  <w:sz w:val="28"/>
                  <w:szCs w:val="28"/>
                  <w:lang w:val="kk-KZ"/>
                </w:rPr>
                <m:t>0</m:t>
              </m:r>
            </m:sub>
          </m:sSub>
          <m:r>
            <w:rPr>
              <w:rFonts w:ascii="Cambria Math" w:hAnsi="Times New Roman" w:cs="Times New Roman"/>
              <w:sz w:val="28"/>
              <w:szCs w:val="28"/>
              <w:lang w:val="en-US"/>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t</m:t>
              </m:r>
            </m:e>
            <m:sub>
              <m:r>
                <w:rPr>
                  <w:rFonts w:ascii="Cambria Math" w:hAnsi="Times New Roman" w:cs="Times New Roman"/>
                  <w:sz w:val="28"/>
                  <w:szCs w:val="28"/>
                  <w:lang w:val="en-US"/>
                </w:rPr>
                <m:t>0</m:t>
              </m:r>
            </m:sub>
          </m:sSub>
          <m:r>
            <w:rPr>
              <w:rFonts w:ascii="Times New Roman" w:hAnsi="Times New Roman" w:cs="Times New Roman"/>
              <w:sz w:val="28"/>
              <w:szCs w:val="28"/>
              <w:lang w:val="en-US"/>
            </w:rPr>
            <m:t>∙</m:t>
          </m:r>
          <m:r>
            <w:rPr>
              <w:rFonts w:ascii="Cambria Math" w:hAnsi="Cambria Math" w:cs="Times New Roman"/>
              <w:sz w:val="28"/>
              <w:szCs w:val="28"/>
              <w:lang w:val="en-US"/>
            </w:rPr>
            <m:t>F</m:t>
          </m:r>
          <m:r>
            <w:rPr>
              <w:rFonts w:ascii="Cambria Math" w:hAnsi="Times New Roman" w:cs="Times New Roman"/>
              <w:sz w:val="28"/>
              <w:szCs w:val="28"/>
              <w:lang w:val="en-US"/>
            </w:rPr>
            <m:t xml:space="preserve">; </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R</m:t>
              </m:r>
            </m:sub>
          </m:sSub>
          <m:r>
            <w:rPr>
              <w:rFonts w:ascii="Cambria Math" w:hAnsi="Times New Roman" w:cs="Times New Roman"/>
              <w:sz w:val="28"/>
              <w:szCs w:val="28"/>
              <w:lang w:val="en-US"/>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R</m:t>
              </m:r>
            </m:sub>
          </m:sSub>
          <m:r>
            <w:rPr>
              <w:rFonts w:ascii="Times New Roman" w:hAnsi="Times New Roman" w:cs="Times New Roman"/>
              <w:sz w:val="28"/>
              <w:szCs w:val="28"/>
              <w:lang w:val="en-US"/>
            </w:rPr>
            <m:t>∙</m:t>
          </m:r>
          <m:r>
            <w:rPr>
              <w:rFonts w:ascii="Cambria Math" w:hAnsi="Cambria Math" w:cs="Times New Roman"/>
              <w:sz w:val="28"/>
              <w:szCs w:val="28"/>
              <w:lang w:val="en-US"/>
            </w:rPr>
            <m:t>F</m:t>
          </m:r>
          <m:r>
            <w:rPr>
              <w:rFonts w:ascii="Cambria Math" w:hAnsi="Times New Roman" w:cs="Times New Roman"/>
              <w:sz w:val="28"/>
              <w:szCs w:val="28"/>
              <w:lang w:val="en-US"/>
            </w:rPr>
            <m:t xml:space="preserve">; </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R</m:t>
              </m:r>
            </m:sub>
          </m:sSub>
          <m:r>
            <w:rPr>
              <w:rFonts w:ascii="Cambria Math" w:hAnsi="Times New Roman" w:cs="Times New Roman"/>
              <w:sz w:val="28"/>
              <w:szCs w:val="28"/>
              <w:lang w:val="en-US"/>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R</m:t>
              </m:r>
            </m:sub>
          </m:sSub>
          <m:r>
            <w:rPr>
              <w:rFonts w:ascii="Times New Roman" w:hAnsi="Times New Roman" w:cs="Times New Roman"/>
              <w:sz w:val="28"/>
              <w:szCs w:val="28"/>
              <w:lang w:val="en-US"/>
            </w:rPr>
            <m:t>∙</m:t>
          </m:r>
          <m:r>
            <w:rPr>
              <w:rFonts w:ascii="Cambria Math" w:hAnsi="Cambria Math" w:cs="Times New Roman"/>
              <w:sz w:val="28"/>
              <w:szCs w:val="28"/>
              <w:lang w:val="en-US"/>
            </w:rPr>
            <m:t>F</m:t>
          </m:r>
        </m:oMath>
      </m:oMathPara>
    </w:p>
    <w:p w:rsidR="00401EB5" w:rsidRPr="00B57E95" w:rsidRDefault="00401EB5" w:rsidP="00B57E95">
      <w:pPr>
        <w:spacing w:after="0" w:line="240" w:lineRule="auto"/>
        <w:jc w:val="both"/>
        <w:rPr>
          <w:rFonts w:ascii="Times New Roman" w:hAnsi="Times New Roman" w:cs="Times New Roman"/>
          <w:sz w:val="28"/>
          <w:szCs w:val="28"/>
          <w:lang w:val="en-US"/>
        </w:rPr>
      </w:pPr>
      <w:r w:rsidRPr="00B57E95">
        <w:rPr>
          <w:rFonts w:ascii="Times New Roman" w:hAnsi="Times New Roman" w:cs="Times New Roman"/>
          <w:sz w:val="28"/>
          <w:szCs w:val="28"/>
          <w:lang w:val="kk-KZ"/>
        </w:rPr>
        <w:t xml:space="preserve">мұндағы </w:t>
      </w:r>
      <w:r w:rsidRPr="00B57E95">
        <w:rPr>
          <w:rFonts w:ascii="Times New Roman" w:hAnsi="Times New Roman" w:cs="Times New Roman"/>
          <w:i/>
          <w:sz w:val="28"/>
          <w:szCs w:val="28"/>
          <w:lang w:val="en-US"/>
        </w:rPr>
        <w:t>F</w:t>
      </w:r>
      <w:r w:rsidRPr="00B57E95">
        <w:rPr>
          <w:rFonts w:ascii="Times New Roman" w:hAnsi="Times New Roman" w:cs="Times New Roman"/>
          <w:i/>
          <w:sz w:val="28"/>
          <w:szCs w:val="28"/>
          <w:lang w:val="kk-KZ"/>
        </w:rPr>
        <w:t xml:space="preserve"> </w:t>
      </w:r>
      <w:r w:rsidRPr="00B57E95">
        <w:rPr>
          <w:rFonts w:ascii="Times New Roman" w:hAnsi="Times New Roman" w:cs="Times New Roman"/>
          <w:sz w:val="28"/>
          <w:szCs w:val="28"/>
          <w:lang w:val="kk-KZ"/>
        </w:rPr>
        <w:t>– көлемдік жыдамдық см</w:t>
      </w:r>
      <w:r w:rsidRPr="00B57E95">
        <w:rPr>
          <w:rFonts w:ascii="Times New Roman" w:hAnsi="Times New Roman" w:cs="Times New Roman"/>
          <w:sz w:val="28"/>
          <w:szCs w:val="28"/>
          <w:vertAlign w:val="superscript"/>
          <w:lang w:val="en-US"/>
        </w:rPr>
        <w:t>3</w:t>
      </w:r>
      <w:r w:rsidRPr="00B57E95">
        <w:rPr>
          <w:rFonts w:ascii="Times New Roman" w:hAnsi="Times New Roman" w:cs="Times New Roman"/>
          <w:sz w:val="28"/>
          <w:szCs w:val="28"/>
          <w:lang w:val="kk-KZ"/>
        </w:rPr>
        <w:t>/с.</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Көршілес шоқтыұтардың бөліну дәрежесін айқындау өлшемі делінеді, ол мына қатынаспен анықталады:</w:t>
      </w:r>
    </w:p>
    <w:p w:rsidR="00401EB5" w:rsidRPr="00B57E95" w:rsidRDefault="00401EB5" w:rsidP="00B57E95">
      <w:pPr>
        <w:spacing w:after="0" w:line="240" w:lineRule="auto"/>
        <w:ind w:firstLine="709"/>
        <w:jc w:val="center"/>
        <w:rPr>
          <w:rFonts w:ascii="Times New Roman" w:hAnsi="Times New Roman" w:cs="Times New Roman"/>
          <w:sz w:val="28"/>
          <w:szCs w:val="28"/>
          <w:lang w:val="kk-KZ"/>
        </w:rPr>
      </w:pPr>
      <m:oMath>
        <m:r>
          <w:rPr>
            <w:rFonts w:ascii="Cambria Math" w:hAnsi="Cambria Math" w:cs="Times New Roman"/>
            <w:sz w:val="28"/>
            <w:szCs w:val="28"/>
            <w:lang w:val="kk-KZ"/>
          </w:rPr>
          <m:t>R</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Cambria Math" w:cs="Times New Roman"/>
                    <w:sz w:val="28"/>
                    <w:szCs w:val="28"/>
                    <w:lang w:val="kk-KZ"/>
                  </w:rPr>
                  <m:t>R</m:t>
                </m:r>
              </m:sub>
            </m:sSub>
            <m:d>
              <m:dPr>
                <m:ctrlPr>
                  <w:rPr>
                    <w:rFonts w:ascii="Cambria Math" w:hAnsi="Times New Roman" w:cs="Times New Roman"/>
                    <w:i/>
                    <w:sz w:val="28"/>
                    <w:szCs w:val="28"/>
                    <w:lang w:val="kk-KZ"/>
                  </w:rPr>
                </m:ctrlPr>
              </m:dPr>
              <m:e>
                <m:r>
                  <w:rPr>
                    <w:rFonts w:ascii="Cambria Math" w:hAnsi="Cambria Math" w:cs="Times New Roman"/>
                    <w:sz w:val="28"/>
                    <w:szCs w:val="28"/>
                    <w:lang w:val="kk-KZ"/>
                  </w:rPr>
                  <m:t>A</m:t>
                </m:r>
              </m:e>
            </m:d>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Cambria Math" w:cs="Times New Roman"/>
                    <w:sz w:val="28"/>
                    <w:szCs w:val="28"/>
                    <w:lang w:val="kk-KZ"/>
                  </w:rPr>
                  <m:t>R</m:t>
                </m:r>
              </m:sub>
            </m:sSub>
            <m:d>
              <m:dPr>
                <m:ctrlPr>
                  <w:rPr>
                    <w:rFonts w:ascii="Cambria Math" w:hAnsi="Times New Roman" w:cs="Times New Roman"/>
                    <w:i/>
                    <w:sz w:val="28"/>
                    <w:szCs w:val="28"/>
                    <w:lang w:val="kk-KZ"/>
                  </w:rPr>
                </m:ctrlPr>
              </m:dPr>
              <m:e>
                <m:r>
                  <w:rPr>
                    <w:rFonts w:ascii="Cambria Math" w:hAnsi="Cambria Math" w:cs="Times New Roman"/>
                    <w:sz w:val="28"/>
                    <w:szCs w:val="28"/>
                    <w:lang w:val="kk-KZ"/>
                  </w:rPr>
                  <m:t>B</m:t>
                </m:r>
              </m:e>
            </m:d>
          </m:num>
          <m:den>
            <m:r>
              <w:rPr>
                <w:rFonts w:ascii="Cambria Math" w:hAnsi="Times New Roman" w:cs="Times New Roman"/>
                <w:sz w:val="28"/>
                <w:szCs w:val="28"/>
                <w:lang w:val="kk-KZ"/>
              </w:rPr>
              <m:t>4</m:t>
            </m:r>
            <m:r>
              <w:rPr>
                <w:rFonts w:ascii="Cambria Math" w:hAnsi="Cambria Math" w:cs="Times New Roman"/>
                <w:sz w:val="28"/>
                <w:szCs w:val="28"/>
                <w:lang w:val="kk-KZ"/>
              </w:rPr>
              <m:t>σ</m:t>
            </m:r>
          </m:den>
        </m:f>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Cambria Math" w:cs="Times New Roman"/>
                    <w:sz w:val="28"/>
                    <w:szCs w:val="28"/>
                    <w:lang w:val="kk-KZ"/>
                  </w:rPr>
                  <m:t>R</m:t>
                </m:r>
              </m:sub>
            </m:sSub>
            <m:d>
              <m:dPr>
                <m:ctrlPr>
                  <w:rPr>
                    <w:rFonts w:ascii="Cambria Math" w:hAnsi="Times New Roman" w:cs="Times New Roman"/>
                    <w:i/>
                    <w:sz w:val="28"/>
                    <w:szCs w:val="28"/>
                    <w:lang w:val="kk-KZ"/>
                  </w:rPr>
                </m:ctrlPr>
              </m:dPr>
              <m:e>
                <m:r>
                  <w:rPr>
                    <w:rFonts w:ascii="Cambria Math" w:hAnsi="Cambria Math" w:cs="Times New Roman"/>
                    <w:sz w:val="28"/>
                    <w:szCs w:val="28"/>
                    <w:lang w:val="kk-KZ"/>
                  </w:rPr>
                  <m:t>A</m:t>
                </m:r>
              </m:e>
            </m:d>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Cambria Math" w:cs="Times New Roman"/>
                    <w:sz w:val="28"/>
                    <w:szCs w:val="28"/>
                    <w:lang w:val="kk-KZ"/>
                  </w:rPr>
                  <m:t>R</m:t>
                </m:r>
              </m:sub>
            </m:sSub>
            <m:d>
              <m:dPr>
                <m:ctrlPr>
                  <w:rPr>
                    <w:rFonts w:ascii="Cambria Math" w:hAnsi="Times New Roman" w:cs="Times New Roman"/>
                    <w:i/>
                    <w:sz w:val="28"/>
                    <w:szCs w:val="28"/>
                    <w:lang w:val="kk-KZ"/>
                  </w:rPr>
                </m:ctrlPr>
              </m:dPr>
              <m:e>
                <m:r>
                  <w:rPr>
                    <w:rFonts w:ascii="Cambria Math" w:hAnsi="Cambria Math" w:cs="Times New Roman"/>
                    <w:sz w:val="28"/>
                    <w:szCs w:val="28"/>
                    <w:lang w:val="kk-KZ"/>
                  </w:rPr>
                  <m:t>B</m:t>
                </m:r>
              </m:e>
            </m:d>
          </m:num>
          <m:den>
            <m:r>
              <w:rPr>
                <w:rFonts w:ascii="Cambria Math" w:hAnsi="Times New Roman" w:cs="Times New Roman"/>
                <w:sz w:val="28"/>
                <w:szCs w:val="28"/>
                <w:lang w:val="kk-KZ"/>
              </w:rPr>
              <m:t>0,5</m:t>
            </m:r>
            <m:d>
              <m:dPr>
                <m:ctrlPr>
                  <w:rPr>
                    <w:rFonts w:ascii="Cambria Math" w:hAnsi="Times New Roman" w:cs="Times New Roman"/>
                    <w:i/>
                    <w:sz w:val="28"/>
                    <w:szCs w:val="28"/>
                    <w:lang w:val="kk-KZ"/>
                  </w:rPr>
                </m:ctrlPr>
              </m:dPr>
              <m:e>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w</m:t>
                    </m:r>
                  </m:e>
                  <m:sub>
                    <m:r>
                      <w:rPr>
                        <w:rFonts w:ascii="Cambria Math" w:hAnsi="Cambria Math" w:cs="Times New Roman"/>
                        <w:sz w:val="28"/>
                        <w:szCs w:val="28"/>
                        <w:lang w:val="kk-KZ"/>
                      </w:rPr>
                      <m:t>a</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w</m:t>
                    </m:r>
                  </m:e>
                  <m:sub>
                    <m:r>
                      <w:rPr>
                        <w:rFonts w:ascii="Cambria Math" w:hAnsi="Cambria Math" w:cs="Times New Roman"/>
                        <w:sz w:val="28"/>
                        <w:szCs w:val="28"/>
                        <w:lang w:val="kk-KZ"/>
                      </w:rPr>
                      <m:t>B</m:t>
                    </m:r>
                  </m:sub>
                </m:sSub>
              </m:e>
            </m:d>
          </m:den>
        </m:f>
      </m:oMath>
      <w:r w:rsidRPr="00B57E95">
        <w:rPr>
          <w:rFonts w:ascii="Times New Roman" w:hAnsi="Times New Roman" w:cs="Times New Roman"/>
          <w:sz w:val="28"/>
          <w:szCs w:val="28"/>
          <w:lang w:val="kk-KZ"/>
        </w:rPr>
        <w:t>.</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Әдетте R=1,5 болғанда, айқындауды толық деп санайды.</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Құрамдас бөліктердің ұсталу уақыттарының айырмасы жүйенің таңдаушылығын сипаттайды </w:t>
      </w:r>
      <m:oMath>
        <m:r>
          <w:rPr>
            <w:rFonts w:ascii="Cambria Math" w:hAnsi="Cambria Math" w:cs="Times New Roman"/>
            <w:sz w:val="28"/>
            <w:szCs w:val="28"/>
            <w:lang w:val="kk-KZ"/>
          </w:rPr>
          <m:t>α</m:t>
        </m:r>
        <m:r>
          <w:rPr>
            <w:rFonts w:ascii="Cambria Math" w:hAnsi="Times New Roman" w:cs="Times New Roman"/>
            <w:sz w:val="28"/>
            <w:szCs w:val="28"/>
            <w:lang w:val="kk-KZ"/>
          </w:rPr>
          <m:t>:</m:t>
        </m:r>
      </m:oMath>
    </w:p>
    <w:p w:rsidR="00401EB5" w:rsidRPr="00B57E95" w:rsidRDefault="00401EB5" w:rsidP="00B57E95">
      <w:pPr>
        <w:spacing w:after="0" w:line="240" w:lineRule="auto"/>
        <w:ind w:firstLine="709"/>
        <w:jc w:val="both"/>
        <w:rPr>
          <w:rFonts w:ascii="Times New Roman" w:hAnsi="Times New Roman" w:cs="Times New Roman"/>
          <w:sz w:val="28"/>
          <w:szCs w:val="28"/>
          <w:lang w:val="en-US"/>
        </w:rPr>
      </w:pPr>
      <m:oMathPara>
        <m:oMath>
          <m:r>
            <w:rPr>
              <w:rFonts w:ascii="Cambria Math" w:hAnsi="Cambria Math" w:cs="Times New Roman"/>
              <w:sz w:val="28"/>
              <w:szCs w:val="28"/>
              <w:lang w:val="kk-KZ"/>
            </w:rPr>
            <m:t>α</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Cambria Math" w:cs="Times New Roman"/>
                  <w:sz w:val="28"/>
                  <w:szCs w:val="28"/>
                  <w:lang w:val="kk-KZ"/>
                </w:rPr>
                <m:t>t</m:t>
              </m:r>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R</m:t>
                  </m:r>
                </m:e>
                <m:sub>
                  <m:r>
                    <w:rPr>
                      <w:rFonts w:ascii="Cambria Math" w:hAnsi="Times New Roman" w:cs="Times New Roman"/>
                      <w:sz w:val="28"/>
                      <w:szCs w:val="28"/>
                      <w:lang w:val="kk-KZ"/>
                    </w:rPr>
                    <m:t>2</m:t>
                  </m:r>
                </m:sub>
              </m:sSub>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Times New Roman" w:cs="Times New Roman"/>
                      <w:sz w:val="28"/>
                      <w:szCs w:val="28"/>
                      <w:lang w:val="kk-KZ"/>
                    </w:rPr>
                    <m:t>0</m:t>
                  </m:r>
                </m:sub>
              </m:sSub>
            </m:num>
            <m:den>
              <m:r>
                <w:rPr>
                  <w:rFonts w:ascii="Cambria Math" w:hAnsi="Cambria Math" w:cs="Times New Roman"/>
                  <w:sz w:val="28"/>
                  <w:szCs w:val="28"/>
                  <w:lang w:val="kk-KZ"/>
                </w:rPr>
                <m:t>t</m:t>
              </m:r>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R</m:t>
                  </m:r>
                </m:e>
                <m:sub>
                  <m:r>
                    <w:rPr>
                      <w:rFonts w:ascii="Cambria Math" w:hAnsi="Times New Roman" w:cs="Times New Roman"/>
                      <w:sz w:val="28"/>
                      <w:szCs w:val="28"/>
                      <w:lang w:val="kk-KZ"/>
                    </w:rPr>
                    <m:t>2</m:t>
                  </m:r>
                </m:sub>
              </m:sSub>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Times New Roman" w:cs="Times New Roman"/>
                      <w:sz w:val="28"/>
                      <w:szCs w:val="28"/>
                      <w:lang w:val="kk-KZ"/>
                    </w:rPr>
                    <m:t>0</m:t>
                  </m:r>
                </m:sub>
              </m:sSub>
            </m:den>
          </m:f>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k</m:t>
                  </m:r>
                </m:e>
                <m:sub>
                  <m:r>
                    <w:rPr>
                      <w:rFonts w:ascii="Cambria Math" w:hAnsi="Times New Roman" w:cs="Times New Roman"/>
                      <w:sz w:val="28"/>
                      <w:szCs w:val="28"/>
                      <w:lang w:val="kk-KZ"/>
                    </w:rPr>
                    <m:t>2</m:t>
                  </m:r>
                </m:sub>
              </m:sSub>
              <m:r>
                <w:rPr>
                  <w:rFonts w:ascii="Cambria Math" w:hAnsi="Times New Roman" w:cs="Times New Roman"/>
                  <w:sz w:val="28"/>
                  <w:szCs w:val="28"/>
                  <w:lang w:val="kk-KZ"/>
                </w:rPr>
                <m:t>`</m:t>
              </m:r>
            </m:num>
            <m:den>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k</m:t>
                  </m:r>
                </m:e>
                <m:sub>
                  <m:r>
                    <w:rPr>
                      <w:rFonts w:ascii="Cambria Math" w:hAnsi="Times New Roman" w:cs="Times New Roman"/>
                      <w:sz w:val="28"/>
                      <w:szCs w:val="28"/>
                      <w:lang w:val="kk-KZ"/>
                    </w:rPr>
                    <m:t>1</m:t>
                  </m:r>
                </m:sub>
              </m:sSub>
              <m:r>
                <w:rPr>
                  <w:rFonts w:ascii="Cambria Math" w:hAnsi="Times New Roman" w:cs="Times New Roman"/>
                  <w:sz w:val="28"/>
                  <w:szCs w:val="28"/>
                  <w:lang w:val="kk-KZ"/>
                </w:rPr>
                <m:t>`</m:t>
              </m:r>
            </m:den>
          </m:f>
        </m:oMath>
      </m:oMathPara>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яғни жүйенің  таңдаушылығы тепе-теңдік таралу коэффициенттерінің немесе екі құрамдас бөліктің көлемдңк коэффициенттерінің қатынасына тең, әрі олардың таралуындағы термодинамикалық айырмашылықтарының өлшемі болып табылады:</w:t>
      </w:r>
    </w:p>
    <w:p w:rsidR="00401EB5" w:rsidRPr="00B57E95" w:rsidRDefault="00401EB5" w:rsidP="00B57E95">
      <w:pPr>
        <w:spacing w:after="0" w:line="240" w:lineRule="auto"/>
        <w:jc w:val="center"/>
        <w:rPr>
          <w:rFonts w:ascii="Times New Roman" w:hAnsi="Times New Roman" w:cs="Times New Roman"/>
          <w:sz w:val="28"/>
          <w:szCs w:val="28"/>
          <w:lang w:val="en-US"/>
        </w:rPr>
      </w:pPr>
      <m:oMathPara>
        <m:oMath>
          <m:r>
            <m:rPr>
              <m:sty m:val="p"/>
            </m:rPr>
            <w:rPr>
              <w:rFonts w:ascii="Times New Roman" w:hAnsi="Times New Roman" w:cs="Times New Roman"/>
              <w:sz w:val="28"/>
              <w:szCs w:val="28"/>
              <w:lang w:val="kk-KZ"/>
            </w:rPr>
            <m:t>∆</m:t>
          </m:r>
          <m:r>
            <m:rPr>
              <m:sty m:val="p"/>
            </m:rPr>
            <w:rPr>
              <w:rFonts w:ascii="Cambria Math" w:hAnsi="Times New Roman" w:cs="Times New Roman"/>
              <w:sz w:val="28"/>
              <w:szCs w:val="28"/>
              <w:lang w:val="en-US"/>
            </w:rPr>
            <m:t>G=</m:t>
          </m:r>
          <m:r>
            <m:rPr>
              <m:sty m:val="p"/>
            </m:rPr>
            <w:rPr>
              <w:rFonts w:ascii="Times New Roman" w:hAnsi="Times New Roman" w:cs="Times New Roman"/>
              <w:sz w:val="28"/>
              <w:szCs w:val="28"/>
              <w:lang w:val="en-US"/>
            </w:rPr>
            <m:t>-</m:t>
          </m:r>
          <m:r>
            <m:rPr>
              <m:sty m:val="p"/>
            </m:rPr>
            <w:rPr>
              <w:rFonts w:ascii="Cambria Math" w:hAnsi="Times New Roman" w:cs="Times New Roman"/>
              <w:sz w:val="28"/>
              <w:szCs w:val="28"/>
              <w:lang w:val="en-US"/>
            </w:rPr>
            <m:t>RT Lnd</m:t>
          </m:r>
        </m:oMath>
      </m:oMathPara>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Сонымен қатар неғұрлым ВЭТТ кіші болса, соғұрлым шоқтық енсіздеу болады. Соғұрлым жүйе эффективті болады, әрі бағанада көптеген құрамдас бөліктердің санын бөлуге болатынын ескереміз, мына теңдеулерді пайдаланып, айқындауды өзгеше келтіруге болады:</w:t>
      </w:r>
    </w:p>
    <w:p w:rsidR="00401EB5" w:rsidRPr="00B57E95" w:rsidRDefault="00401EB5" w:rsidP="00B57E95">
      <w:pPr>
        <w:spacing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kk-KZ"/>
            </w:rPr>
            <m:t>R</m:t>
          </m:r>
          <m:r>
            <w:rPr>
              <w:rFonts w:ascii="Cambria Math" w:hAnsi="Times New Roman" w:cs="Times New Roman"/>
              <w:sz w:val="28"/>
              <w:szCs w:val="28"/>
              <w:lang w:val="kk-KZ"/>
            </w:rPr>
            <m:t>=</m:t>
          </m:r>
          <m:r>
            <w:rPr>
              <w:rFonts w:ascii="Times New Roman"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Times New Roman" w:cs="Times New Roman"/>
                  <w:sz w:val="28"/>
                  <w:szCs w:val="28"/>
                  <w:lang w:val="kk-KZ"/>
                </w:rPr>
                <m:t>1</m:t>
              </m:r>
            </m:num>
            <m:den>
              <m:r>
                <w:rPr>
                  <w:rFonts w:ascii="Cambria Math" w:hAnsi="Times New Roman" w:cs="Times New Roman"/>
                  <w:sz w:val="28"/>
                  <w:szCs w:val="28"/>
                  <w:lang w:val="kk-KZ"/>
                </w:rPr>
                <m:t>4</m:t>
              </m:r>
            </m:den>
          </m:f>
          <m:d>
            <m:dPr>
              <m:ctrlPr>
                <w:rPr>
                  <w:rFonts w:ascii="Cambria Math" w:hAnsi="Times New Roman" w:cs="Times New Roman"/>
                  <w:i/>
                  <w:sz w:val="28"/>
                  <w:szCs w:val="28"/>
                  <w:lang w:val="kk-KZ"/>
                </w:rPr>
              </m:ctrlPr>
            </m:dPr>
            <m:e>
              <m:f>
                <m:fPr>
                  <m:ctrlPr>
                    <w:rPr>
                      <w:rFonts w:ascii="Cambria Math" w:hAnsi="Times New Roman" w:cs="Times New Roman"/>
                      <w:i/>
                      <w:sz w:val="28"/>
                      <w:szCs w:val="28"/>
                      <w:lang w:val="kk-KZ"/>
                    </w:rPr>
                  </m:ctrlPr>
                </m:fPr>
                <m:num>
                  <m:r>
                    <w:rPr>
                      <w:rFonts w:ascii="Cambria Math" w:hAnsi="Cambria Math" w:cs="Times New Roman"/>
                      <w:sz w:val="28"/>
                      <w:szCs w:val="28"/>
                      <w:lang w:val="kk-KZ"/>
                    </w:rPr>
                    <m:t>α</m:t>
                  </m:r>
                  <m:r>
                    <w:rPr>
                      <w:rFonts w:ascii="Times New Roman" w:hAnsi="Times New Roman" w:cs="Times New Roman"/>
                      <w:sz w:val="28"/>
                      <w:szCs w:val="28"/>
                      <w:lang w:val="kk-KZ"/>
                    </w:rPr>
                    <m:t>-</m:t>
                  </m:r>
                  <m:r>
                    <w:rPr>
                      <w:rFonts w:ascii="Cambria Math" w:hAnsi="Times New Roman" w:cs="Times New Roman"/>
                      <w:sz w:val="28"/>
                      <w:szCs w:val="28"/>
                      <w:lang w:val="kk-KZ"/>
                    </w:rPr>
                    <m:t>1</m:t>
                  </m:r>
                </m:num>
                <m:den>
                  <m:r>
                    <w:rPr>
                      <w:rFonts w:ascii="Cambria Math" w:hAnsi="Cambria Math" w:cs="Times New Roman"/>
                      <w:sz w:val="28"/>
                      <w:szCs w:val="28"/>
                      <w:lang w:val="kk-KZ"/>
                    </w:rPr>
                    <m:t>α</m:t>
                  </m:r>
                </m:den>
              </m:f>
            </m:e>
          </m:d>
          <m:d>
            <m:dPr>
              <m:ctrlPr>
                <w:rPr>
                  <w:rFonts w:ascii="Cambria Math" w:hAnsi="Times New Roman" w:cs="Times New Roman"/>
                  <w:i/>
                  <w:sz w:val="28"/>
                  <w:szCs w:val="28"/>
                  <w:lang w:val="kk-KZ"/>
                </w:rPr>
              </m:ctrlPr>
            </m:dPr>
            <m:e>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k</m:t>
                      </m:r>
                    </m:e>
                    <m:sub>
                      <m:r>
                        <w:rPr>
                          <w:rFonts w:ascii="Cambria Math" w:hAnsi="Times New Roman" w:cs="Times New Roman"/>
                          <w:sz w:val="28"/>
                          <w:szCs w:val="28"/>
                          <w:lang w:val="kk-KZ"/>
                        </w:rPr>
                        <m:t>2</m:t>
                      </m:r>
                    </m:sub>
                  </m:sSub>
                </m:num>
                <m:den>
                  <m:r>
                    <w:rPr>
                      <w:rFonts w:ascii="Cambria Math" w:hAnsi="Times New Roman" w:cs="Times New Roman"/>
                      <w:sz w:val="28"/>
                      <w:szCs w:val="28"/>
                      <w:lang w:val="kk-KZ"/>
                    </w:rPr>
                    <m:t>1+</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k</m:t>
                      </m:r>
                    </m:e>
                    <m:sub>
                      <m:r>
                        <w:rPr>
                          <w:rFonts w:ascii="Cambria Math" w:hAnsi="Times New Roman" w:cs="Times New Roman"/>
                          <w:sz w:val="28"/>
                          <w:szCs w:val="28"/>
                          <w:lang w:val="kk-KZ"/>
                        </w:rPr>
                        <m:t>2</m:t>
                      </m:r>
                    </m:sub>
                  </m:sSub>
                </m:den>
              </m:f>
            </m:e>
          </m:d>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N</m:t>
              </m:r>
            </m:e>
            <m:sup>
              <m:r>
                <w:rPr>
                  <w:rFonts w:ascii="Cambria Math" w:hAnsi="Times New Roman" w:cs="Times New Roman"/>
                  <w:sz w:val="28"/>
                  <w:szCs w:val="28"/>
                  <w:lang w:val="kk-KZ"/>
                </w:rPr>
                <m:t>2</m:t>
              </m:r>
            </m:sup>
          </m:sSup>
          <m:r>
            <w:rPr>
              <w:rFonts w:ascii="Cambria Math" w:hAnsi="Times New Roman" w:cs="Times New Roman"/>
              <w:sz w:val="28"/>
              <w:szCs w:val="28"/>
              <w:lang w:val="kk-KZ"/>
            </w:rPr>
            <m:t>,</m:t>
          </m:r>
        </m:oMath>
      </m:oMathPara>
    </w:p>
    <w:p w:rsidR="00401EB5" w:rsidRPr="00B57E95" w:rsidRDefault="00401EB5" w:rsidP="00B57E95">
      <w:pPr>
        <w:spacing w:after="0" w:line="240" w:lineRule="auto"/>
        <w:jc w:val="both"/>
        <w:rPr>
          <w:rFonts w:ascii="Times New Roman" w:hAnsi="Times New Roman" w:cs="Times New Roman"/>
          <w:sz w:val="28"/>
          <w:szCs w:val="28"/>
          <w:lang w:val="kk-KZ"/>
        </w:rPr>
      </w:pPr>
      <m:oMathPara>
        <m:oMath>
          <m:r>
            <w:rPr>
              <w:rFonts w:ascii="Cambria Math" w:hAnsi="Cambria Math" w:cs="Times New Roman"/>
              <w:sz w:val="28"/>
              <w:szCs w:val="28"/>
              <w:lang w:val="en-US"/>
            </w:rPr>
            <m:t>R</m:t>
          </m:r>
          <m:r>
            <w:rPr>
              <w:rFonts w:ascii="Cambria Math" w:hAnsi="Times New Roman" w:cs="Times New Roman"/>
              <w:sz w:val="28"/>
              <w:szCs w:val="28"/>
              <w:lang w:val="en-US"/>
            </w:rPr>
            <m:t>=</m:t>
          </m:r>
          <m:r>
            <w:rPr>
              <w:rFonts w:ascii="Times New Roman" w:hAnsi="Times New Roman" w:cs="Times New Roman"/>
              <w:sz w:val="28"/>
              <w:szCs w:val="28"/>
              <w:lang w:val="en-US"/>
            </w:rPr>
            <m:t>-</m:t>
          </m:r>
          <m:f>
            <m:fPr>
              <m:ctrlPr>
                <w:rPr>
                  <w:rFonts w:ascii="Cambria Math" w:hAnsi="Times New Roman" w:cs="Times New Roman"/>
                  <w:i/>
                  <w:sz w:val="28"/>
                  <w:szCs w:val="28"/>
                  <w:lang w:val="kk-KZ"/>
                </w:rPr>
              </m:ctrlPr>
            </m:fPr>
            <m:num>
              <m:r>
                <w:rPr>
                  <w:rFonts w:ascii="Cambria Math" w:hAnsi="Times New Roman" w:cs="Times New Roman"/>
                  <w:sz w:val="28"/>
                  <w:szCs w:val="28"/>
                  <w:lang w:val="kk-KZ"/>
                </w:rPr>
                <m:t>1</m:t>
              </m:r>
            </m:num>
            <m:den>
              <m:r>
                <w:rPr>
                  <w:rFonts w:ascii="Cambria Math" w:hAnsi="Times New Roman" w:cs="Times New Roman"/>
                  <w:sz w:val="28"/>
                  <w:szCs w:val="28"/>
                  <w:lang w:val="kk-KZ"/>
                </w:rPr>
                <m:t>4</m:t>
              </m:r>
            </m:den>
          </m:f>
          <m:d>
            <m:dPr>
              <m:ctrlPr>
                <w:rPr>
                  <w:rFonts w:ascii="Cambria Math" w:hAnsi="Times New Roman" w:cs="Times New Roman"/>
                  <w:i/>
                  <w:sz w:val="28"/>
                  <w:szCs w:val="28"/>
                  <w:lang w:val="kk-KZ"/>
                </w:rPr>
              </m:ctrlPr>
            </m:dPr>
            <m:e>
              <m:f>
                <m:fPr>
                  <m:ctrlPr>
                    <w:rPr>
                      <w:rFonts w:ascii="Cambria Math" w:hAnsi="Times New Roman" w:cs="Times New Roman"/>
                      <w:i/>
                      <w:sz w:val="28"/>
                      <w:szCs w:val="28"/>
                      <w:lang w:val="kk-KZ"/>
                    </w:rPr>
                  </m:ctrlPr>
                </m:fPr>
                <m:num>
                  <m:r>
                    <w:rPr>
                      <w:rFonts w:ascii="Cambria Math" w:hAnsi="Cambria Math" w:cs="Times New Roman"/>
                      <w:sz w:val="28"/>
                      <w:szCs w:val="28"/>
                      <w:lang w:val="kk-KZ"/>
                    </w:rPr>
                    <m:t>α</m:t>
                  </m:r>
                  <m:r>
                    <w:rPr>
                      <w:rFonts w:ascii="Times New Roman" w:hAnsi="Times New Roman" w:cs="Times New Roman"/>
                      <w:sz w:val="28"/>
                      <w:szCs w:val="28"/>
                      <w:lang w:val="kk-KZ"/>
                    </w:rPr>
                    <m:t>-</m:t>
                  </m:r>
                  <m:r>
                    <w:rPr>
                      <w:rFonts w:ascii="Cambria Math" w:hAnsi="Times New Roman" w:cs="Times New Roman"/>
                      <w:sz w:val="28"/>
                      <w:szCs w:val="28"/>
                      <w:lang w:val="kk-KZ"/>
                    </w:rPr>
                    <m:t>1</m:t>
                  </m:r>
                </m:num>
                <m:den>
                  <m:r>
                    <w:rPr>
                      <w:rFonts w:ascii="Cambria Math" w:hAnsi="Cambria Math" w:cs="Times New Roman"/>
                      <w:sz w:val="28"/>
                      <w:szCs w:val="28"/>
                      <w:lang w:val="kk-KZ"/>
                    </w:rPr>
                    <m:t>α</m:t>
                  </m:r>
                </m:den>
              </m:f>
            </m:e>
          </m:d>
          <m:sSubSup>
            <m:sSubSupPr>
              <m:ctrlPr>
                <w:rPr>
                  <w:rFonts w:ascii="Cambria Math" w:hAnsi="Times New Roman" w:cs="Times New Roman"/>
                  <w:i/>
                  <w:sz w:val="28"/>
                  <w:szCs w:val="28"/>
                  <w:lang w:val="kk-KZ"/>
                </w:rPr>
              </m:ctrlPr>
            </m:sSubSupPr>
            <m:e>
              <m:r>
                <w:rPr>
                  <w:rFonts w:ascii="Cambria Math" w:hAnsi="Cambria Math" w:cs="Times New Roman"/>
                  <w:sz w:val="28"/>
                  <w:szCs w:val="28"/>
                  <w:lang w:val="kk-KZ"/>
                </w:rPr>
                <m:t>N</m:t>
              </m:r>
            </m:e>
            <m:sub>
              <m:r>
                <w:rPr>
                  <w:rFonts w:ascii="Times New Roman" w:hAnsi="Times New Roman" w:cs="Times New Roman"/>
                  <w:sz w:val="28"/>
                  <w:szCs w:val="28"/>
                </w:rPr>
                <m:t>эфф</m:t>
              </m:r>
            </m:sub>
            <m:sup>
              <m:r>
                <w:rPr>
                  <w:rFonts w:ascii="Cambria Math" w:hAnsi="Times New Roman" w:cs="Times New Roman"/>
                  <w:sz w:val="28"/>
                  <w:szCs w:val="28"/>
                  <w:lang w:val="kk-KZ"/>
                </w:rPr>
                <m:t>0,5</m:t>
              </m:r>
            </m:sup>
          </m:sSubSup>
        </m:oMath>
      </m:oMathPara>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Айқындаушылықтың басқа қанағаттанарлықсыз айқындауыштық болған кездегі параметрлерге тәуелділігі бөлуді жақсартуға мүмкіндік беретін параметрді анықтауға жағдай жасайды.</w:t>
      </w:r>
    </w:p>
    <w:p w:rsidR="00401EB5" w:rsidRPr="00B57E95" w:rsidRDefault="00401EB5" w:rsidP="00B57E95">
      <w:pPr>
        <w:spacing w:after="0" w:line="240" w:lineRule="auto"/>
        <w:ind w:firstLine="709"/>
        <w:jc w:val="center"/>
        <w:rPr>
          <w:rFonts w:ascii="Times New Roman" w:hAnsi="Times New Roman" w:cs="Times New Roman"/>
          <w:sz w:val="28"/>
          <w:szCs w:val="28"/>
          <w:lang w:val="kk-KZ"/>
        </w:rPr>
      </w:pP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b/>
          <w:sz w:val="28"/>
          <w:szCs w:val="28"/>
          <w:lang w:val="kk-KZ"/>
        </w:rPr>
        <w:t>Хроматографиялық әдістердің жіктелуі</w:t>
      </w:r>
      <w:r w:rsidR="005649BB">
        <w:rPr>
          <w:rFonts w:ascii="Times New Roman" w:hAnsi="Times New Roman" w:cs="Times New Roman"/>
          <w:b/>
          <w:sz w:val="28"/>
          <w:szCs w:val="28"/>
          <w:lang w:val="kk-KZ"/>
        </w:rPr>
        <w:t xml:space="preserve">. </w:t>
      </w:r>
      <w:r w:rsidRPr="00B57E95">
        <w:rPr>
          <w:rFonts w:ascii="Times New Roman" w:hAnsi="Times New Roman" w:cs="Times New Roman"/>
          <w:sz w:val="28"/>
          <w:szCs w:val="28"/>
          <w:lang w:val="kk-KZ"/>
        </w:rPr>
        <w:t>Кез келген хроматографиялық жүйеде бірі – қозғалмайтын, екіншісі – қозғалатын ығыспайтын екі фаза арасындағы заттардың қайтымды алмасуы жүреді. Қозғалысты фаза қозғалмайтын фазаның беткі қабатымен жанасқанда, қоспадағы құрамдас бөліктер осы екі фазалар арасында тұрақтысы немесе таралу коэффициенті бойынша олардың физикалық-химиялық қасиеттеріне қарай тарайды. Динамикалық жүйеде динамикалық тепе-теңдік орнайды, яғни молекулалардың біраз уақыты қозғалысты фазада өтеді де, бәрі бірге қозғалмайтын фазаның бойымен орын ауыстырады. Заттың әр түрлі сорбциялануы нәтижесінде, олар фазадаәр мезгілде болады. Қозғалыссыз фазамен күштірек әрекеттесетін құрамдас бөліктер, оның өн бойымен баяу жылжиды, нәтижесінде құрамдас бөліктердің бөлінуі басталады.</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Құрамдас бөліктердің тиімді бөлінуі үшін қозғалмайтын фаза мына қасиеттерге ие болуы шарт: ол қозғалмайтын фазадағы затты өзіне физикалық және химиялық тұрғыдан сорбциялауы, бөлінетін затты ерітуі, кеуек құрылымды беткі қабатқа ие болуы, ұстап тұру дәрежесі жоғары бір құрамдас бөлікті болуы керек.</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Егер қозғалмайтын фаза сұйық күйде болып, ал талданатын зат онда еруге бейім болса, онда ол қозғалатын және қозғалмайтын фазалар арасында таралады. Мұндай хроматографиялық жүйе таралымдық деп аталады. Егер қозғалыссыз фаза анықталатын құрылымда адсорбциялауға бейім қатты зат болса, онда оны адсорбциялық хроматография деп атайды. Фазаның агрегаттық күйіне, өзара әсерлесу түріне және аппаратуралық жабдықталуына қарай хроматографиялық әдістерді жіктеуге болады. Түрлі құрамдас бөлікті жіктеп, оларды жек бөліп алуға мүмкінідік беретін хроматографиялық әдістер 7 – тарауда қарастырылған. Ал бұл тарауда бөлініп алынған құрамдас бөлікті анықтауға бағытталған хроматографиялық әдістерді жіктеу қарастырылады. </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Қозғалмайтын фазаның орналасу ретіне қарай бағаналы және жұқа қабатты хроматография деп бөлінеді. Біріншісінде белгілі бір биіктігі және ішкі диаметрі болып келген элюент шыны бағанаға қозғалмайтын фаза орналастырылады. Ал жұқа қабатты хроматографияда қозғалмайтын фаза астар сияқты тегіс, қатты ден бетіне біртекті орналастырылады.</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 xml:space="preserve">Хроматографиялық жүйеге зерттелетін сынаманы енгізу режиміне қаарай </w:t>
      </w:r>
      <w:r w:rsidRPr="00B57E95">
        <w:rPr>
          <w:rFonts w:ascii="Times New Roman" w:hAnsi="Times New Roman" w:cs="Times New Roman"/>
          <w:i/>
          <w:sz w:val="28"/>
          <w:szCs w:val="28"/>
          <w:lang w:val="kk-KZ"/>
        </w:rPr>
        <w:t>фронтальды, шаймалы</w:t>
      </w:r>
      <w:r w:rsidRPr="00B57E95">
        <w:rPr>
          <w:rFonts w:ascii="Times New Roman" w:hAnsi="Times New Roman" w:cs="Times New Roman"/>
          <w:sz w:val="28"/>
          <w:szCs w:val="28"/>
          <w:lang w:val="kk-KZ"/>
        </w:rPr>
        <w:t xml:space="preserve"> және</w:t>
      </w:r>
      <w:r w:rsidRPr="00B57E95">
        <w:rPr>
          <w:rFonts w:ascii="Times New Roman" w:hAnsi="Times New Roman" w:cs="Times New Roman"/>
          <w:i/>
          <w:sz w:val="28"/>
          <w:szCs w:val="28"/>
          <w:lang w:val="kk-KZ"/>
        </w:rPr>
        <w:t xml:space="preserve"> ығыстырушы</w:t>
      </w:r>
      <w:r w:rsidRPr="00B57E95">
        <w:rPr>
          <w:rFonts w:ascii="Times New Roman" w:hAnsi="Times New Roman" w:cs="Times New Roman"/>
          <w:sz w:val="28"/>
          <w:szCs w:val="28"/>
          <w:lang w:val="kk-KZ"/>
        </w:rPr>
        <w:t xml:space="preserve"> хроматография деп бөлінеді. Ал одан кейін құрамы әр түрлі қоспа ерітіндісін жіберу көлемі мен уақытына қарай жүріп жатады.</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Қоспа ерітіндісі хроматографиялық бағанаға үздіксіз жеткізіліп тұрса, мұндай әдісті фронтальды дейді. Бұл жағдайда хроматографияның бастапқы кезінде ғана нашар сорбциялаанатын құрылымдық бөлімді таза күйінде тек бастапқы уақыт аралығында мейілінше аз сорбцияланған құрамдас бөлікті бөліп алуға болады. Тамшылы-шаймалық әдісте үлгіні шаймалап алған ерітінді қозғалысты фаза ағымына енгізеді. Бағана бойымен жылжу кезінде қоспа құрылымы белгілі бір сақиналы аймақтарға бөлінеді, оларды не толық күйінде, не жеке күйінде бағананың шүмегін ашып-жабу арқылы бөледі. Ал ығыстырушылық әдісте үлгіні енгізіп, активті нашар шаймамен алдын ала бөліп алғаннан кейін, шайма құрамына дұрыс сорбцияланатын құрылымды немесе қозғалмайтын фазамен салыстырғанда талданатын қабілеттің өсуіне орай, талданатын қоспадан құрамдас бөлікті біртіндеп ығыстырады, әр құрамдас бөлік жеке аймақ түрінде болуы немесе аралас жүруі мүмкін.</w:t>
      </w:r>
    </w:p>
    <w:p w:rsidR="00401EB5" w:rsidRPr="00B57E95" w:rsidRDefault="00401EB5" w:rsidP="00B57E95">
      <w:pPr>
        <w:spacing w:after="0" w:line="240" w:lineRule="auto"/>
        <w:ind w:firstLine="709"/>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Сондай-ақ сұйықтық хроматографияда шайманы изо-еселеу және градиантты рет бойынша береді. Бірінші жағдайда, шайма құрамы өзгеріссіз қалады, ал екіншіде белгілі бағдарлама бойынша өзгеріп тұрады. Ал одан кейін құрамы әр түрлі қоспа ерітіндісін жіберілетін уақыты мен көлеміне байланысты алуға болады.</w:t>
      </w:r>
    </w:p>
    <w:p w:rsidR="00401EB5" w:rsidRPr="00B57E95" w:rsidRDefault="00401EB5" w:rsidP="00B57E95">
      <w:pPr>
        <w:spacing w:after="0" w:line="240" w:lineRule="auto"/>
        <w:ind w:firstLine="709"/>
        <w:jc w:val="center"/>
        <w:rPr>
          <w:rFonts w:ascii="Times New Roman" w:hAnsi="Times New Roman" w:cs="Times New Roman"/>
          <w:b/>
          <w:sz w:val="28"/>
          <w:szCs w:val="28"/>
          <w:lang w:val="kk-KZ"/>
        </w:rPr>
      </w:pPr>
    </w:p>
    <w:p w:rsidR="00401EB5" w:rsidRPr="00B57E95" w:rsidRDefault="00401EB5" w:rsidP="00B57E95">
      <w:pPr>
        <w:spacing w:after="0" w:line="240" w:lineRule="auto"/>
        <w:ind w:firstLine="709"/>
        <w:jc w:val="center"/>
        <w:rPr>
          <w:rFonts w:ascii="Times New Roman" w:hAnsi="Times New Roman" w:cs="Times New Roman"/>
          <w:b/>
          <w:sz w:val="28"/>
          <w:szCs w:val="28"/>
          <w:lang w:val="kk-KZ"/>
        </w:rPr>
      </w:pPr>
      <w:r w:rsidRPr="00B57E95">
        <w:rPr>
          <w:rFonts w:ascii="Times New Roman" w:hAnsi="Times New Roman" w:cs="Times New Roman"/>
          <w:b/>
          <w:sz w:val="28"/>
          <w:szCs w:val="28"/>
          <w:lang w:val="kk-KZ"/>
        </w:rPr>
        <w:t>Талдаулық хрматография әдістерін жіктеу</w:t>
      </w:r>
    </w:p>
    <w:tbl>
      <w:tblPr>
        <w:tblStyle w:val="ad"/>
        <w:tblW w:w="0" w:type="auto"/>
        <w:tblLook w:val="04A0"/>
      </w:tblPr>
      <w:tblGrid>
        <w:gridCol w:w="2042"/>
        <w:gridCol w:w="1824"/>
        <w:gridCol w:w="2106"/>
        <w:gridCol w:w="1806"/>
        <w:gridCol w:w="1922"/>
      </w:tblGrid>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b/>
                <w:sz w:val="28"/>
                <w:szCs w:val="28"/>
                <w:lang w:val="kk-KZ"/>
              </w:rPr>
            </w:pPr>
            <w:r w:rsidRPr="00B57E95">
              <w:rPr>
                <w:rFonts w:ascii="Times New Roman" w:eastAsiaTheme="minorEastAsia" w:hAnsi="Times New Roman" w:cs="Times New Roman"/>
                <w:b/>
                <w:sz w:val="28"/>
                <w:szCs w:val="28"/>
                <w:lang w:val="kk-KZ"/>
              </w:rPr>
              <w:t>Көрінісі</w:t>
            </w:r>
          </w:p>
        </w:tc>
        <w:tc>
          <w:tcPr>
            <w:tcW w:w="1824" w:type="dxa"/>
          </w:tcPr>
          <w:p w:rsidR="00401EB5" w:rsidRPr="00B57E95" w:rsidRDefault="00401EB5" w:rsidP="00B57E95">
            <w:pPr>
              <w:jc w:val="center"/>
              <w:rPr>
                <w:rFonts w:ascii="Times New Roman" w:eastAsiaTheme="minorEastAsia" w:hAnsi="Times New Roman" w:cs="Times New Roman"/>
                <w:b/>
                <w:sz w:val="28"/>
                <w:szCs w:val="28"/>
                <w:lang w:val="kk-KZ"/>
              </w:rPr>
            </w:pPr>
            <w:r w:rsidRPr="00B57E95">
              <w:rPr>
                <w:rFonts w:ascii="Times New Roman" w:eastAsiaTheme="minorEastAsia" w:hAnsi="Times New Roman" w:cs="Times New Roman"/>
                <w:b/>
                <w:sz w:val="28"/>
                <w:szCs w:val="28"/>
                <w:lang w:val="kk-KZ"/>
              </w:rPr>
              <w:t>Қозғалатын фаза</w:t>
            </w:r>
          </w:p>
        </w:tc>
        <w:tc>
          <w:tcPr>
            <w:tcW w:w="2106" w:type="dxa"/>
          </w:tcPr>
          <w:p w:rsidR="00401EB5" w:rsidRPr="00B57E95" w:rsidRDefault="00401EB5" w:rsidP="00B57E95">
            <w:pPr>
              <w:jc w:val="center"/>
              <w:rPr>
                <w:rFonts w:ascii="Times New Roman" w:eastAsiaTheme="minorEastAsia" w:hAnsi="Times New Roman" w:cs="Times New Roman"/>
                <w:b/>
                <w:sz w:val="28"/>
                <w:szCs w:val="28"/>
                <w:lang w:val="kk-KZ"/>
              </w:rPr>
            </w:pPr>
            <w:r w:rsidRPr="00B57E95">
              <w:rPr>
                <w:rFonts w:ascii="Times New Roman" w:eastAsiaTheme="minorEastAsia" w:hAnsi="Times New Roman" w:cs="Times New Roman"/>
                <w:b/>
                <w:sz w:val="28"/>
                <w:szCs w:val="28"/>
                <w:lang w:val="kk-KZ"/>
              </w:rPr>
              <w:t>Қозғалмайтын фаза</w:t>
            </w:r>
          </w:p>
        </w:tc>
        <w:tc>
          <w:tcPr>
            <w:tcW w:w="1806" w:type="dxa"/>
          </w:tcPr>
          <w:p w:rsidR="00401EB5" w:rsidRPr="00B57E95" w:rsidRDefault="00401EB5" w:rsidP="00B57E95">
            <w:pPr>
              <w:jc w:val="center"/>
              <w:rPr>
                <w:rFonts w:ascii="Times New Roman" w:eastAsiaTheme="minorEastAsia" w:hAnsi="Times New Roman" w:cs="Times New Roman"/>
                <w:b/>
                <w:sz w:val="28"/>
                <w:szCs w:val="28"/>
                <w:lang w:val="kk-KZ"/>
              </w:rPr>
            </w:pPr>
            <w:r w:rsidRPr="00B57E95">
              <w:rPr>
                <w:rFonts w:ascii="Times New Roman" w:eastAsiaTheme="minorEastAsia" w:hAnsi="Times New Roman" w:cs="Times New Roman"/>
                <w:b/>
                <w:sz w:val="28"/>
                <w:szCs w:val="28"/>
                <w:lang w:val="kk-KZ"/>
              </w:rPr>
              <w:t>Түрі</w:t>
            </w:r>
          </w:p>
        </w:tc>
        <w:tc>
          <w:tcPr>
            <w:tcW w:w="1883" w:type="dxa"/>
          </w:tcPr>
          <w:p w:rsidR="00401EB5" w:rsidRPr="00B57E95" w:rsidRDefault="00401EB5" w:rsidP="00B57E95">
            <w:pPr>
              <w:jc w:val="center"/>
              <w:rPr>
                <w:rFonts w:ascii="Times New Roman" w:eastAsiaTheme="minorEastAsia" w:hAnsi="Times New Roman" w:cs="Times New Roman"/>
                <w:b/>
                <w:sz w:val="28"/>
                <w:szCs w:val="28"/>
                <w:lang w:val="kk-KZ"/>
              </w:rPr>
            </w:pPr>
            <w:r w:rsidRPr="00B57E95">
              <w:rPr>
                <w:rFonts w:ascii="Times New Roman" w:eastAsiaTheme="minorEastAsia" w:hAnsi="Times New Roman" w:cs="Times New Roman"/>
                <w:b/>
                <w:sz w:val="28"/>
                <w:szCs w:val="28"/>
                <w:lang w:val="kk-KZ"/>
              </w:rPr>
              <w:t>Механизмі</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Механизмі</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қатты</w:t>
            </w: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жұқа қабат</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адсорбциялық</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Жұқа қабаты</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жұқа қабат</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бөлініп таралу</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 xml:space="preserve">Қағазды </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қағаз</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бөлініп таралу</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Сұйықты</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Қатты-сұйықты</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қатты</w:t>
            </w: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адсорбциялық</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Сұйық-сұйықты</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төсеніштегі сұйық</w:t>
            </w: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бөлініп таралу</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ионалмасымды</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гель қисындағы сұйық</w:t>
            </w: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ион алмасу</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Гель енушілікті</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Газ-адсорбциялық</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адсорбциялық</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Газ-сұйықты</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 xml:space="preserve">бөлініп </w:t>
            </w:r>
            <w:r w:rsidRPr="00B57E95">
              <w:rPr>
                <w:rFonts w:ascii="Times New Roman" w:eastAsiaTheme="minorEastAsia" w:hAnsi="Times New Roman" w:cs="Times New Roman"/>
                <w:sz w:val="28"/>
                <w:szCs w:val="28"/>
                <w:lang w:val="kk-KZ"/>
              </w:rPr>
              <w:lastRenderedPageBreak/>
              <w:t>таралу</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lastRenderedPageBreak/>
              <w:t>Тұнбалы- сұйық</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қатты</w:t>
            </w: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нашар еритін тұнба түзілуі</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Кешенді қосылыс түзілу</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кешенді қосылыс түзілу</w:t>
            </w:r>
          </w:p>
        </w:tc>
      </w:tr>
      <w:tr w:rsidR="00401EB5" w:rsidRPr="00B57E95" w:rsidTr="0062608C">
        <w:tc>
          <w:tcPr>
            <w:tcW w:w="1951"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Тотығу-тотықсыздану</w:t>
            </w:r>
          </w:p>
        </w:tc>
        <w:tc>
          <w:tcPr>
            <w:tcW w:w="1824"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сұйық</w:t>
            </w:r>
          </w:p>
        </w:tc>
        <w:tc>
          <w:tcPr>
            <w:tcW w:w="21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қатты</w:t>
            </w:r>
          </w:p>
        </w:tc>
        <w:tc>
          <w:tcPr>
            <w:tcW w:w="1806"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бағана</w:t>
            </w:r>
          </w:p>
        </w:tc>
        <w:tc>
          <w:tcPr>
            <w:tcW w:w="1883" w:type="dxa"/>
          </w:tcPr>
          <w:p w:rsidR="00401EB5" w:rsidRPr="00B57E95" w:rsidRDefault="00401EB5" w:rsidP="00B57E95">
            <w:pPr>
              <w:jc w:val="center"/>
              <w:rPr>
                <w:rFonts w:ascii="Times New Roman" w:eastAsiaTheme="minorEastAsia" w:hAnsi="Times New Roman" w:cs="Times New Roman"/>
                <w:sz w:val="28"/>
                <w:szCs w:val="28"/>
                <w:lang w:val="kk-KZ"/>
              </w:rPr>
            </w:pPr>
            <w:r w:rsidRPr="00B57E95">
              <w:rPr>
                <w:rFonts w:ascii="Times New Roman" w:eastAsiaTheme="minorEastAsia" w:hAnsi="Times New Roman" w:cs="Times New Roman"/>
                <w:sz w:val="28"/>
                <w:szCs w:val="28"/>
                <w:lang w:val="kk-KZ"/>
              </w:rPr>
              <w:t>ТТР (тотығу-тотықсыздану реакциялары)</w:t>
            </w:r>
          </w:p>
        </w:tc>
      </w:tr>
    </w:tbl>
    <w:p w:rsidR="00401EB5" w:rsidRPr="00B57E95" w:rsidRDefault="00401EB5" w:rsidP="00B57E95">
      <w:pPr>
        <w:spacing w:after="0" w:line="240" w:lineRule="auto"/>
        <w:rPr>
          <w:rFonts w:ascii="Times New Roman" w:hAnsi="Times New Roman" w:cs="Times New Roman"/>
          <w:sz w:val="28"/>
          <w:szCs w:val="28"/>
          <w:lang w:val="kk-KZ"/>
        </w:rPr>
      </w:pPr>
    </w:p>
    <w:p w:rsidR="00512D05" w:rsidRDefault="00512D05" w:rsidP="00B57E95">
      <w:pPr>
        <w:spacing w:after="0" w:line="240" w:lineRule="auto"/>
        <w:rPr>
          <w:rFonts w:ascii="Times New Roman" w:hAnsi="Times New Roman" w:cs="Times New Roman"/>
          <w:b/>
          <w:bCs/>
          <w:sz w:val="28"/>
          <w:szCs w:val="28"/>
          <w:lang w:val="kk-KZ"/>
        </w:rPr>
      </w:pPr>
    </w:p>
    <w:p w:rsidR="006F48C5" w:rsidRPr="001264A8" w:rsidRDefault="006F48C5" w:rsidP="006F48C5">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6F48C5" w:rsidRPr="006F48C5" w:rsidRDefault="006F48C5" w:rsidP="00B55869">
      <w:pPr>
        <w:pStyle w:val="a6"/>
        <w:numPr>
          <w:ilvl w:val="0"/>
          <w:numId w:val="58"/>
        </w:numPr>
        <w:spacing w:after="0" w:line="240" w:lineRule="auto"/>
        <w:jc w:val="both"/>
        <w:rPr>
          <w:rFonts w:ascii="Times New Roman" w:hAnsi="Times New Roman"/>
          <w:sz w:val="28"/>
          <w:szCs w:val="28"/>
          <w:lang w:val="kk-KZ"/>
        </w:rPr>
      </w:pPr>
      <w:r w:rsidRPr="006F48C5">
        <w:rPr>
          <w:rFonts w:ascii="Times New Roman" w:hAnsi="Times New Roman"/>
          <w:bCs/>
          <w:sz w:val="28"/>
          <w:szCs w:val="28"/>
          <w:lang w:val="kk-KZ"/>
        </w:rPr>
        <w:t xml:space="preserve">Теориялық негіздері. Жіктелуі. Схемасы </w:t>
      </w:r>
    </w:p>
    <w:p w:rsidR="006F48C5" w:rsidRPr="006F48C5" w:rsidRDefault="006F48C5" w:rsidP="00B55869">
      <w:pPr>
        <w:pStyle w:val="a6"/>
        <w:numPr>
          <w:ilvl w:val="0"/>
          <w:numId w:val="58"/>
        </w:numPr>
        <w:spacing w:after="0" w:line="240" w:lineRule="auto"/>
        <w:jc w:val="both"/>
        <w:rPr>
          <w:rFonts w:ascii="Times New Roman" w:hAnsi="Times New Roman"/>
          <w:sz w:val="28"/>
          <w:szCs w:val="28"/>
          <w:lang w:val="kk-KZ"/>
        </w:rPr>
      </w:pPr>
      <w:r w:rsidRPr="006F48C5">
        <w:rPr>
          <w:rFonts w:ascii="Times New Roman" w:hAnsi="Times New Roman"/>
          <w:sz w:val="28"/>
          <w:szCs w:val="28"/>
          <w:lang w:val="kk-KZ"/>
        </w:rPr>
        <w:t>Хроматографиялық әдістердің жіктелуі</w:t>
      </w:r>
    </w:p>
    <w:p w:rsidR="006F48C5" w:rsidRDefault="006F48C5" w:rsidP="006F48C5">
      <w:pPr>
        <w:spacing w:after="0" w:line="240" w:lineRule="auto"/>
        <w:ind w:left="360"/>
        <w:jc w:val="both"/>
        <w:rPr>
          <w:rFonts w:ascii="Times New Roman" w:hAnsi="Times New Roman"/>
          <w:sz w:val="28"/>
          <w:szCs w:val="28"/>
          <w:lang w:val="kk-KZ"/>
        </w:rPr>
      </w:pPr>
    </w:p>
    <w:p w:rsidR="006F48C5" w:rsidRDefault="006F48C5" w:rsidP="006F48C5">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95-97</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78-80</w:t>
      </w:r>
      <w:r w:rsidRPr="00AC2E88">
        <w:rPr>
          <w:rFonts w:ascii="Times New Roman" w:hAnsi="Times New Roman"/>
          <w:sz w:val="28"/>
          <w:szCs w:val="28"/>
          <w:lang w:val="kk-KZ"/>
        </w:rPr>
        <w:t xml:space="preserve">]. </w:t>
      </w:r>
    </w:p>
    <w:p w:rsidR="006F48C5" w:rsidRDefault="006F48C5" w:rsidP="006F48C5">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69-71</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Pr>
          <w:rFonts w:ascii="Times New Roman" w:hAnsi="Times New Roman"/>
          <w:sz w:val="28"/>
          <w:szCs w:val="28"/>
          <w:lang w:val="kk-KZ"/>
        </w:rPr>
        <w:t>38-40</w:t>
      </w:r>
      <w:r w:rsidRPr="00AC2E88">
        <w:rPr>
          <w:rFonts w:ascii="Times New Roman" w:hAnsi="Times New Roman"/>
          <w:sz w:val="28"/>
          <w:szCs w:val="28"/>
          <w:lang w:val="kk-KZ"/>
        </w:rPr>
        <w:t>].</w:t>
      </w:r>
    </w:p>
    <w:p w:rsidR="00512D05" w:rsidRDefault="00512D05" w:rsidP="00B57E95">
      <w:pPr>
        <w:spacing w:after="0" w:line="240" w:lineRule="auto"/>
        <w:rPr>
          <w:rFonts w:ascii="Times New Roman" w:hAnsi="Times New Roman" w:cs="Times New Roman"/>
          <w:b/>
          <w:bCs/>
          <w:sz w:val="28"/>
          <w:szCs w:val="28"/>
          <w:lang w:val="kk-KZ"/>
        </w:rPr>
      </w:pPr>
    </w:p>
    <w:p w:rsidR="00491E9D" w:rsidRPr="00491E9D" w:rsidRDefault="00491E9D" w:rsidP="00491E9D">
      <w:pPr>
        <w:spacing w:after="0" w:line="240" w:lineRule="auto"/>
        <w:jc w:val="both"/>
        <w:rPr>
          <w:rFonts w:ascii="Times New Roman" w:hAnsi="Times New Roman"/>
          <w:b/>
          <w:bCs/>
          <w:sz w:val="28"/>
          <w:szCs w:val="28"/>
          <w:lang w:val="kk-KZ"/>
        </w:rPr>
      </w:pPr>
      <w:r w:rsidRPr="00491E9D">
        <w:rPr>
          <w:rFonts w:ascii="Times New Roman" w:hAnsi="Times New Roman"/>
          <w:b/>
          <w:bCs/>
          <w:sz w:val="28"/>
          <w:szCs w:val="28"/>
          <w:lang w:val="kk-KZ"/>
        </w:rPr>
        <w:t>23</w:t>
      </w:r>
      <w:r w:rsidR="00EC2A0E">
        <w:rPr>
          <w:rFonts w:ascii="Times New Roman" w:hAnsi="Times New Roman"/>
          <w:b/>
          <w:bCs/>
          <w:sz w:val="28"/>
          <w:szCs w:val="28"/>
          <w:lang w:val="kk-KZ"/>
        </w:rPr>
        <w:t xml:space="preserve"> дәріс</w:t>
      </w:r>
      <w:r w:rsidRPr="00491E9D">
        <w:rPr>
          <w:rFonts w:ascii="Times New Roman" w:hAnsi="Times New Roman"/>
          <w:b/>
          <w:bCs/>
          <w:sz w:val="28"/>
          <w:szCs w:val="28"/>
          <w:lang w:val="kk-KZ"/>
        </w:rPr>
        <w:t>.</w:t>
      </w:r>
      <w:r w:rsidR="00EC2A0E">
        <w:rPr>
          <w:rFonts w:ascii="Times New Roman" w:hAnsi="Times New Roman"/>
          <w:b/>
          <w:bCs/>
          <w:sz w:val="28"/>
          <w:szCs w:val="28"/>
          <w:lang w:val="kk-KZ"/>
        </w:rPr>
        <w:t xml:space="preserve"> </w:t>
      </w:r>
      <w:r w:rsidRPr="00491E9D">
        <w:rPr>
          <w:rFonts w:ascii="Times New Roman" w:hAnsi="Times New Roman"/>
          <w:b/>
          <w:bCs/>
          <w:sz w:val="28"/>
          <w:szCs w:val="28"/>
          <w:lang w:val="kk-KZ"/>
        </w:rPr>
        <w:t xml:space="preserve">Рентгендік спектроскопия. Теориялық негізі. </w:t>
      </w:r>
    </w:p>
    <w:p w:rsidR="00491E9D" w:rsidRDefault="00491E9D" w:rsidP="00491E9D">
      <w:pPr>
        <w:spacing w:after="0" w:line="240" w:lineRule="auto"/>
        <w:jc w:val="both"/>
        <w:rPr>
          <w:rFonts w:ascii="Times New Roman" w:hAnsi="Times New Roman" w:cs="Times New Roman"/>
          <w:sz w:val="28"/>
          <w:szCs w:val="28"/>
          <w:lang w:val="kk-KZ"/>
        </w:rPr>
      </w:pPr>
    </w:p>
    <w:p w:rsidR="00EC2A0E" w:rsidRDefault="00EC2A0E" w:rsidP="00EC2A0E">
      <w:pPr>
        <w:spacing w:after="0" w:line="240" w:lineRule="auto"/>
        <w:ind w:firstLine="360"/>
        <w:jc w:val="both"/>
        <w:rPr>
          <w:rFonts w:ascii="Times New Roman" w:hAnsi="Times New Roman"/>
          <w:b/>
          <w:bCs/>
          <w:sz w:val="28"/>
          <w:szCs w:val="28"/>
          <w:lang w:val="kk-KZ"/>
        </w:rPr>
      </w:pPr>
      <w:r w:rsidRPr="00EC2A0E">
        <w:rPr>
          <w:rFonts w:ascii="Times New Roman" w:hAnsi="Times New Roman"/>
          <w:b/>
          <w:bCs/>
          <w:sz w:val="28"/>
          <w:szCs w:val="28"/>
          <w:lang w:val="kk-KZ"/>
        </w:rPr>
        <w:t>Жоспар</w:t>
      </w:r>
    </w:p>
    <w:p w:rsidR="00EC2A0E" w:rsidRPr="00EC2A0E" w:rsidRDefault="00EC2A0E" w:rsidP="00EC2A0E">
      <w:pPr>
        <w:spacing w:after="0" w:line="240" w:lineRule="auto"/>
        <w:ind w:firstLine="360"/>
        <w:jc w:val="both"/>
        <w:rPr>
          <w:rFonts w:ascii="Times New Roman" w:hAnsi="Times New Roman"/>
          <w:b/>
          <w:bCs/>
          <w:sz w:val="28"/>
          <w:szCs w:val="28"/>
          <w:lang w:val="kk-KZ"/>
        </w:rPr>
      </w:pPr>
    </w:p>
    <w:p w:rsidR="00EC2A0E" w:rsidRPr="00EC2A0E" w:rsidRDefault="00EC2A0E" w:rsidP="00EC2A0E">
      <w:pPr>
        <w:pStyle w:val="a6"/>
        <w:numPr>
          <w:ilvl w:val="0"/>
          <w:numId w:val="69"/>
        </w:numPr>
        <w:spacing w:after="0" w:line="240" w:lineRule="auto"/>
        <w:jc w:val="both"/>
        <w:rPr>
          <w:rFonts w:ascii="Times New Roman" w:hAnsi="Times New Roman"/>
          <w:bCs/>
          <w:sz w:val="28"/>
          <w:szCs w:val="28"/>
          <w:lang w:val="kk-KZ"/>
        </w:rPr>
      </w:pPr>
      <w:r w:rsidRPr="00EC2A0E">
        <w:rPr>
          <w:rFonts w:ascii="Times New Roman" w:hAnsi="Times New Roman"/>
          <w:bCs/>
          <w:sz w:val="28"/>
          <w:szCs w:val="28"/>
          <w:lang w:val="kk-KZ"/>
        </w:rPr>
        <w:t>Рентгендік спектроскопия</w:t>
      </w:r>
    </w:p>
    <w:p w:rsidR="00EC2A0E" w:rsidRPr="00EC2A0E" w:rsidRDefault="00EC2A0E" w:rsidP="00491E9D">
      <w:pPr>
        <w:pStyle w:val="a6"/>
        <w:numPr>
          <w:ilvl w:val="0"/>
          <w:numId w:val="69"/>
        </w:numPr>
        <w:spacing w:after="0" w:line="240" w:lineRule="auto"/>
        <w:jc w:val="both"/>
        <w:rPr>
          <w:rFonts w:ascii="Times New Roman" w:hAnsi="Times New Roman"/>
          <w:sz w:val="28"/>
          <w:szCs w:val="28"/>
          <w:lang w:val="kk-KZ"/>
        </w:rPr>
      </w:pPr>
      <w:r w:rsidRPr="00EC2A0E">
        <w:rPr>
          <w:rFonts w:ascii="Times New Roman" w:hAnsi="Times New Roman"/>
          <w:bCs/>
          <w:sz w:val="28"/>
          <w:szCs w:val="28"/>
          <w:lang w:val="kk-KZ"/>
        </w:rPr>
        <w:t>Теориялық негізі</w:t>
      </w:r>
    </w:p>
    <w:p w:rsidR="00EC2A0E" w:rsidRDefault="00EC2A0E" w:rsidP="00EC2A0E">
      <w:pPr>
        <w:spacing w:after="0" w:line="240" w:lineRule="auto"/>
        <w:ind w:left="720"/>
        <w:jc w:val="both"/>
        <w:rPr>
          <w:rFonts w:ascii="Times New Roman" w:hAnsi="Times New Roman" w:cs="Times New Roman"/>
          <w:sz w:val="28"/>
          <w:szCs w:val="28"/>
          <w:lang w:val="kk-KZ"/>
        </w:rPr>
      </w:pPr>
    </w:p>
    <w:p w:rsidR="00491E9D" w:rsidRPr="00491E9D" w:rsidRDefault="00491E9D" w:rsidP="00EC2A0E">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 xml:space="preserve">Рентгенографиялық анализ деп – әртүрлі әдістің зерттеу қосындысын айтамыз. </w:t>
      </w:r>
    </w:p>
    <w:p w:rsidR="00491E9D" w:rsidRPr="00491E9D" w:rsidRDefault="00491E9D" w:rsidP="00EC2A0E">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Рентгенографиялық әдіспен рентген жарықтың толқын ұзындығының сәулесінің шамасы 10</w:t>
      </w:r>
      <w:r w:rsidRPr="00491E9D">
        <w:rPr>
          <w:rFonts w:ascii="Times New Roman" w:hAnsi="Times New Roman" w:cs="Times New Roman"/>
          <w:sz w:val="28"/>
          <w:szCs w:val="28"/>
          <w:vertAlign w:val="superscript"/>
          <w:lang w:val="kk-KZ"/>
        </w:rPr>
        <w:t>-3</w:t>
      </w:r>
      <w:r w:rsidRPr="00491E9D">
        <w:rPr>
          <w:rFonts w:ascii="Times New Roman" w:hAnsi="Times New Roman" w:cs="Times New Roman"/>
          <w:sz w:val="28"/>
          <w:szCs w:val="28"/>
          <w:lang w:val="kk-KZ"/>
        </w:rPr>
        <w:t xml:space="preserve"> – 10</w:t>
      </w:r>
      <w:r w:rsidRPr="00491E9D">
        <w:rPr>
          <w:rFonts w:ascii="Times New Roman" w:hAnsi="Times New Roman" w:cs="Times New Roman"/>
          <w:sz w:val="28"/>
          <w:szCs w:val="28"/>
          <w:vertAlign w:val="superscript"/>
          <w:lang w:val="kk-KZ"/>
        </w:rPr>
        <w:t>-1</w:t>
      </w:r>
      <w:r w:rsidRPr="00491E9D">
        <w:rPr>
          <w:rFonts w:ascii="Times New Roman" w:hAnsi="Times New Roman" w:cs="Times New Roman"/>
          <w:sz w:val="28"/>
          <w:szCs w:val="28"/>
          <w:lang w:val="kk-KZ"/>
        </w:rPr>
        <w:t xml:space="preserve"> нм пайдаланады. Рентген трубкада рентген сәулесін алу үшін металл антииодты жоғары кернеуде электрондарын соғыстырады.</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 xml:space="preserve">Толқын ұзындығына қарай </w:t>
      </w:r>
      <w:r w:rsidRPr="00491E9D">
        <w:rPr>
          <w:rFonts w:ascii="Times New Roman" w:hAnsi="Times New Roman" w:cs="Times New Roman"/>
          <w:i/>
          <w:sz w:val="28"/>
          <w:szCs w:val="28"/>
          <w:lang w:val="kk-KZ"/>
        </w:rPr>
        <w:t>рентген сәулесі</w:t>
      </w:r>
      <w:r w:rsidRPr="00491E9D">
        <w:rPr>
          <w:rFonts w:ascii="Times New Roman" w:hAnsi="Times New Roman" w:cs="Times New Roman"/>
          <w:sz w:val="28"/>
          <w:szCs w:val="28"/>
          <w:lang w:val="kk-KZ"/>
        </w:rPr>
        <w:t xml:space="preserve"> қатты (2&lt;0,1 нм), жұмсақ (2&gt;0,1 нм – 0,5 нм) болып бөлінеді, ал </w:t>
      </w:r>
      <w:r w:rsidRPr="00491E9D">
        <w:rPr>
          <w:rFonts w:ascii="Times New Roman" w:hAnsi="Times New Roman" w:cs="Times New Roman"/>
          <w:i/>
          <w:sz w:val="28"/>
          <w:szCs w:val="28"/>
          <w:lang w:val="kk-KZ"/>
        </w:rPr>
        <w:t>спектр құрамы</w:t>
      </w:r>
      <w:r w:rsidRPr="00491E9D">
        <w:rPr>
          <w:rFonts w:ascii="Times New Roman" w:hAnsi="Times New Roman" w:cs="Times New Roman"/>
          <w:sz w:val="28"/>
          <w:szCs w:val="28"/>
          <w:lang w:val="kk-KZ"/>
        </w:rPr>
        <w:t xml:space="preserve"> бірнеше түрге бөлінеді: үздіксіз антикатод затының табиғатына байланысты емес, сипаттамасына қарай – сызықты (линейный), зат табиғатына байланысты және полихроматты әртүрлі толқыннан құралған. Монохроматты – белгілі толқын ұзындығымен.</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Рентген анализ әдісінің маңызында рентген атомдарының дифракциялық суретінде структурасының кристалдарын анықтау. Рентгенографиялық анализдің негізінде Вульф-Брегг теңдеуі жатыр:</w:t>
      </w:r>
    </w:p>
    <w:p w:rsidR="00EC2A0E" w:rsidRDefault="00EC2A0E" w:rsidP="00491E9D">
      <w:pPr>
        <w:spacing w:after="0" w:line="240" w:lineRule="auto"/>
        <w:ind w:firstLine="708"/>
        <w:jc w:val="center"/>
        <w:rPr>
          <w:rFonts w:ascii="Times New Roman" w:hAnsi="Times New Roman" w:cs="Times New Roman"/>
          <w:sz w:val="28"/>
          <w:szCs w:val="28"/>
          <w:lang w:val="kk-KZ"/>
        </w:rPr>
      </w:pPr>
    </w:p>
    <w:p w:rsidR="00491E9D" w:rsidRPr="00491E9D" w:rsidRDefault="00491E9D" w:rsidP="00491E9D">
      <w:pPr>
        <w:spacing w:after="0" w:line="240" w:lineRule="auto"/>
        <w:ind w:firstLine="708"/>
        <w:jc w:val="center"/>
        <w:rPr>
          <w:rFonts w:ascii="Times New Roman" w:hAnsi="Times New Roman" w:cs="Times New Roman"/>
          <w:sz w:val="28"/>
          <w:szCs w:val="28"/>
          <w:lang w:val="kk-KZ"/>
        </w:rPr>
      </w:pPr>
      <w:r w:rsidRPr="00491E9D">
        <w:rPr>
          <w:rFonts w:ascii="Times New Roman" w:hAnsi="Times New Roman" w:cs="Times New Roman"/>
          <w:sz w:val="28"/>
          <w:szCs w:val="28"/>
          <w:lang w:val="kk-KZ"/>
        </w:rPr>
        <w:t>n</w:t>
      </w:r>
      <w:r w:rsidRPr="00491E9D">
        <w:rPr>
          <w:rFonts w:ascii="Times New Roman" w:hAnsi="Times New Roman" w:cs="Times New Roman"/>
          <w:sz w:val="28"/>
          <w:szCs w:val="28"/>
          <w:lang w:val="en-US"/>
        </w:rPr>
        <w:t>π</w:t>
      </w:r>
      <w:r w:rsidRPr="00491E9D">
        <w:rPr>
          <w:rFonts w:ascii="Times New Roman" w:hAnsi="Times New Roman" w:cs="Times New Roman"/>
          <w:sz w:val="28"/>
          <w:szCs w:val="28"/>
          <w:lang w:val="kk-KZ"/>
        </w:rPr>
        <w:t xml:space="preserve"> = 2dsin</w:t>
      </w:r>
      <w:r w:rsidRPr="00491E9D">
        <w:rPr>
          <w:rFonts w:ascii="Times New Roman" w:hAnsi="Times New Roman" w:cs="Times New Roman"/>
          <w:sz w:val="28"/>
          <w:szCs w:val="28"/>
          <w:lang w:val="en-US"/>
        </w:rPr>
        <w:t>θ</w:t>
      </w:r>
    </w:p>
    <w:p w:rsidR="00491E9D" w:rsidRPr="00491E9D" w:rsidRDefault="00491E9D" w:rsidP="00491E9D">
      <w:pPr>
        <w:spacing w:after="0" w:line="240" w:lineRule="auto"/>
        <w:ind w:firstLine="708"/>
        <w:jc w:val="center"/>
        <w:rPr>
          <w:rFonts w:ascii="Times New Roman" w:hAnsi="Times New Roman" w:cs="Times New Roman"/>
          <w:sz w:val="28"/>
          <w:szCs w:val="28"/>
          <w:lang w:val="kk-KZ"/>
        </w:rPr>
      </w:pP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 xml:space="preserve">мұндағы: </w:t>
      </w:r>
      <w:r w:rsidRPr="00491E9D">
        <w:rPr>
          <w:rFonts w:ascii="Times New Roman" w:hAnsi="Times New Roman" w:cs="Times New Roman"/>
          <w:sz w:val="28"/>
          <w:szCs w:val="28"/>
          <w:lang w:val="en-US"/>
        </w:rPr>
        <w:t>θ</w:t>
      </w:r>
      <w:r w:rsidRPr="00491E9D">
        <w:rPr>
          <w:rFonts w:ascii="Times New Roman" w:hAnsi="Times New Roman" w:cs="Times New Roman"/>
          <w:sz w:val="28"/>
          <w:szCs w:val="28"/>
          <w:lang w:val="kk-KZ"/>
        </w:rPr>
        <w:t xml:space="preserve"> – құлау бұрышы; </w:t>
      </w:r>
      <w:r w:rsidRPr="00491E9D">
        <w:rPr>
          <w:rFonts w:ascii="Times New Roman" w:hAnsi="Times New Roman" w:cs="Times New Roman"/>
          <w:sz w:val="28"/>
          <w:szCs w:val="28"/>
          <w:lang w:val="en-US"/>
        </w:rPr>
        <w:t>π</w:t>
      </w:r>
      <w:r w:rsidRPr="00491E9D">
        <w:rPr>
          <w:rFonts w:ascii="Times New Roman" w:hAnsi="Times New Roman" w:cs="Times New Roman"/>
          <w:sz w:val="28"/>
          <w:szCs w:val="28"/>
          <w:lang w:val="kk-KZ"/>
        </w:rPr>
        <w:t xml:space="preserve"> – толқын ұзындығы;  n – толық саны (1, 2, 3, .... т.б.); d – аралық қашықтыы.</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lastRenderedPageBreak/>
        <w:t>Рентгенографиялық анализ көмегімен зерттелетін материалдардың сапалық және сандық минералогиялық және фазалық құрамын зерттейді.</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Рентгеноструктуралық анализбен кристалдарының өңдеу дәрежесін, зоналық кернеуін, монокристалдардың өлшемдерін, қатты ерітіндінің титрін, ерітіндінің шекарасындағы еріткіштігін, дисперсті жүйенің бөліктерін және т.б. қасиетімен сипаттамасын анықтауға болады.</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Рентгенограмманы түсіру әдісі 3 түрге бөлінеді:</w:t>
      </w:r>
    </w:p>
    <w:p w:rsidR="00491E9D" w:rsidRPr="00491E9D" w:rsidRDefault="00491E9D" w:rsidP="00491E9D">
      <w:pPr>
        <w:pStyle w:val="a6"/>
        <w:numPr>
          <w:ilvl w:val="0"/>
          <w:numId w:val="65"/>
        </w:numPr>
        <w:spacing w:after="0" w:line="240" w:lineRule="auto"/>
        <w:jc w:val="both"/>
        <w:rPr>
          <w:rFonts w:ascii="Times New Roman" w:hAnsi="Times New Roman"/>
          <w:sz w:val="28"/>
          <w:szCs w:val="28"/>
          <w:lang w:val="kk-KZ"/>
        </w:rPr>
      </w:pPr>
      <w:r w:rsidRPr="00491E9D">
        <w:rPr>
          <w:rFonts w:ascii="Times New Roman" w:hAnsi="Times New Roman"/>
          <w:sz w:val="28"/>
          <w:szCs w:val="28"/>
          <w:lang w:val="kk-KZ"/>
        </w:rPr>
        <w:t>Поликристалды затты майдалау әдісі;</w:t>
      </w:r>
    </w:p>
    <w:p w:rsidR="00491E9D" w:rsidRPr="00491E9D" w:rsidRDefault="00491E9D" w:rsidP="00491E9D">
      <w:pPr>
        <w:pStyle w:val="a6"/>
        <w:numPr>
          <w:ilvl w:val="0"/>
          <w:numId w:val="65"/>
        </w:numPr>
        <w:spacing w:after="0" w:line="240" w:lineRule="auto"/>
        <w:jc w:val="both"/>
        <w:rPr>
          <w:rFonts w:ascii="Times New Roman" w:hAnsi="Times New Roman"/>
          <w:sz w:val="28"/>
          <w:szCs w:val="28"/>
          <w:lang w:val="kk-KZ"/>
        </w:rPr>
      </w:pPr>
      <w:r w:rsidRPr="00491E9D">
        <w:rPr>
          <w:rFonts w:ascii="Times New Roman" w:hAnsi="Times New Roman"/>
          <w:sz w:val="28"/>
          <w:szCs w:val="28"/>
          <w:lang w:val="kk-KZ"/>
        </w:rPr>
        <w:t>Монокристалды (монохроматты сәуле) айналдыру әдісі;</w:t>
      </w:r>
    </w:p>
    <w:p w:rsidR="00491E9D" w:rsidRPr="00491E9D" w:rsidRDefault="00491E9D" w:rsidP="00491E9D">
      <w:pPr>
        <w:pStyle w:val="a6"/>
        <w:numPr>
          <w:ilvl w:val="0"/>
          <w:numId w:val="65"/>
        </w:numPr>
        <w:spacing w:after="0" w:line="240" w:lineRule="auto"/>
        <w:jc w:val="both"/>
        <w:rPr>
          <w:rFonts w:ascii="Times New Roman" w:hAnsi="Times New Roman"/>
          <w:sz w:val="28"/>
          <w:szCs w:val="28"/>
          <w:lang w:val="kk-KZ"/>
        </w:rPr>
      </w:pPr>
      <w:r w:rsidRPr="00491E9D">
        <w:rPr>
          <w:rFonts w:ascii="Times New Roman" w:hAnsi="Times New Roman"/>
          <w:sz w:val="28"/>
          <w:szCs w:val="28"/>
          <w:lang w:val="kk-KZ"/>
        </w:rPr>
        <w:t>Лауэ әдісі (полихроматты сәуле шығару).</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Осы әдістердің негізінде рентгенографиялық сәулені белгілеуіне негізделген. Рентген сәулесін дифракциялық сүрет арқылы мағынасын ашады. Ең көп қолданатын әдіс дифрактометрде рентген әдіспен дифракциялық суретін уақыт бойынша тізбекті түрде белгілейді.</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b/>
          <w:i/>
          <w:sz w:val="28"/>
          <w:szCs w:val="28"/>
          <w:lang w:val="kk-KZ"/>
        </w:rPr>
        <w:t xml:space="preserve">Рентгенограмманың мағынасын ашу. </w:t>
      </w:r>
      <w:r w:rsidRPr="00491E9D">
        <w:rPr>
          <w:rFonts w:ascii="Times New Roman" w:hAnsi="Times New Roman" w:cs="Times New Roman"/>
          <w:sz w:val="28"/>
          <w:szCs w:val="28"/>
          <w:lang w:val="kk-KZ"/>
        </w:rPr>
        <w:t>Рентгенограмманың мағынасын ашу деп – аралық қатынасымен беттік бұрышының шағылысатынын айтады, ол дифракциялық  «мах» сәйкес келеді және қашықтық интенсивтілігін бағалайды (І/І</w:t>
      </w:r>
      <w:r w:rsidRPr="00491E9D">
        <w:rPr>
          <w:rFonts w:ascii="Times New Roman" w:hAnsi="Times New Roman" w:cs="Times New Roman"/>
          <w:sz w:val="28"/>
          <w:szCs w:val="28"/>
          <w:vertAlign w:val="subscript"/>
          <w:lang w:val="kk-KZ"/>
        </w:rPr>
        <w:t>1</w:t>
      </w:r>
      <w:r w:rsidRPr="00491E9D">
        <w:rPr>
          <w:rFonts w:ascii="Times New Roman" w:hAnsi="Times New Roman" w:cs="Times New Roman"/>
          <w:sz w:val="28"/>
          <w:szCs w:val="28"/>
          <w:lang w:val="kk-KZ"/>
        </w:rPr>
        <w:t>, І</w:t>
      </w:r>
      <w:r w:rsidRPr="00491E9D">
        <w:rPr>
          <w:rFonts w:ascii="Times New Roman" w:hAnsi="Times New Roman" w:cs="Times New Roman"/>
          <w:sz w:val="28"/>
          <w:szCs w:val="28"/>
          <w:vertAlign w:val="superscript"/>
          <w:lang w:val="kk-KZ"/>
        </w:rPr>
        <w:t>0</w:t>
      </w:r>
      <w:r w:rsidRPr="00491E9D">
        <w:rPr>
          <w:rFonts w:ascii="Times New Roman" w:hAnsi="Times New Roman" w:cs="Times New Roman"/>
          <w:sz w:val="28"/>
          <w:szCs w:val="28"/>
          <w:lang w:val="kk-KZ"/>
        </w:rPr>
        <w:t>).</w:t>
      </w:r>
    </w:p>
    <w:p w:rsidR="00491E9D" w:rsidRPr="00491E9D" w:rsidRDefault="00491E9D" w:rsidP="00491E9D">
      <w:pPr>
        <w:spacing w:after="0" w:line="240" w:lineRule="auto"/>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ab/>
        <w:t>Дифрактометрияны түсіргенде Q – бұрышын реперден белгілеп есептейді және диаграммалық лентада рентгенограмманы әр 30 секунд сайын, градус саны (0,5; 1; 2). Ол үшін екі репер ара қашықтығын өлшеп қанша өзгеріске сәйкес келетінін табу керек, негізінде ол 1 мм аспайды. Одан соң «мах» қашықтық пик пен уақыт арадағы реперына дейін белгілейді. Тұтас градус саны сол шамаға көбейтіліп, диаграмманы лентадағы бөлгіш сызықтарын қосып алынған санды репер белгісіне градус санына қосып Q – бұрышын есептейді.</w:t>
      </w:r>
    </w:p>
    <w:p w:rsidR="00491E9D" w:rsidRPr="00491E9D" w:rsidRDefault="00491E9D" w:rsidP="00491E9D">
      <w:pPr>
        <w:spacing w:after="0" w:line="240" w:lineRule="auto"/>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ab/>
        <w:t>Сапалық рентгенофазалық анализ қиыршықты қосылыстарды спецификалы рентгенограмма арқылы дифракциялық сызық қосындылардың максимумдарымен олардың интенсивтілігіне байланысты.</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Кәзіргі уақытта алынған рентгенограмманың шамалары дәлелденген. Мысалы, Құрама штаттың (АҚШ) рентгенометриялық картотекасында қиыршықтың көпшілігі белгілі. Ғылыми журналдарда, мақалаларда анықтама әдебиеттерде берілген. Рентгенограмманың идентификациясы θ – бұрышының анықтауынан басталады және аралық  ұзындығына – d сәйкес болу керек. Соынмен қатар, сызық интенсивтілігіде І есептеледі. Қалыпты жағдайда d – 0,0001 дәлдікке дейін өлшенеді, ал θ – бұрышы 60</w:t>
      </w:r>
      <w:r w:rsidRPr="00491E9D">
        <w:rPr>
          <w:rFonts w:ascii="Times New Roman" w:hAnsi="Times New Roman" w:cs="Times New Roman"/>
          <w:sz w:val="28"/>
          <w:szCs w:val="28"/>
          <w:vertAlign w:val="superscript"/>
          <w:lang w:val="kk-KZ"/>
        </w:rPr>
        <w:t>о</w:t>
      </w:r>
      <w:r w:rsidRPr="00491E9D">
        <w:rPr>
          <w:rFonts w:ascii="Times New Roman" w:hAnsi="Times New Roman" w:cs="Times New Roman"/>
          <w:sz w:val="28"/>
          <w:szCs w:val="28"/>
          <w:lang w:val="kk-KZ"/>
        </w:rPr>
        <w:t>С және 0,0001 нм →Q&gt;60</w:t>
      </w:r>
      <w:r w:rsidRPr="00491E9D">
        <w:rPr>
          <w:rFonts w:ascii="Times New Roman" w:hAnsi="Times New Roman" w:cs="Times New Roman"/>
          <w:sz w:val="28"/>
          <w:szCs w:val="28"/>
          <w:vertAlign w:val="superscript"/>
          <w:lang w:val="kk-KZ"/>
        </w:rPr>
        <w:t>о</w:t>
      </w:r>
      <w:r w:rsidRPr="00491E9D">
        <w:rPr>
          <w:rFonts w:ascii="Times New Roman" w:hAnsi="Times New Roman" w:cs="Times New Roman"/>
          <w:sz w:val="28"/>
          <w:szCs w:val="28"/>
          <w:lang w:val="kk-KZ"/>
        </w:rPr>
        <w:t xml:space="preserve"> асады. Кестеге жазып ең интенсивті сызығын таңдап анықтамадан эталондық рентгенограмма бойынша интенсивтілігі сәйкес келетін қосындысымен салыстырып анықтайды, d, І «мах» көрсеткіштерін есепке алады. </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b/>
          <w:i/>
          <w:sz w:val="28"/>
          <w:szCs w:val="28"/>
          <w:lang w:val="kk-KZ"/>
        </w:rPr>
        <w:t xml:space="preserve">Сандық рентгенофазалық анализ. </w:t>
      </w:r>
      <w:r w:rsidRPr="00491E9D">
        <w:rPr>
          <w:rFonts w:ascii="Times New Roman" w:hAnsi="Times New Roman" w:cs="Times New Roman"/>
          <w:sz w:val="28"/>
          <w:szCs w:val="28"/>
          <w:lang w:val="kk-KZ"/>
        </w:rPr>
        <w:t>Сандық ретгенофазалық анализдің негізінде «мах» дифракциялық интенсивтілігі анықталатын заттың фазалық құрамына байланысты. Фазаның өсуіне қарай интенсивтілігі ұлғаяды. Бірақ, көпфазалы сынаманың интенсивтілігі бір қалыпты емес ол жұтылу коэффициентіне байланысты және сынамадан өткенде рентген жарық сәулесінің дәрежесімен сипатталады.</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b/>
          <w:i/>
          <w:sz w:val="28"/>
          <w:szCs w:val="28"/>
          <w:lang w:val="kk-KZ"/>
        </w:rPr>
        <w:lastRenderedPageBreak/>
        <w:t>Рентгеноструктуралық  анализ</w:t>
      </w:r>
      <w:r w:rsidRPr="00491E9D">
        <w:rPr>
          <w:rFonts w:ascii="Times New Roman" w:hAnsi="Times New Roman" w:cs="Times New Roman"/>
          <w:sz w:val="28"/>
          <w:szCs w:val="28"/>
          <w:lang w:val="kk-KZ"/>
        </w:rPr>
        <w:t>. Рентгеноструктуралық анализбен сипаттаманың сапалық және сандық фазалы анализі бойынша материалдардың күрделі анализбен қиыршықты кристалдардың құрамын, қиыршықты торын индивидуалды қосылыстарды шамасы, өлшемін және ішкі кернеуін өлшейді. Фазалық әдістің анализі, қатты ерітінділерді – полиморфизм процесінің ыдырату және жаңа қоспаларды зерттейді.</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Рентген сәулесі – катод сәулесінің әсерінен металл бетін бомбардировкалап электронды рентген трубкада электрон  ағындысын анықтайды. Электронды шағылысуға трубкадағы катод әсер етеді, ол вольфрамды сымнан спираль түрінде жасалған. Қыздырғанда кернеу шамасы 8-12 В дейін көтереді, рентген сәулесі антикатод көзі болып табылады. Электрон қозғалысына әсер етпеу үшін трубкадағы вакуум 10</w:t>
      </w:r>
      <w:r w:rsidRPr="00491E9D">
        <w:rPr>
          <w:rFonts w:ascii="Times New Roman" w:hAnsi="Times New Roman" w:cs="Times New Roman"/>
          <w:sz w:val="28"/>
          <w:szCs w:val="28"/>
          <w:vertAlign w:val="superscript"/>
          <w:lang w:val="kk-KZ"/>
        </w:rPr>
        <w:t>-6</w:t>
      </w:r>
      <w:r w:rsidRPr="00491E9D">
        <w:rPr>
          <w:rFonts w:ascii="Times New Roman" w:hAnsi="Times New Roman" w:cs="Times New Roman"/>
          <w:sz w:val="28"/>
          <w:szCs w:val="28"/>
          <w:lang w:val="kk-KZ"/>
        </w:rPr>
        <w:t xml:space="preserve"> – 10</w:t>
      </w:r>
      <w:r w:rsidRPr="00491E9D">
        <w:rPr>
          <w:rFonts w:ascii="Times New Roman" w:hAnsi="Times New Roman" w:cs="Times New Roman"/>
          <w:sz w:val="28"/>
          <w:szCs w:val="28"/>
          <w:vertAlign w:val="superscript"/>
          <w:lang w:val="kk-KZ"/>
        </w:rPr>
        <w:t>-8</w:t>
      </w:r>
      <w:r w:rsidRPr="00491E9D">
        <w:rPr>
          <w:rFonts w:ascii="Times New Roman" w:hAnsi="Times New Roman" w:cs="Times New Roman"/>
          <w:sz w:val="28"/>
          <w:szCs w:val="28"/>
          <w:lang w:val="kk-KZ"/>
        </w:rPr>
        <w:t xml:space="preserve"> мм.рт.ст. бір қалыпты ұстап тұру керек. Рентген сәулесінің қасиеті электрондардың анод пен катодта ығыстыру жылдамдығына байланысты. Монохроматты рентген сәулесін алу үшін трубканың антикатодты Ғе, мыс, хром, никель, кобальт жасалған, ал «ақ» рентген сәулесі алу үшін – платина, вольфрам, немесе иридийді пайаланады. Рентген анализдің мақсатына және объект түріне байланысты әртүрлі зерттеу әдістер қолданады: ұнтақтау әдісі немес Дебай-Шерер – поликристалдарды анықтау үшін Лауер әдісі – монокристалды (айналмалы)  және рентген – гониметрия әдісі. </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b/>
          <w:i/>
          <w:sz w:val="28"/>
          <w:szCs w:val="28"/>
          <w:lang w:val="kk-KZ"/>
        </w:rPr>
        <w:t>Сапалық фазалық анализ.</w:t>
      </w:r>
      <w:r w:rsidRPr="00491E9D">
        <w:rPr>
          <w:rFonts w:ascii="Times New Roman" w:hAnsi="Times New Roman" w:cs="Times New Roman"/>
          <w:sz w:val="28"/>
          <w:szCs w:val="28"/>
          <w:lang w:val="kk-KZ"/>
        </w:rPr>
        <w:t xml:space="preserve"> СФА – рентгенограмманың аралық ұзындығымен мағынасын ашу үшін олардың интенсивтілігін кестедегі берілген мәндермен салыстырады. Заттардың химиялық құрамы анықталса рентгенограмманың мағынасын ашу жолдары оңай болады және өнімнің минералогиялық құрамын ұсынуға болады.</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 xml:space="preserve">Сандық фазалық анализ. Сандық фазалық анализ рентгенограмманың сызықтардың интенсивтілігін өлшеуге негізделген, өйткені, бір қалыпты жағдайда зерттелетін заттың фазасы көлеміне сәйекс болады. </w:t>
      </w:r>
    </w:p>
    <w:p w:rsidR="00491E9D" w:rsidRPr="00491E9D" w:rsidRDefault="00491E9D" w:rsidP="00491E9D">
      <w:pPr>
        <w:spacing w:after="0" w:line="240" w:lineRule="auto"/>
        <w:ind w:firstLine="708"/>
        <w:jc w:val="both"/>
        <w:rPr>
          <w:rFonts w:ascii="Times New Roman" w:hAnsi="Times New Roman" w:cs="Times New Roman"/>
          <w:sz w:val="28"/>
          <w:szCs w:val="28"/>
          <w:lang w:val="kk-KZ"/>
        </w:rPr>
      </w:pPr>
      <w:r w:rsidRPr="00491E9D">
        <w:rPr>
          <w:rFonts w:ascii="Times New Roman" w:hAnsi="Times New Roman" w:cs="Times New Roman"/>
          <w:sz w:val="28"/>
          <w:szCs w:val="28"/>
          <w:lang w:val="kk-KZ"/>
        </w:rPr>
        <w:t>Көлемдік фазалық анализде көбнесе таралған ішкі стандарттау әдісі. Бұл әдісте зерттелетін затқа эталон ерітіндінің  белгілі көлемін қосуына негізделген. Ол үшін жұқа дисперсті зерттелетін затпен эталонды зат көлемін қосып араластырады. Эталонды заттардың бірнеше қосындысы дайындап, оларға анықталатын затты қосады. Рентгенограммада сызықтардың интенсивтілігі эталонның және зерттелетін заттың интенсивтілігіне сәйкес келу керек, содан кейін градуйровкасын график түрінде сызып, минералдың көлемі мынаған  тең деп қабыладймыз. І</w:t>
      </w:r>
      <w:r w:rsidRPr="00491E9D">
        <w:rPr>
          <w:rFonts w:ascii="Times New Roman" w:hAnsi="Times New Roman" w:cs="Times New Roman"/>
          <w:sz w:val="28"/>
          <w:szCs w:val="28"/>
          <w:vertAlign w:val="subscript"/>
          <w:lang w:val="kk-KZ"/>
        </w:rPr>
        <w:t xml:space="preserve">бастапқы </w:t>
      </w:r>
      <w:r w:rsidRPr="00491E9D">
        <w:rPr>
          <w:rFonts w:ascii="Times New Roman" w:hAnsi="Times New Roman" w:cs="Times New Roman"/>
          <w:sz w:val="28"/>
          <w:szCs w:val="28"/>
          <w:lang w:val="kk-KZ"/>
        </w:rPr>
        <w:t>/ І</w:t>
      </w:r>
      <w:r w:rsidRPr="00491E9D">
        <w:rPr>
          <w:rFonts w:ascii="Times New Roman" w:hAnsi="Times New Roman" w:cs="Times New Roman"/>
          <w:sz w:val="28"/>
          <w:szCs w:val="28"/>
          <w:vertAlign w:val="subscript"/>
          <w:lang w:val="kk-KZ"/>
        </w:rPr>
        <w:t>эталон</w:t>
      </w:r>
      <w:r w:rsidRPr="00491E9D">
        <w:rPr>
          <w:rFonts w:ascii="Times New Roman" w:hAnsi="Times New Roman" w:cs="Times New Roman"/>
          <w:sz w:val="28"/>
          <w:szCs w:val="28"/>
          <w:lang w:val="kk-KZ"/>
        </w:rPr>
        <w:t xml:space="preserve"> = </w:t>
      </w:r>
      <w:r w:rsidRPr="00491E9D">
        <w:rPr>
          <w:rFonts w:ascii="Times New Roman" w:hAnsi="Times New Roman" w:cs="Times New Roman"/>
          <w:sz w:val="28"/>
          <w:szCs w:val="28"/>
        </w:rPr>
        <w:t>ω</w:t>
      </w:r>
      <w:r w:rsidRPr="00491E9D">
        <w:rPr>
          <w:rFonts w:ascii="Times New Roman" w:hAnsi="Times New Roman" w:cs="Times New Roman"/>
          <w:sz w:val="28"/>
          <w:szCs w:val="28"/>
          <w:lang w:val="kk-KZ"/>
        </w:rPr>
        <w:t>%</w:t>
      </w:r>
    </w:p>
    <w:p w:rsidR="00CD6790" w:rsidRDefault="00CD6790" w:rsidP="00CD6790">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CD6790" w:rsidRPr="001264A8" w:rsidRDefault="00CD6790" w:rsidP="00CD6790">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CD6790" w:rsidRPr="00CD6790" w:rsidRDefault="00CD6790" w:rsidP="00CD6790">
      <w:pPr>
        <w:pStyle w:val="a6"/>
        <w:numPr>
          <w:ilvl w:val="0"/>
          <w:numId w:val="70"/>
        </w:numPr>
        <w:spacing w:after="0" w:line="240" w:lineRule="auto"/>
        <w:ind w:left="360"/>
        <w:jc w:val="both"/>
        <w:rPr>
          <w:rFonts w:ascii="Times New Roman" w:hAnsi="Times New Roman"/>
          <w:sz w:val="28"/>
          <w:szCs w:val="28"/>
          <w:lang w:val="kk-KZ"/>
        </w:rPr>
      </w:pPr>
      <w:r w:rsidRPr="00CD6790">
        <w:rPr>
          <w:rFonts w:ascii="Times New Roman" w:hAnsi="Times New Roman"/>
          <w:sz w:val="28"/>
          <w:szCs w:val="28"/>
          <w:lang w:val="kk-KZ"/>
        </w:rPr>
        <w:t xml:space="preserve">Рентгенограмманың мағынасын ашу </w:t>
      </w:r>
    </w:p>
    <w:p w:rsidR="00CD6790" w:rsidRPr="00CD6790" w:rsidRDefault="00CD6790" w:rsidP="00CD6790">
      <w:pPr>
        <w:pStyle w:val="a6"/>
        <w:numPr>
          <w:ilvl w:val="0"/>
          <w:numId w:val="70"/>
        </w:numPr>
        <w:spacing w:after="0" w:line="240" w:lineRule="auto"/>
        <w:ind w:left="360"/>
        <w:jc w:val="both"/>
        <w:rPr>
          <w:rFonts w:ascii="Times New Roman" w:hAnsi="Times New Roman"/>
          <w:sz w:val="28"/>
          <w:szCs w:val="28"/>
          <w:lang w:val="kk-KZ"/>
        </w:rPr>
      </w:pPr>
      <w:r w:rsidRPr="00CD6790">
        <w:rPr>
          <w:rFonts w:ascii="Times New Roman" w:hAnsi="Times New Roman"/>
          <w:sz w:val="28"/>
          <w:szCs w:val="28"/>
          <w:lang w:val="kk-KZ"/>
        </w:rPr>
        <w:t>Сандық рентгенофазалық анализ</w:t>
      </w:r>
    </w:p>
    <w:p w:rsidR="00CD6790" w:rsidRDefault="00CD6790" w:rsidP="00CD6790">
      <w:pPr>
        <w:spacing w:after="0" w:line="240" w:lineRule="auto"/>
        <w:ind w:left="360"/>
        <w:jc w:val="both"/>
        <w:rPr>
          <w:rFonts w:ascii="Times New Roman" w:hAnsi="Times New Roman"/>
          <w:sz w:val="28"/>
          <w:szCs w:val="28"/>
          <w:lang w:val="kk-KZ"/>
        </w:rPr>
      </w:pPr>
    </w:p>
    <w:p w:rsidR="00CD6790" w:rsidRDefault="00CD6790" w:rsidP="00CD6790">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95-97</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78-80</w:t>
      </w:r>
      <w:r w:rsidRPr="00AC2E88">
        <w:rPr>
          <w:rFonts w:ascii="Times New Roman" w:hAnsi="Times New Roman"/>
          <w:sz w:val="28"/>
          <w:szCs w:val="28"/>
          <w:lang w:val="kk-KZ"/>
        </w:rPr>
        <w:t xml:space="preserve">]. </w:t>
      </w:r>
    </w:p>
    <w:p w:rsidR="00CD6790" w:rsidRDefault="00CD6790" w:rsidP="00CD6790">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69-71</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Pr>
          <w:rFonts w:ascii="Times New Roman" w:hAnsi="Times New Roman"/>
          <w:sz w:val="28"/>
          <w:szCs w:val="28"/>
          <w:lang w:val="kk-KZ"/>
        </w:rPr>
        <w:t>38-40</w:t>
      </w:r>
      <w:r w:rsidRPr="00AC2E88">
        <w:rPr>
          <w:rFonts w:ascii="Times New Roman" w:hAnsi="Times New Roman"/>
          <w:sz w:val="28"/>
          <w:szCs w:val="28"/>
          <w:lang w:val="kk-KZ"/>
        </w:rPr>
        <w:t>].</w:t>
      </w:r>
    </w:p>
    <w:p w:rsidR="00491E9D" w:rsidRDefault="00491E9D" w:rsidP="00B57E95">
      <w:pPr>
        <w:spacing w:after="0" w:line="240" w:lineRule="auto"/>
        <w:rPr>
          <w:rFonts w:ascii="Times New Roman" w:hAnsi="Times New Roman" w:cs="Times New Roman"/>
          <w:b/>
          <w:bCs/>
          <w:sz w:val="28"/>
          <w:szCs w:val="28"/>
          <w:lang w:val="en-US"/>
        </w:rPr>
      </w:pPr>
    </w:p>
    <w:p w:rsidR="004D6C5A" w:rsidRPr="00126AC4" w:rsidRDefault="00126AC4" w:rsidP="00126AC4">
      <w:pPr>
        <w:spacing w:after="0" w:line="240" w:lineRule="auto"/>
        <w:rPr>
          <w:rFonts w:ascii="Times New Roman" w:hAnsi="Times New Roman" w:cs="Times New Roman"/>
          <w:b/>
          <w:bCs/>
          <w:sz w:val="28"/>
          <w:szCs w:val="28"/>
          <w:lang w:val="en-US"/>
        </w:rPr>
      </w:pPr>
      <w:r w:rsidRPr="00126AC4">
        <w:rPr>
          <w:rFonts w:ascii="Times New Roman" w:hAnsi="Times New Roman" w:cs="Times New Roman"/>
          <w:b/>
          <w:bCs/>
          <w:sz w:val="28"/>
          <w:szCs w:val="28"/>
          <w:lang w:val="kk-KZ"/>
        </w:rPr>
        <w:lastRenderedPageBreak/>
        <w:t>24</w:t>
      </w:r>
      <w:r w:rsidRPr="00126AC4">
        <w:rPr>
          <w:rFonts w:ascii="Times New Roman" w:hAnsi="Times New Roman" w:cs="Times New Roman"/>
          <w:b/>
          <w:bCs/>
          <w:sz w:val="28"/>
          <w:szCs w:val="28"/>
          <w:lang w:val="en-US"/>
        </w:rPr>
        <w:t xml:space="preserve"> </w:t>
      </w:r>
      <w:r w:rsidRPr="00126AC4">
        <w:rPr>
          <w:rFonts w:ascii="Times New Roman" w:hAnsi="Times New Roman" w:cs="Times New Roman"/>
          <w:b/>
          <w:bCs/>
          <w:sz w:val="28"/>
          <w:szCs w:val="28"/>
          <w:lang w:val="kk-KZ"/>
        </w:rPr>
        <w:t>дәріс. Рентген спектрлік талдаудың қолданылуы</w:t>
      </w:r>
    </w:p>
    <w:p w:rsidR="00F20D9E" w:rsidRDefault="00F20D9E" w:rsidP="00126AC4">
      <w:pPr>
        <w:spacing w:after="0" w:line="240" w:lineRule="auto"/>
        <w:rPr>
          <w:rFonts w:ascii="Times New Roman" w:hAnsi="Times New Roman" w:cs="Times New Roman"/>
          <w:sz w:val="28"/>
          <w:szCs w:val="28"/>
          <w:lang w:val="kk-KZ"/>
        </w:rPr>
      </w:pPr>
    </w:p>
    <w:p w:rsidR="00126AC4" w:rsidRPr="00F20D9E" w:rsidRDefault="00F20D9E" w:rsidP="00F20D9E">
      <w:pPr>
        <w:spacing w:after="0" w:line="240" w:lineRule="auto"/>
        <w:ind w:firstLine="426"/>
        <w:rPr>
          <w:rFonts w:ascii="Times New Roman" w:hAnsi="Times New Roman" w:cs="Times New Roman"/>
          <w:b/>
          <w:sz w:val="28"/>
          <w:szCs w:val="28"/>
          <w:lang w:val="kk-KZ"/>
        </w:rPr>
      </w:pPr>
      <w:r w:rsidRPr="00F20D9E">
        <w:rPr>
          <w:rFonts w:ascii="Times New Roman" w:hAnsi="Times New Roman" w:cs="Times New Roman"/>
          <w:b/>
          <w:sz w:val="28"/>
          <w:szCs w:val="28"/>
          <w:lang w:val="kk-KZ"/>
        </w:rPr>
        <w:t xml:space="preserve">Жоспар </w:t>
      </w:r>
    </w:p>
    <w:p w:rsidR="00F20D9E" w:rsidRPr="00126AC4" w:rsidRDefault="00F20D9E" w:rsidP="00F20D9E">
      <w:pPr>
        <w:spacing w:after="0" w:line="240" w:lineRule="auto"/>
        <w:ind w:firstLine="426"/>
        <w:rPr>
          <w:rFonts w:ascii="Times New Roman" w:hAnsi="Times New Roman" w:cs="Times New Roman"/>
          <w:b/>
          <w:bCs/>
          <w:sz w:val="28"/>
          <w:szCs w:val="28"/>
          <w:lang w:val="en-US"/>
        </w:rPr>
      </w:pPr>
    </w:p>
    <w:p w:rsidR="004D6C5A" w:rsidRPr="00126AC4" w:rsidRDefault="004D6C5A" w:rsidP="00126AC4">
      <w:pPr>
        <w:pStyle w:val="a6"/>
        <w:numPr>
          <w:ilvl w:val="0"/>
          <w:numId w:val="68"/>
        </w:numPr>
        <w:spacing w:after="0" w:line="240" w:lineRule="auto"/>
        <w:ind w:left="426"/>
        <w:rPr>
          <w:rFonts w:ascii="Times New Roman" w:hAnsi="Times New Roman"/>
          <w:sz w:val="28"/>
          <w:szCs w:val="28"/>
        </w:rPr>
      </w:pPr>
      <w:r w:rsidRPr="00126AC4">
        <w:rPr>
          <w:rFonts w:ascii="Times New Roman" w:hAnsi="Times New Roman"/>
          <w:sz w:val="28"/>
          <w:szCs w:val="28"/>
          <w:lang w:val="kk-KZ"/>
        </w:rPr>
        <w:t>Рентген спектрлі аспаптар</w:t>
      </w:r>
    </w:p>
    <w:p w:rsidR="004D6C5A" w:rsidRPr="00126AC4" w:rsidRDefault="004D6C5A" w:rsidP="00126AC4">
      <w:pPr>
        <w:pStyle w:val="a6"/>
        <w:numPr>
          <w:ilvl w:val="0"/>
          <w:numId w:val="68"/>
        </w:numPr>
        <w:spacing w:after="0" w:line="240" w:lineRule="auto"/>
        <w:ind w:left="426"/>
        <w:rPr>
          <w:rFonts w:ascii="Times New Roman" w:hAnsi="Times New Roman"/>
          <w:sz w:val="28"/>
          <w:szCs w:val="28"/>
          <w:lang w:val="kk-KZ"/>
        </w:rPr>
      </w:pPr>
      <w:r w:rsidRPr="00126AC4">
        <w:rPr>
          <w:rFonts w:ascii="Times New Roman" w:hAnsi="Times New Roman"/>
          <w:sz w:val="28"/>
          <w:szCs w:val="28"/>
          <w:lang w:val="en-US"/>
        </w:rPr>
        <w:t>T</w:t>
      </w:r>
      <w:r w:rsidRPr="00126AC4">
        <w:rPr>
          <w:rFonts w:ascii="Times New Roman" w:hAnsi="Times New Roman"/>
          <w:sz w:val="28"/>
          <w:szCs w:val="28"/>
          <w:lang w:val="kk-KZ"/>
        </w:rPr>
        <w:t>әжірибе жүргізу жағдайын таңдау</w:t>
      </w:r>
    </w:p>
    <w:p w:rsidR="004D6C5A" w:rsidRPr="00126AC4" w:rsidRDefault="004D6C5A" w:rsidP="00126AC4">
      <w:pPr>
        <w:pStyle w:val="a6"/>
        <w:numPr>
          <w:ilvl w:val="0"/>
          <w:numId w:val="68"/>
        </w:numPr>
        <w:spacing w:after="0" w:line="240" w:lineRule="auto"/>
        <w:ind w:left="426"/>
        <w:jc w:val="both"/>
        <w:rPr>
          <w:rFonts w:ascii="Times New Roman" w:hAnsi="Times New Roman"/>
          <w:sz w:val="28"/>
          <w:szCs w:val="28"/>
          <w:lang w:val="en-US"/>
        </w:rPr>
      </w:pPr>
      <w:r w:rsidRPr="00126AC4">
        <w:rPr>
          <w:rFonts w:ascii="Times New Roman" w:hAnsi="Times New Roman"/>
          <w:sz w:val="28"/>
          <w:szCs w:val="28"/>
          <w:lang w:val="kk-KZ"/>
        </w:rPr>
        <w:t>Рентгендік флюоресцентті спектрометрия( РФС)</w:t>
      </w:r>
    </w:p>
    <w:p w:rsidR="004D6C5A" w:rsidRPr="00126AC4" w:rsidRDefault="004D6C5A" w:rsidP="00126AC4">
      <w:pPr>
        <w:pStyle w:val="a6"/>
        <w:numPr>
          <w:ilvl w:val="0"/>
          <w:numId w:val="68"/>
        </w:numPr>
        <w:spacing w:after="0" w:line="240" w:lineRule="auto"/>
        <w:ind w:left="426"/>
        <w:rPr>
          <w:rFonts w:ascii="Times New Roman" w:hAnsi="Times New Roman"/>
          <w:sz w:val="28"/>
          <w:szCs w:val="28"/>
        </w:rPr>
      </w:pPr>
      <w:r w:rsidRPr="00126AC4">
        <w:rPr>
          <w:rFonts w:ascii="Times New Roman" w:hAnsi="Times New Roman"/>
          <w:sz w:val="28"/>
          <w:szCs w:val="28"/>
          <w:lang w:val="kk-KZ"/>
        </w:rPr>
        <w:t>Рентген спектрлік талдаудың қолданылуы</w:t>
      </w:r>
    </w:p>
    <w:p w:rsidR="004D6C5A" w:rsidRPr="00126AC4" w:rsidRDefault="004D6C5A" w:rsidP="00126AC4">
      <w:pPr>
        <w:pStyle w:val="a6"/>
        <w:numPr>
          <w:ilvl w:val="0"/>
          <w:numId w:val="68"/>
        </w:numPr>
        <w:spacing w:after="0" w:line="240" w:lineRule="auto"/>
        <w:ind w:left="426"/>
        <w:jc w:val="both"/>
        <w:rPr>
          <w:rFonts w:ascii="Times New Roman" w:hAnsi="Times New Roman"/>
          <w:sz w:val="28"/>
          <w:szCs w:val="28"/>
          <w:lang w:val="kk-KZ"/>
        </w:rPr>
      </w:pPr>
      <w:r w:rsidRPr="00126AC4">
        <w:rPr>
          <w:rFonts w:ascii="Times New Roman" w:hAnsi="Times New Roman"/>
          <w:sz w:val="28"/>
          <w:szCs w:val="28"/>
          <w:lang w:val="kk-KZ"/>
        </w:rPr>
        <w:t>Масс – спектрометрия</w:t>
      </w:r>
    </w:p>
    <w:p w:rsidR="004D6C5A" w:rsidRPr="00126AC4" w:rsidRDefault="004D6C5A" w:rsidP="00126AC4">
      <w:pPr>
        <w:pStyle w:val="a6"/>
        <w:numPr>
          <w:ilvl w:val="0"/>
          <w:numId w:val="68"/>
        </w:numPr>
        <w:spacing w:after="0" w:line="240" w:lineRule="auto"/>
        <w:ind w:left="426"/>
        <w:rPr>
          <w:rFonts w:ascii="Times New Roman" w:hAnsi="Times New Roman"/>
          <w:sz w:val="28"/>
          <w:szCs w:val="28"/>
        </w:rPr>
      </w:pPr>
      <w:r w:rsidRPr="00126AC4">
        <w:rPr>
          <w:rFonts w:ascii="Times New Roman" w:hAnsi="Times New Roman"/>
          <w:sz w:val="28"/>
          <w:szCs w:val="28"/>
          <w:lang w:val="kk-KZ"/>
        </w:rPr>
        <w:t>Масс-спектрометрияны қолдану</w:t>
      </w:r>
    </w:p>
    <w:p w:rsidR="004D6C5A" w:rsidRPr="00126AC4" w:rsidRDefault="004D6C5A" w:rsidP="00126AC4">
      <w:pPr>
        <w:spacing w:after="0" w:line="240" w:lineRule="auto"/>
        <w:rPr>
          <w:rFonts w:ascii="Times New Roman" w:hAnsi="Times New Roman" w:cs="Times New Roman"/>
          <w:i/>
          <w:sz w:val="28"/>
          <w:szCs w:val="28"/>
          <w:lang w:val="en-US"/>
        </w:rPr>
      </w:pPr>
    </w:p>
    <w:p w:rsidR="004D6C5A" w:rsidRPr="00126AC4" w:rsidRDefault="004D6C5A" w:rsidP="00126AC4">
      <w:pPr>
        <w:spacing w:after="0" w:line="240" w:lineRule="auto"/>
        <w:ind w:firstLine="708"/>
        <w:jc w:val="both"/>
        <w:rPr>
          <w:rFonts w:ascii="Times New Roman" w:hAnsi="Times New Roman" w:cs="Times New Roman"/>
          <w:sz w:val="28"/>
          <w:szCs w:val="28"/>
          <w:lang w:val="en-US"/>
        </w:rPr>
      </w:pPr>
      <w:r w:rsidRPr="00126AC4">
        <w:rPr>
          <w:rFonts w:ascii="Times New Roman" w:hAnsi="Times New Roman" w:cs="Times New Roman"/>
          <w:sz w:val="28"/>
          <w:szCs w:val="28"/>
          <w:lang w:val="kk-KZ"/>
        </w:rPr>
        <w:t>Тәжірибеде барлық рентген спектралды талдағыштар қоздырғыш көзінің типіне, дисперсиялаушы элементтің сипатына және сәуле шығаруды қабылдағыштың қасиеттеріне қарай бөлінеді, атап айтөанда: қысқа (&lt;0,2нм), ұзын (&gt; 2нм) және  (0,4-1,8нм) толқынды, кристалды және кристалсыз талдауыштар, ал кристалдыларда бір және жалған кристалдар немесе дифракциялық торлар, кристалсыз детекторлар сондай-ақ фототіркеушісі бар спектрографтар; спектрлер мен әрбір элементтерге арналған арнасы болатын квантометрлер.</w:t>
      </w:r>
    </w:p>
    <w:p w:rsidR="004D6C5A" w:rsidRPr="00126AC4" w:rsidRDefault="004D6C5A" w:rsidP="00126AC4">
      <w:pPr>
        <w:spacing w:after="0" w:line="240" w:lineRule="auto"/>
        <w:ind w:firstLine="708"/>
        <w:jc w:val="both"/>
        <w:rPr>
          <w:rFonts w:ascii="Times New Roman" w:hAnsi="Times New Roman" w:cs="Times New Roman"/>
          <w:sz w:val="28"/>
          <w:szCs w:val="28"/>
          <w:lang w:val="en-US"/>
        </w:rPr>
      </w:pPr>
      <w:r w:rsidRPr="00126AC4">
        <w:rPr>
          <w:rFonts w:ascii="Times New Roman" w:hAnsi="Times New Roman" w:cs="Times New Roman"/>
          <w:sz w:val="28"/>
          <w:szCs w:val="28"/>
          <w:lang w:val="kk-KZ"/>
        </w:rPr>
        <w:t>Әр түрлі рентгендік спектрометрлік жүйелердің көптеген ортақ тораптары бар: электрлік ток көзі, рентгендік түтіктер, коллиматорлар, сынама қоятын орын, инертті газы бар немесе вакуумды жүйе, талдауыш кристалдар мен тиісті электронды қондырғылары бар жазық тіркегіштер (детекторлар).</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b/>
          <w:sz w:val="28"/>
          <w:szCs w:val="28"/>
          <w:u w:val="single"/>
          <w:lang w:val="kk-KZ"/>
        </w:rPr>
        <w:t>Рентген сәулесінің монохроматтық көзі.</w:t>
      </w:r>
      <w:r w:rsidRPr="00126AC4">
        <w:rPr>
          <w:rFonts w:ascii="Times New Roman" w:hAnsi="Times New Roman" w:cs="Times New Roman"/>
          <w:sz w:val="28"/>
          <w:szCs w:val="28"/>
          <w:lang w:val="kk-KZ"/>
        </w:rPr>
        <w:t xml:space="preserve"> Спектрді өңсіз сәуле шығаруды үш түрлі әдіспен алуға болады: фониан біршама интенсивті сипаттамалық сызықтарды бөліп шығаратын сүзгіштер көмегімен; дифракциялық тор міндетін жазықтың арасындағы белгілі тұрақты кристалл орындайтын монохроматтар көмегімен; радиоактивті заттар көмегімен. Толқын ұзындығын ауыстыратын монохроматтар жасау аса оңай іс есһмес.</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b/>
          <w:sz w:val="28"/>
          <w:szCs w:val="28"/>
          <w:u w:val="single"/>
          <w:lang w:val="kk-KZ"/>
        </w:rPr>
        <w:t xml:space="preserve">Ток көзі. </w:t>
      </w:r>
      <w:r w:rsidRPr="00126AC4">
        <w:rPr>
          <w:rFonts w:ascii="Times New Roman" w:hAnsi="Times New Roman" w:cs="Times New Roman"/>
          <w:sz w:val="28"/>
          <w:szCs w:val="28"/>
          <w:lang w:val="kk-KZ"/>
        </w:rPr>
        <w:t>Рентген түтігі ток күші мен кернеуі асқан дәлдікпен реттелетін тұрақтылығы жоғары (±0,05%), жоғары кернеулі (50-100кВ) тұрақты ток көзі болып табылады. Мұның құрамына түтікті токтан өздігінен бөліп жіберетін құрылғы енеді.</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b/>
          <w:sz w:val="28"/>
          <w:szCs w:val="28"/>
          <w:u w:val="single"/>
          <w:lang w:val="kk-KZ"/>
        </w:rPr>
        <w:t>Рентген түтігі</w:t>
      </w:r>
      <w:r w:rsidRPr="00126AC4">
        <w:rPr>
          <w:rFonts w:ascii="Times New Roman" w:hAnsi="Times New Roman" w:cs="Times New Roman"/>
          <w:sz w:val="28"/>
          <w:szCs w:val="28"/>
          <w:lang w:val="kk-KZ"/>
        </w:rPr>
        <w:t xml:space="preserve"> – вольфрамнан жасалған таспаны қыздырғанда, термоэлектрондық эмиссия механизмі бойынша электрондар пайда болатын құрылғы.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 xml:space="preserve">Катод ретінде таспаға 50кВ немесе одан да жоғары теріс потенциал беріледі. Анод ретінде нөлдік потенциалдағы металл нысана алынады. Катодтан бөлініп шыққан электрондар ағыны арнаулы қондырғымен фокустелініп, анодқа қарай үдетіле бағытталынып, рентгендік сәуле шығара отырып, анодты соққылайды. Рентген түтігі аса қатты қызып кетпеу үшін анодты сумен салқындатады. Рентгендік сәуле шығару ағыны атомдық рет нөмірі кіші, айталық берилий сияқты элементтен жасалған тесіктен өтіп, зерттелетін үлгіге бағытталады. Рентгендік түтікше ауасыз кеңістік болып </w:t>
      </w:r>
      <w:r w:rsidRPr="00126AC4">
        <w:rPr>
          <w:rFonts w:ascii="Times New Roman" w:hAnsi="Times New Roman" w:cs="Times New Roman"/>
          <w:sz w:val="28"/>
          <w:szCs w:val="28"/>
          <w:lang w:val="kk-KZ"/>
        </w:rPr>
        <w:lastRenderedPageBreak/>
        <w:t>табылады. Онымен жұмыс жүргізген кезде қорғаушы экран мен қалқандарды ток көзінен автоматты түрде бөліп жіберетін электрондық құрылғыларды пайдаланып, қауіпсіздік шараларын мұқият сақтаған жөн.</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Рентгендік сәуле спектрінде үздіксіз сәуле шығару да, сипаттауыш сызықтар қатары болады. Үздіксіз сәуле шығарудың интенсивтігі  ток шамасына (I), кернеуге, (U) және аноттық затттың атомдық нөмеріне (Z) тәуелді:</w:t>
      </w:r>
    </w:p>
    <w:p w:rsidR="004D6C5A" w:rsidRPr="00126AC4" w:rsidRDefault="004D6C5A" w:rsidP="00126AC4">
      <w:pPr>
        <w:spacing w:after="0" w:line="240" w:lineRule="auto"/>
        <w:ind w:firstLine="708"/>
        <w:jc w:val="center"/>
        <w:rPr>
          <w:rFonts w:ascii="Times New Roman" w:hAnsi="Times New Roman" w:cs="Times New Roman"/>
          <w:sz w:val="28"/>
          <w:szCs w:val="28"/>
          <w:lang w:val="kk-KZ"/>
        </w:rPr>
      </w:pPr>
      <w:r w:rsidRPr="00126AC4">
        <w:rPr>
          <w:rFonts w:ascii="Times New Roman" w:hAnsi="Times New Roman" w:cs="Times New Roman"/>
          <w:sz w:val="28"/>
          <w:szCs w:val="28"/>
          <w:lang w:val="kk-KZ"/>
        </w:rPr>
        <w:t>I=I·u</w:t>
      </w:r>
      <w:r w:rsidRPr="00126AC4">
        <w:rPr>
          <w:rFonts w:ascii="Times New Roman" w:hAnsi="Times New Roman" w:cs="Times New Roman"/>
          <w:sz w:val="28"/>
          <w:szCs w:val="28"/>
          <w:vertAlign w:val="superscript"/>
          <w:lang w:val="kk-KZ"/>
        </w:rPr>
        <w:t>2</w:t>
      </w:r>
      <w:r w:rsidRPr="00126AC4">
        <w:rPr>
          <w:rFonts w:ascii="Times New Roman" w:hAnsi="Times New Roman" w:cs="Times New Roman"/>
          <w:sz w:val="28"/>
          <w:szCs w:val="28"/>
          <w:lang w:val="kk-KZ"/>
        </w:rPr>
        <w:t>·z.</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Рентгендік түтіктердің анодын вольфрам, платина, алтын, молибден, хром, күміс, радий сияқты металдардан жасайды.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b/>
          <w:i/>
          <w:sz w:val="28"/>
          <w:szCs w:val="28"/>
          <w:u w:val="single"/>
          <w:lang w:val="kk-KZ"/>
        </w:rPr>
        <w:t>Коллиматорлық</w:t>
      </w:r>
      <w:r w:rsidRPr="00126AC4">
        <w:rPr>
          <w:rFonts w:ascii="Times New Roman" w:hAnsi="Times New Roman" w:cs="Times New Roman"/>
          <w:sz w:val="28"/>
          <w:szCs w:val="28"/>
          <w:lang w:val="kk-KZ"/>
        </w:rPr>
        <w:t xml:space="preserve"> – рентген сәулесінің шоғын барынша параллельдік және бағыттаушылық қалыпта шығара отырып, оптикалық спектроскопиялардағы линзаның міндетін атқарады. Коллиматорлардың екі түрі бар: бірнеше түтіктерден құралған жүйе және рет-ретімен орналасқан саңлаулар қабаттарының параллель пластинкалар жүйесі. Бұларды пайдаланғанда  рентгендік сәулесінің интенсивтігі артады.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b/>
          <w:i/>
          <w:sz w:val="28"/>
          <w:szCs w:val="28"/>
          <w:u w:val="single"/>
          <w:lang w:val="kk-KZ"/>
        </w:rPr>
        <w:t>Камера</w:t>
      </w:r>
      <w:r w:rsidRPr="00126AC4">
        <w:rPr>
          <w:rFonts w:ascii="Times New Roman" w:hAnsi="Times New Roman" w:cs="Times New Roman"/>
          <w:sz w:val="28"/>
          <w:szCs w:val="28"/>
          <w:lang w:val="kk-KZ"/>
        </w:rPr>
        <w:t xml:space="preserve"> – Сынауға алынған затты орналастыруға арналған жүйенің басқа бөліктерімен жалғасқан орын. Оның ішінде сынауыш орналасатындай шектегіштер мен ұстауыштар бар. Қазірге жағдайда сынауыштарды алмастыру автоматты түрде іске асады.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Рентген-спектрлік талдау (РСТ) көмегімен сынуға алынатын зат үлгісін алдын ала әзірлемей-ақ бірден сан алуан типтегі заттарды талдауға болады. Арнаулы ережелерді сақтай отырып, сұйық және қатты күйдегі заттардың бәрі талданады. Өйткені бұларға рентген саулесі үлгі орналасқан науашаның астына мөлдір терезе арқылы беріледі.</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Камераның ауасын сорып немесе арнаулы газбен толтырады. Ал ауасы бар ортадаталданатын элементтердің саны шектеулі және тек ванадийден ауыр элементтердің анықталуы мүмкін. Гелий газымен толтырылған ортада калий элементінен кейін орналасқандарды, ал вакуумда фтордан кейінгілерді анықтайды. Әрине, ауасыз жүйеде сұйық және ұнтақты күйдегі зат үлгілерін анықтаудың өз ерекшеліктері мен қиындықтары болады.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Талдауыш-кристалдар оптикалық спектроскопиядағы дифракциялық тордың қызметін атқаратын ұзын толқын бойынша дисперсияланатын аспаптарды қолданылады.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Мұндай кристалдың дисперсиялау әсері рентген сәулесінің атомдағы кристалды тормен әрекеттесу нәтижесінде туындайтын дифракциясына негізделген. Әрбір кристалға тән толқын аралығының  шегі Брэгг-Вульф заңымен анықталады: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p>
    <w:p w:rsidR="004D6C5A" w:rsidRPr="00126AC4" w:rsidRDefault="004D6C5A" w:rsidP="00126AC4">
      <w:pPr>
        <w:spacing w:after="0" w:line="240" w:lineRule="auto"/>
        <w:ind w:firstLine="708"/>
        <w:jc w:val="center"/>
        <w:rPr>
          <w:rFonts w:ascii="Times New Roman" w:hAnsi="Times New Roman" w:cs="Times New Roman"/>
          <w:sz w:val="28"/>
          <w:szCs w:val="28"/>
          <w:lang w:val="en-US"/>
        </w:rPr>
      </w:pPr>
      <w:r w:rsidRPr="00126AC4">
        <w:rPr>
          <w:rFonts w:ascii="Times New Roman" w:hAnsi="Times New Roman" w:cs="Times New Roman"/>
          <w:sz w:val="28"/>
          <w:szCs w:val="28"/>
          <w:lang w:val="kk-KZ"/>
        </w:rPr>
        <w:t>λ</w:t>
      </w:r>
      <w:r w:rsidRPr="00126AC4">
        <w:rPr>
          <w:rFonts w:ascii="Times New Roman" w:hAnsi="Times New Roman" w:cs="Times New Roman"/>
          <w:sz w:val="28"/>
          <w:szCs w:val="28"/>
          <w:vertAlign w:val="subscript"/>
          <w:lang w:val="en-US"/>
        </w:rPr>
        <w:t>ma</w:t>
      </w:r>
      <w:r w:rsidRPr="00126AC4">
        <w:rPr>
          <w:rFonts w:ascii="Times New Roman" w:hAnsi="Times New Roman" w:cs="Times New Roman"/>
          <w:sz w:val="28"/>
          <w:szCs w:val="28"/>
          <w:lang w:val="en-US"/>
        </w:rPr>
        <w:t>x</w:t>
      </w:r>
      <w:r w:rsidRPr="00126AC4">
        <w:rPr>
          <w:rFonts w:ascii="Times New Roman" w:hAnsi="Times New Roman" w:cs="Times New Roman"/>
          <w:sz w:val="28"/>
          <w:szCs w:val="28"/>
          <w:lang w:val="kk-KZ"/>
        </w:rPr>
        <w:t>=(2</w:t>
      </w:r>
      <w:r w:rsidRPr="00126AC4">
        <w:rPr>
          <w:rFonts w:ascii="Times New Roman" w:hAnsi="Times New Roman" w:cs="Times New Roman"/>
          <w:sz w:val="28"/>
          <w:szCs w:val="28"/>
          <w:lang w:val="en-US"/>
        </w:rPr>
        <w:t>d</w:t>
      </w:r>
      <w:r w:rsidRPr="00126AC4">
        <w:rPr>
          <w:rFonts w:ascii="Times New Roman" w:hAnsi="Times New Roman" w:cs="Times New Roman"/>
          <w:sz w:val="28"/>
          <w:szCs w:val="28"/>
          <w:vertAlign w:val="subscript"/>
          <w:lang w:val="en-US"/>
        </w:rPr>
        <w:t>max</w:t>
      </w:r>
      <w:r w:rsidRPr="00126AC4">
        <w:rPr>
          <w:rFonts w:ascii="Times New Roman" w:hAnsi="Times New Roman" w:cs="Times New Roman"/>
          <w:position w:val="-11"/>
          <w:sz w:val="28"/>
          <w:szCs w:val="28"/>
          <w:lang w:val="kk-KZ"/>
        </w:rPr>
        <w:t xml:space="preserve"> </w:t>
      </w:r>
      <w:r w:rsidRPr="00126AC4">
        <w:rPr>
          <w:rFonts w:ascii="Times New Roman" w:hAnsi="Times New Roman" w:cs="Times New Roman"/>
          <w:sz w:val="28"/>
          <w:szCs w:val="28"/>
          <w:lang w:val="kk-KZ"/>
        </w:rPr>
        <w:t>–sin</w:t>
      </w:r>
      <w:r w:rsidRPr="00126AC4">
        <w:rPr>
          <w:rFonts w:ascii="Times New Roman" w:hAnsi="Times New Roman" w:cs="Times New Roman"/>
          <w:sz w:val="28"/>
          <w:szCs w:val="28"/>
          <w:lang w:val="en-US"/>
        </w:rPr>
        <w:t>θ</w:t>
      </w:r>
      <w:r w:rsidRPr="00126AC4">
        <w:rPr>
          <w:rFonts w:ascii="Times New Roman" w:hAnsi="Times New Roman" w:cs="Times New Roman"/>
          <w:sz w:val="28"/>
          <w:szCs w:val="28"/>
          <w:lang w:val="kk-KZ"/>
        </w:rPr>
        <w:t>)/m·λ</w:t>
      </w:r>
      <w:r w:rsidRPr="00126AC4">
        <w:rPr>
          <w:rFonts w:ascii="Times New Roman" w:hAnsi="Times New Roman" w:cs="Times New Roman"/>
          <w:sz w:val="28"/>
          <w:szCs w:val="28"/>
          <w:vertAlign w:val="subscript"/>
          <w:lang w:val="en-US"/>
        </w:rPr>
        <w:t>min</w:t>
      </w:r>
      <w:r w:rsidRPr="00126AC4">
        <w:rPr>
          <w:rFonts w:ascii="Times New Roman" w:hAnsi="Times New Roman" w:cs="Times New Roman"/>
          <w:position w:val="-11"/>
          <w:sz w:val="28"/>
          <w:szCs w:val="28"/>
          <w:lang w:val="kk-KZ"/>
        </w:rPr>
        <w:t xml:space="preserve"> </w:t>
      </w:r>
      <w:r w:rsidRPr="00126AC4">
        <w:rPr>
          <w:rFonts w:ascii="Times New Roman" w:hAnsi="Times New Roman" w:cs="Times New Roman"/>
          <w:sz w:val="28"/>
          <w:szCs w:val="28"/>
          <w:lang w:val="kk-KZ"/>
        </w:rPr>
        <w:t>=(2</w:t>
      </w:r>
      <w:r w:rsidRPr="00126AC4">
        <w:rPr>
          <w:rFonts w:ascii="Times New Roman" w:hAnsi="Times New Roman" w:cs="Times New Roman"/>
          <w:sz w:val="28"/>
          <w:szCs w:val="28"/>
          <w:lang w:val="en-US"/>
        </w:rPr>
        <w:t>d</w:t>
      </w:r>
      <w:r w:rsidRPr="00126AC4">
        <w:rPr>
          <w:rFonts w:ascii="Times New Roman" w:hAnsi="Times New Roman" w:cs="Times New Roman"/>
          <w:sz w:val="28"/>
          <w:szCs w:val="28"/>
          <w:vertAlign w:val="subscript"/>
          <w:lang w:val="en-US"/>
        </w:rPr>
        <w:t>min</w:t>
      </w:r>
      <w:r w:rsidRPr="00126AC4">
        <w:rPr>
          <w:rFonts w:ascii="Times New Roman" w:hAnsi="Times New Roman" w:cs="Times New Roman"/>
          <w:position w:val="-11"/>
          <w:sz w:val="28"/>
          <w:szCs w:val="28"/>
          <w:lang w:val="kk-KZ"/>
        </w:rPr>
        <w:t xml:space="preserve"> </w:t>
      </w:r>
      <w:r w:rsidRPr="00126AC4">
        <w:rPr>
          <w:rFonts w:ascii="Times New Roman" w:hAnsi="Times New Roman" w:cs="Times New Roman"/>
          <w:sz w:val="28"/>
          <w:szCs w:val="28"/>
          <w:lang w:val="kk-KZ"/>
        </w:rPr>
        <w:t>·sin</w:t>
      </w:r>
      <w:r w:rsidRPr="00126AC4">
        <w:rPr>
          <w:rFonts w:ascii="Times New Roman" w:hAnsi="Times New Roman" w:cs="Times New Roman"/>
          <w:sz w:val="28"/>
          <w:szCs w:val="28"/>
          <w:lang w:val="en-US"/>
        </w:rPr>
        <w:t>θ</w:t>
      </w:r>
      <w:r w:rsidRPr="00126AC4">
        <w:rPr>
          <w:rFonts w:ascii="Times New Roman" w:hAnsi="Times New Roman" w:cs="Times New Roman"/>
          <w:sz w:val="28"/>
          <w:szCs w:val="28"/>
          <w:lang w:val="kk-KZ"/>
        </w:rPr>
        <w:t>)/m.</w:t>
      </w:r>
    </w:p>
    <w:p w:rsidR="004D6C5A" w:rsidRPr="00126AC4" w:rsidRDefault="004D6C5A" w:rsidP="00126AC4">
      <w:pPr>
        <w:spacing w:after="0" w:line="240" w:lineRule="auto"/>
        <w:ind w:firstLine="708"/>
        <w:jc w:val="center"/>
        <w:rPr>
          <w:rFonts w:ascii="Times New Roman" w:hAnsi="Times New Roman" w:cs="Times New Roman"/>
          <w:sz w:val="28"/>
          <w:szCs w:val="28"/>
          <w:lang w:val="en-US"/>
        </w:rPr>
      </w:pP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 xml:space="preserve">Мұндағы және – берілген кристалл дифрагмалайтын сәуле шығару толқынының ең үлкен және кіші ұзындығы, 6 – кристалл жазықтықтарының ара </w:t>
      </w:r>
      <w:r w:rsidRPr="00126AC4">
        <w:rPr>
          <w:rFonts w:ascii="Times New Roman" w:hAnsi="Times New Roman" w:cs="Times New Roman"/>
          <w:sz w:val="28"/>
          <w:szCs w:val="28"/>
          <w:lang w:val="kk-KZ"/>
        </w:rPr>
        <w:lastRenderedPageBreak/>
        <w:t>қашықтығы,– кристалл жазықтығына түсетін рентген сәуле шығару шоғының бұрышы.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 xml:space="preserve">Әр түрлі кристалдарға арналған 2d шамасы тұрақты және олардың бір қатары </w:t>
      </w:r>
      <w:r w:rsidR="003467F2">
        <w:rPr>
          <w:rFonts w:ascii="Times New Roman" w:hAnsi="Times New Roman" w:cs="Times New Roman"/>
          <w:sz w:val="28"/>
          <w:szCs w:val="28"/>
          <w:lang w:val="kk-KZ"/>
        </w:rPr>
        <w:t>3</w:t>
      </w:r>
      <w:r w:rsidRPr="00126AC4">
        <w:rPr>
          <w:rFonts w:ascii="Times New Roman" w:hAnsi="Times New Roman" w:cs="Times New Roman"/>
          <w:sz w:val="28"/>
          <w:szCs w:val="28"/>
          <w:lang w:val="kk-KZ"/>
        </w:rPr>
        <w:t xml:space="preserve">-кестеде келтірілген. Кристал жазықтығынан (сәуле шығару энергиясына сәйкес) ұзын толқынды сәуле шығару </w:t>
      </w:r>
      <w:r w:rsidRPr="00126AC4">
        <w:rPr>
          <w:rFonts w:ascii="Times New Roman" w:hAnsi="Times New Roman" w:cs="Times New Roman"/>
          <w:sz w:val="28"/>
          <w:szCs w:val="28"/>
          <w:lang w:val="en-US"/>
        </w:rPr>
        <w:t>θ</w:t>
      </w:r>
      <w:r w:rsidRPr="00126AC4">
        <w:rPr>
          <w:rFonts w:ascii="Times New Roman" w:hAnsi="Times New Roman" w:cs="Times New Roman"/>
          <w:sz w:val="28"/>
          <w:szCs w:val="28"/>
          <w:lang w:val="kk-KZ"/>
        </w:rPr>
        <w:t xml:space="preserve"> бұрышымен шағылысады, яғни берілген кристалл осы бұрышқа тәуелді. Брэгг-Вульф заңын қанағаттандыратындай түрлі толқын ұзындықтағы сәулені шағылыстырады. Бұл бұрышты талдауыш-кристалл жазығын гониоьетр көмегімен бұру арқылы өзгертеді.</w:t>
      </w:r>
    </w:p>
    <w:p w:rsidR="004D6C5A" w:rsidRPr="00126AC4" w:rsidRDefault="004D6C5A" w:rsidP="00126AC4">
      <w:pPr>
        <w:spacing w:after="0" w:line="240" w:lineRule="auto"/>
        <w:ind w:firstLine="708"/>
        <w:jc w:val="both"/>
        <w:rPr>
          <w:rFonts w:ascii="Times New Roman" w:hAnsi="Times New Roman" w:cs="Times New Roman"/>
          <w:sz w:val="28"/>
          <w:szCs w:val="28"/>
        </w:rPr>
      </w:pPr>
      <w:r w:rsidRPr="00126AC4">
        <w:rPr>
          <w:rFonts w:ascii="Times New Roman" w:hAnsi="Times New Roman" w:cs="Times New Roman"/>
          <w:b/>
          <w:sz w:val="28"/>
          <w:szCs w:val="28"/>
          <w:lang w:val="kk-KZ"/>
        </w:rPr>
        <w:t>Талдауыш-кристалдардың кейбір қасиеттері</w:t>
      </w:r>
    </w:p>
    <w:tbl>
      <w:tblPr>
        <w:tblW w:w="4945" w:type="pct"/>
        <w:tblInd w:w="108" w:type="dxa"/>
        <w:tblBorders>
          <w:top w:val="single" w:sz="4" w:space="0" w:color="auto"/>
          <w:left w:val="single" w:sz="4" w:space="0" w:color="auto"/>
          <w:bottom w:val="single" w:sz="4" w:space="0" w:color="auto"/>
          <w:right w:val="single" w:sz="4" w:space="0" w:color="auto"/>
        </w:tblBorders>
        <w:tblLook w:val="04A0"/>
      </w:tblPr>
      <w:tblGrid>
        <w:gridCol w:w="3565"/>
        <w:gridCol w:w="2318"/>
        <w:gridCol w:w="3863"/>
      </w:tblGrid>
      <w:tr w:rsidR="004D6C5A" w:rsidRPr="00126AC4" w:rsidTr="003467F2">
        <w:tc>
          <w:tcPr>
            <w:tcW w:w="1829"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b/>
                <w:sz w:val="28"/>
                <w:szCs w:val="28"/>
                <w:lang w:val="kk-KZ" w:eastAsia="en-US"/>
              </w:rPr>
              <w:t>Кристалл</w:t>
            </w:r>
          </w:p>
        </w:tc>
        <w:tc>
          <w:tcPr>
            <w:tcW w:w="1189"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b/>
                <w:sz w:val="28"/>
                <w:szCs w:val="28"/>
                <w:lang w:val="kk-KZ" w:eastAsia="en-US"/>
              </w:rPr>
              <w:t>Тор өлшемі</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b/>
                <w:sz w:val="28"/>
                <w:szCs w:val="28"/>
                <w:lang w:val="kk-KZ" w:eastAsia="en-US"/>
              </w:rPr>
              <w:t>2</w:t>
            </w:r>
            <w:r w:rsidRPr="00126AC4">
              <w:rPr>
                <w:rFonts w:ascii="Times New Roman" w:eastAsia="Calibri" w:hAnsi="Times New Roman" w:cs="Times New Roman"/>
                <w:b/>
                <w:sz w:val="28"/>
                <w:szCs w:val="28"/>
                <w:lang w:val="en-US" w:eastAsia="en-US"/>
              </w:rPr>
              <w:t>d</w:t>
            </w:r>
            <w:r w:rsidRPr="00126AC4">
              <w:rPr>
                <w:rFonts w:ascii="Times New Roman" w:eastAsia="Calibri" w:hAnsi="Times New Roman" w:cs="Times New Roman"/>
                <w:b/>
                <w:sz w:val="28"/>
                <w:szCs w:val="28"/>
                <w:lang w:val="kk-KZ" w:eastAsia="en-US"/>
              </w:rPr>
              <w:t>, НМ</w:t>
            </w:r>
          </w:p>
        </w:tc>
        <w:tc>
          <w:tcPr>
            <w:tcW w:w="1982"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b/>
                <w:sz w:val="28"/>
                <w:szCs w:val="28"/>
                <w:lang w:val="kk-KZ" w:eastAsia="en-US"/>
              </w:rPr>
              <w:t>2</w:t>
            </w:r>
            <w:r w:rsidRPr="00126AC4">
              <w:rPr>
                <w:rFonts w:ascii="Times New Roman" w:hAnsi="Times New Roman" w:cs="Times New Roman"/>
                <w:b/>
                <w:sz w:val="28"/>
                <w:szCs w:val="28"/>
                <w:lang w:val="en-US" w:eastAsia="en-US"/>
              </w:rPr>
              <w:t>θ</w:t>
            </w:r>
            <w:r w:rsidRPr="00126AC4">
              <w:rPr>
                <w:rFonts w:ascii="Times New Roman" w:hAnsi="Times New Roman" w:cs="Times New Roman"/>
                <w:b/>
                <w:sz w:val="28"/>
                <w:szCs w:val="28"/>
                <w:lang w:val="kk-KZ" w:eastAsia="en-US"/>
              </w:rPr>
              <w:t>-10-145° мәніне сәйкес болатын ұзындығының аралығы</w:t>
            </w:r>
          </w:p>
        </w:tc>
      </w:tr>
      <w:tr w:rsidR="004D6C5A" w:rsidRPr="00126AC4" w:rsidTr="003467F2">
        <w:tc>
          <w:tcPr>
            <w:tcW w:w="1829"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en-US" w:eastAsia="en-US"/>
              </w:rPr>
              <w:t>ɑ-</w:t>
            </w:r>
            <w:r w:rsidRPr="00126AC4">
              <w:rPr>
                <w:rFonts w:ascii="Times New Roman" w:eastAsia="Calibri" w:hAnsi="Times New Roman" w:cs="Times New Roman"/>
                <w:sz w:val="28"/>
                <w:szCs w:val="28"/>
                <w:lang w:val="kk-KZ" w:eastAsia="en-US"/>
              </w:rPr>
              <w:t>кварц</w:t>
            </w:r>
          </w:p>
        </w:tc>
        <w:tc>
          <w:tcPr>
            <w:tcW w:w="1189"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0,1624</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0,2750</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0,6687</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0,8510</w:t>
            </w:r>
          </w:p>
        </w:tc>
        <w:tc>
          <w:tcPr>
            <w:tcW w:w="1982"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0,0142-0,155</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0,0240-0,262</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0,0583-0,638</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0,0742-0,812</w:t>
            </w:r>
          </w:p>
        </w:tc>
      </w:tr>
      <w:tr w:rsidR="004D6C5A" w:rsidRPr="00126AC4" w:rsidTr="003467F2">
        <w:tc>
          <w:tcPr>
            <w:tcW w:w="1829"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Топаз</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Лити фториді</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 xml:space="preserve">Флюорит </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Тасты тұз</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 xml:space="preserve">Кремний </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Германий</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Этилендиамин-</w:t>
            </w:r>
            <w:r w:rsidRPr="00126AC4">
              <w:rPr>
                <w:rFonts w:ascii="Times New Roman" w:eastAsia="Calibri" w:hAnsi="Times New Roman" w:cs="Times New Roman"/>
                <w:sz w:val="28"/>
                <w:szCs w:val="28"/>
                <w:lang w:val="en-US" w:eastAsia="en-US"/>
              </w:rPr>
              <w:t>d</w:t>
            </w:r>
            <w:r w:rsidRPr="00126AC4">
              <w:rPr>
                <w:rFonts w:ascii="Times New Roman" w:eastAsia="Calibri" w:hAnsi="Times New Roman" w:cs="Times New Roman"/>
                <w:sz w:val="28"/>
                <w:szCs w:val="28"/>
                <w:lang w:val="kk-KZ" w:eastAsia="en-US"/>
              </w:rPr>
              <w:t>-тартрат</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Амоний гидрофталаты</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Калий гидрофталаты</w:t>
            </w:r>
          </w:p>
          <w:p w:rsidR="004D6C5A" w:rsidRPr="00126AC4" w:rsidRDefault="004D6C5A" w:rsidP="00126AC4">
            <w:pPr>
              <w:spacing w:after="0" w:line="240" w:lineRule="auto"/>
              <w:jc w:val="both"/>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Қорғасын стеараты</w:t>
            </w:r>
          </w:p>
        </w:tc>
        <w:tc>
          <w:tcPr>
            <w:tcW w:w="1189"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0,2712</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0,2848</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0,3862</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0,5641</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0,6276</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0,6532</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0,8808</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1,064</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2,663</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10,04</w:t>
            </w:r>
          </w:p>
        </w:tc>
        <w:tc>
          <w:tcPr>
            <w:tcW w:w="1982" w:type="pct"/>
            <w:tcBorders>
              <w:top w:val="single" w:sz="4" w:space="0" w:color="auto"/>
              <w:left w:val="single" w:sz="4" w:space="0" w:color="auto"/>
              <w:bottom w:val="single" w:sz="4" w:space="0" w:color="auto"/>
              <w:right w:val="single" w:sz="4" w:space="0" w:color="auto"/>
            </w:tcBorders>
            <w:shd w:val="clear" w:color="auto" w:fill="auto"/>
            <w:hideMark/>
          </w:tcPr>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0,0236-0,259</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0,0248-0,259</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0,0337-0,368</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0,0492-0,538</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0,0547-0,598</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0,0569-0,623</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0,0768-0,840</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0,0927-1,015</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0,232-2,540</w:t>
            </w:r>
          </w:p>
          <w:p w:rsidR="004D6C5A" w:rsidRPr="00126AC4" w:rsidRDefault="004D6C5A" w:rsidP="00126AC4">
            <w:pPr>
              <w:spacing w:after="0" w:line="240" w:lineRule="auto"/>
              <w:jc w:val="center"/>
              <w:rPr>
                <w:rFonts w:ascii="Times New Roman" w:hAnsi="Times New Roman" w:cs="Times New Roman"/>
                <w:sz w:val="28"/>
                <w:szCs w:val="28"/>
              </w:rPr>
            </w:pPr>
            <w:r w:rsidRPr="00126AC4">
              <w:rPr>
                <w:rFonts w:ascii="Times New Roman" w:eastAsia="Calibri" w:hAnsi="Times New Roman" w:cs="Times New Roman"/>
                <w:sz w:val="28"/>
                <w:szCs w:val="28"/>
                <w:lang w:val="kk-KZ" w:eastAsia="en-US"/>
              </w:rPr>
              <w:t>0,875-9475</w:t>
            </w:r>
          </w:p>
        </w:tc>
      </w:tr>
    </w:tbl>
    <w:p w:rsidR="004D6C5A" w:rsidRPr="00126AC4" w:rsidRDefault="004D6C5A" w:rsidP="00126AC4">
      <w:pPr>
        <w:spacing w:after="0" w:line="240" w:lineRule="auto"/>
        <w:ind w:firstLine="708"/>
        <w:jc w:val="both"/>
        <w:rPr>
          <w:rFonts w:ascii="Times New Roman" w:hAnsi="Times New Roman" w:cs="Times New Roman"/>
          <w:sz w:val="28"/>
          <w:szCs w:val="28"/>
        </w:rPr>
      </w:pPr>
      <w:r w:rsidRPr="00126AC4">
        <w:rPr>
          <w:rFonts w:ascii="Times New Roman" w:hAnsi="Times New Roman" w:cs="Times New Roman"/>
          <w:sz w:val="28"/>
          <w:szCs w:val="28"/>
          <w:lang w:val="kk-KZ"/>
        </w:rPr>
        <w:t> </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b/>
          <w:i/>
          <w:sz w:val="28"/>
          <w:szCs w:val="28"/>
          <w:u w:val="single"/>
          <w:lang w:val="kk-KZ"/>
        </w:rPr>
        <w:t>Детекторлар</w:t>
      </w:r>
      <w:r w:rsidRPr="00126AC4">
        <w:rPr>
          <w:rFonts w:ascii="Times New Roman" w:hAnsi="Times New Roman" w:cs="Times New Roman"/>
          <w:sz w:val="28"/>
          <w:szCs w:val="28"/>
          <w:lang w:val="kk-KZ"/>
        </w:rPr>
        <w:t xml:space="preserve"> – талданатын үлгі атомдары шығаратын сәулелерді тіркеуге арналған приборлар. Олардың тиісті есептеуіші болады және олар пропорционалды, сцинтилляциялы, жартылай өткізгішті деп бөлінеді. Пропорционалды детектор есептеуіштерде ең кіші толқын ұзындығы 0,03 нм, ал сцинтилляциялы детектор қысқа толқынды 0,01 нм сәуле шығаруды тіркеуге мүмкіндік береді. Талдау сезімталдығын арттыру мақсатымен сигналды көбінесе екі түрлі есептеуішпен бір мезгілде тіркейді. Энергия бойынша дисперсиясы бар спектрометрлерде көп арналы талдауыштармен байланысқан жартылай өткізгіштері болатын дискриминациялы жүйелерді сондағы қажетті сигналдарды тіркеу үшін пайдаланады.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 xml:space="preserve">Энергиялық дисперсиясы бар рентгендік аспаптар. Рентген спектрометрлік әдіспен элементтерді тазалап, айқындау үшін екі тәсіл қолданылады. Біріншіде талдауыш-кристалды қолданып, ондағы дифракцияны – сәуле шығарудың сипаттауыш сызықтарын толқын ұзындықтары бойынша ажырата отырып пайдаланады. Бұл-толқынды дисперсиясы болатын және ең көп таралған спектрометрия әдісі. Екінші тәсіл жартылай өткізгішті детектор </w:t>
      </w:r>
      <w:r w:rsidRPr="00126AC4">
        <w:rPr>
          <w:rFonts w:ascii="Times New Roman" w:hAnsi="Times New Roman" w:cs="Times New Roman"/>
          <w:sz w:val="28"/>
          <w:szCs w:val="28"/>
          <w:lang w:val="kk-KZ"/>
        </w:rPr>
        <w:lastRenderedPageBreak/>
        <w:t xml:space="preserve">мен импульс амплитудаларына талдауыштарды (энергетикалық дисперсиясы бар рентгендік спектроскопияны) пайдаланады. Мұның біріншіден гөрі бірқатар артықшылықтары бар. Соның ішіндегі ең маңыздысы – бір мезгілде бірнеше </w:t>
      </w:r>
      <w:r w:rsidRPr="00126AC4">
        <w:rPr>
          <w:rFonts w:ascii="Times New Roman" w:hAnsi="Times New Roman" w:cs="Times New Roman"/>
          <w:b/>
          <w:sz w:val="28"/>
          <w:szCs w:val="28"/>
          <w:lang w:val="kk-KZ"/>
        </w:rPr>
        <w:t>элементтерді тез талдау мүмкіндігі.</w:t>
      </w:r>
      <w:r w:rsidRPr="00126AC4">
        <w:rPr>
          <w:rFonts w:ascii="Times New Roman" w:hAnsi="Times New Roman" w:cs="Times New Roman"/>
          <w:sz w:val="28"/>
          <w:szCs w:val="28"/>
          <w:lang w:val="kk-KZ"/>
        </w:rPr>
        <w:t xml:space="preserve"> Өйткені көп арналы талдауыш рентгендік сәуле шығарудың толық спектрін бірден тіркейді және оны біріншідегідей беттестірудің қажеті жоқ. Энергия бойынша дисперсиялау әлсіз тіркеуге мүмкіндік береді, бұл рентгендік түтікпен қатар онда радиоактивтік сәуле шығаруды да қолдануға жағдай туғызады. Бұл аспап жеңіл, әрі жинақы. Бұл тектегі аспаптар асқан сезімтал.</w:t>
      </w:r>
    </w:p>
    <w:p w:rsidR="004D6C5A" w:rsidRPr="00126AC4" w:rsidRDefault="004D6C5A" w:rsidP="00126AC4">
      <w:pPr>
        <w:spacing w:after="0" w:line="240" w:lineRule="auto"/>
        <w:ind w:firstLine="708"/>
        <w:rPr>
          <w:rFonts w:ascii="Times New Roman" w:hAnsi="Times New Roman" w:cs="Times New Roman"/>
          <w:sz w:val="28"/>
          <w:szCs w:val="28"/>
          <w:lang w:val="kk-KZ"/>
        </w:rPr>
      </w:pPr>
      <w:r w:rsidRPr="00126AC4">
        <w:rPr>
          <w:rFonts w:ascii="Times New Roman" w:hAnsi="Times New Roman" w:cs="Times New Roman"/>
          <w:b/>
          <w:sz w:val="28"/>
          <w:szCs w:val="28"/>
          <w:lang w:val="kk-KZ"/>
        </w:rPr>
        <w:t>Tәжірибе жүргізу жағдайын таңдау</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Рентген спектрлік талдау жағдайын таңдау рентген түтікке сәйкес үлгінің пішініне, түтіктегі кернеу мен ток күшіне, жүйедегі атмосфераға, талдауыш кристалға, детекторға, есептеу мерзіміне, өлшеу аралығы мен жиілігіне, дабылдағыштың амплитудасы бойынша дискременациялау деңгейіне, пайдаланатын үлгі қалыңдығы мен оның агрегаттық күйіне тәуелді.</w:t>
      </w:r>
    </w:p>
    <w:p w:rsidR="004D6C5A" w:rsidRPr="00126AC4" w:rsidRDefault="004D6C5A" w:rsidP="00126AC4">
      <w:pPr>
        <w:spacing w:after="0" w:line="240" w:lineRule="auto"/>
        <w:ind w:firstLine="708"/>
        <w:jc w:val="both"/>
        <w:rPr>
          <w:rFonts w:ascii="Times New Roman" w:hAnsi="Times New Roman" w:cs="Times New Roman"/>
          <w:sz w:val="28"/>
          <w:szCs w:val="28"/>
          <w:lang w:val="en-US"/>
        </w:rPr>
      </w:pPr>
      <w:r w:rsidRPr="00126AC4">
        <w:rPr>
          <w:rFonts w:ascii="Times New Roman" w:hAnsi="Times New Roman" w:cs="Times New Roman"/>
          <w:sz w:val="28"/>
          <w:szCs w:val="28"/>
          <w:lang w:val="kk-KZ"/>
        </w:rPr>
        <w:t>Бақыланатын параметрлер саны сынама мен қолданатын аспаптың түріне байланысты. Сынаманың ұнтақ, түйме, дөңгелек, ерітінді сияқты физикалық пішіні оның физикалық-химиялық қасиетіне сәйкес талданады. Сынаманы сынауға дайындау кезеңі де қатар талдау әдісіне жатады.</w:t>
      </w:r>
    </w:p>
    <w:p w:rsidR="004D6C5A" w:rsidRPr="00126AC4" w:rsidRDefault="004D6C5A" w:rsidP="00126AC4">
      <w:pPr>
        <w:spacing w:after="0" w:line="240" w:lineRule="auto"/>
        <w:ind w:firstLine="708"/>
        <w:jc w:val="both"/>
        <w:rPr>
          <w:rFonts w:ascii="Times New Roman" w:hAnsi="Times New Roman" w:cs="Times New Roman"/>
          <w:sz w:val="28"/>
          <w:szCs w:val="28"/>
          <w:lang w:val="en-US"/>
        </w:rPr>
      </w:pPr>
    </w:p>
    <w:p w:rsidR="004D6C5A" w:rsidRPr="00126AC4" w:rsidRDefault="004D6C5A" w:rsidP="00126AC4">
      <w:pPr>
        <w:numPr>
          <w:ilvl w:val="0"/>
          <w:numId w:val="67"/>
        </w:numPr>
        <w:spacing w:after="0" w:line="240" w:lineRule="auto"/>
        <w:jc w:val="both"/>
        <w:rPr>
          <w:rFonts w:ascii="Times New Roman" w:hAnsi="Times New Roman" w:cs="Times New Roman"/>
          <w:b/>
          <w:sz w:val="28"/>
          <w:szCs w:val="28"/>
          <w:lang w:val="en-US"/>
        </w:rPr>
      </w:pPr>
      <w:r w:rsidRPr="00126AC4">
        <w:rPr>
          <w:rFonts w:ascii="Times New Roman" w:hAnsi="Times New Roman" w:cs="Times New Roman"/>
          <w:b/>
          <w:sz w:val="28"/>
          <w:szCs w:val="28"/>
          <w:lang w:val="kk-KZ"/>
        </w:rPr>
        <w:t>Рентгендік флюоресцентті спектрометрия( РФС)</w:t>
      </w:r>
    </w:p>
    <w:p w:rsidR="004D6C5A" w:rsidRPr="00126AC4" w:rsidRDefault="004D6C5A" w:rsidP="00126AC4">
      <w:pPr>
        <w:spacing w:after="0" w:line="240" w:lineRule="auto"/>
        <w:ind w:left="720"/>
        <w:jc w:val="both"/>
        <w:rPr>
          <w:rFonts w:ascii="Times New Roman" w:hAnsi="Times New Roman" w:cs="Times New Roman"/>
          <w:sz w:val="28"/>
          <w:szCs w:val="28"/>
          <w:lang w:val="en-US"/>
        </w:rPr>
      </w:pP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 xml:space="preserve">Бұл әдісті де екінші рентген сәуле шығару спектрометриясы деп атайды. Бұл – қазіргі кезде бірден-бір кең таралған және талданатын үлгіні бүлдірмей бірнеше элементке бірден талдау жүргізуге мүмкіндік беретін әдіс. </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 xml:space="preserve">Рентгендік спектроскопияда, оптикалық спектрометрдегідей, кейбір арнаулы сипаттамалар қабылданғын: толқын ұзындығын немесе энергияны бірлікпен өлшегендей ең жоғары интенсивтіліктің таралу сипаттамасы- сызықтар түрі (оптикадағы сызық қыры сияқты); интенсивтілік максимумында жартысына сәйкес келетін деңгей ені – сызықтың жарты ені; рентген сипаттауыш сәуле шығару интенсивтігінің таралуы-шағылу қисығы. </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Сааплық талдауды жүргізу үшін тиісті сызыққа (спектрдегі сүйірше) сәйкес толқын ұзындығын (энергияны) анықтау арқылы кестелердегі мәліметтермен, не қалыпты үлгімен салыстыра отырып жүргізеді. Мұнда басқа спектрлердегідей спектрлік сызықтардың бір-бірімен қабаттасуын ескерген жөн, яғни әрбір элементтің бірнеше спектрлік сызықтарын салыстыра қарастыру қажет. Олардың сезімталдығы, анықтау шегі орта есеппен 0,05-0,1%, ал кейбір элементтер үшін 10</w:t>
      </w:r>
      <w:r w:rsidRPr="00126AC4">
        <w:rPr>
          <w:rFonts w:ascii="Times New Roman" w:hAnsi="Times New Roman" w:cs="Times New Roman"/>
          <w:sz w:val="28"/>
          <w:szCs w:val="28"/>
          <w:vertAlign w:val="superscript"/>
          <w:lang w:val="kk-KZ"/>
        </w:rPr>
        <w:t>-3</w:t>
      </w:r>
      <w:r w:rsidRPr="00126AC4">
        <w:rPr>
          <w:rFonts w:ascii="Times New Roman" w:hAnsi="Times New Roman" w:cs="Times New Roman"/>
          <w:sz w:val="28"/>
          <w:szCs w:val="28"/>
          <w:lang w:val="kk-KZ"/>
        </w:rPr>
        <w:t xml:space="preserve"> %-ке дейін барады.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Рентген спектрлері талданатын элементтің физикалық және химиялық ортасының әсеріне әлсіз келеді, әрі осы элементтің қосылыс түріне мүлдем тәуелсіз.</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 xml:space="preserve">Спектрлік сызықтардың интенсивтігі талданатын элементтің концентрациясына пропорционал, алайда, бұрын айтылғандай ол көптеген факторларға байланысты. Оны есептеу рентген спектрлік талдаудың мөлшерлік </w:t>
      </w:r>
      <w:r w:rsidRPr="00126AC4">
        <w:rPr>
          <w:rFonts w:ascii="Times New Roman" w:hAnsi="Times New Roman" w:cs="Times New Roman"/>
          <w:sz w:val="28"/>
          <w:szCs w:val="28"/>
          <w:lang w:val="kk-KZ"/>
        </w:rPr>
        <w:lastRenderedPageBreak/>
        <w:t>әдістерінде іске асырылады. Атап айтқанда: абсолюттік есеп әдісі (сирек пайдаланылады); лайықты үлгімен салыстыру әдісі; қосымшалау әдісі; сұйылту әдісі; ішкі стандартты пайдалану; жұқа және қалың қабат әдістері; рентген сәуле шығарудың шашырауы бойынша стандарттау әдісі; таңдап қоздыру және сіңіру әсерін математикалық реттеу; барлық эффектілерді ескеретін тәжірибелік түзетулерді енгізу.</w:t>
      </w:r>
    </w:p>
    <w:p w:rsidR="004D6C5A" w:rsidRPr="00126AC4" w:rsidRDefault="004D6C5A" w:rsidP="00126AC4">
      <w:pPr>
        <w:spacing w:after="0" w:line="240" w:lineRule="auto"/>
        <w:ind w:firstLine="708"/>
        <w:rPr>
          <w:rFonts w:ascii="Times New Roman" w:hAnsi="Times New Roman" w:cs="Times New Roman"/>
          <w:b/>
          <w:sz w:val="28"/>
          <w:szCs w:val="28"/>
          <w:lang w:val="kk-KZ"/>
        </w:rPr>
      </w:pPr>
    </w:p>
    <w:p w:rsidR="004D6C5A" w:rsidRPr="00126AC4" w:rsidRDefault="004D6C5A" w:rsidP="00126AC4">
      <w:pPr>
        <w:numPr>
          <w:ilvl w:val="0"/>
          <w:numId w:val="67"/>
        </w:numPr>
        <w:spacing w:after="0" w:line="240" w:lineRule="auto"/>
        <w:rPr>
          <w:rFonts w:ascii="Times New Roman" w:hAnsi="Times New Roman" w:cs="Times New Roman"/>
          <w:sz w:val="28"/>
          <w:szCs w:val="28"/>
          <w:lang w:val="kk-KZ"/>
        </w:rPr>
      </w:pPr>
      <w:r w:rsidRPr="00126AC4">
        <w:rPr>
          <w:rFonts w:ascii="Times New Roman" w:hAnsi="Times New Roman" w:cs="Times New Roman"/>
          <w:b/>
          <w:sz w:val="28"/>
          <w:szCs w:val="28"/>
          <w:lang w:val="kk-KZ"/>
        </w:rPr>
        <w:t>Рентген спектрлік талдаудың қолданылуы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Рентген – флуоресцентті спектроскопия (РФС) геологияда, тау-кен ісінде, минералогияда, метрографияда, металлургияда, гидрометаллургияда, технологиялық  процестерде, электроникада, оптикада, геохимияда, химия мен мұнай, көмір өндірісінде, цемент пен тыңайтқыш өндірісінде әр түрлі үлгілердегі (сұйық, қатты) көптеген элементтерді анықтау үшін кең қолдау тапты.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РСТ әдісі көптеген құймалардың құрамын анықтауға өте ыңғайлы, өйткені мұндай жағдайда олардың көлемі мен өлшемі бірдей стандартты үлгілерін алуда олардың бетін ысқылай отырып, жалтырата өңдеу де жеңіл. Сол сияқты ол керамика, шыны, пластмасса, катализатор, қайрақ тас және тағы басқа күрделі заттардың құрамын айқындау үшінде жиі пайдаланады. Оның  тездігі мен көп элементтілігі қоршаған ортадағы заттарды талдауға қажет.</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Рентген спектрлік талдаудың бір түрі – берілген қатты зат бетіндегі арнайы нүктені таңдап алып талдау әдісі. Бұл қоспаның беткі ауданға қалай таралып, орналасқанын нақтылы анықтауға мүмкіндік береді. Бұл әдіс сонымен қатар негізгі заттың бетіне қапталаған екінші бір зат қалыңдығын да анықтау үшін кең пайдаланылады.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Ал рентген сәуле шығарудың медицинада науқас адамға диагноз қоюда және халық шаруашылығының көптеген салаларындағы маңызын айтпасақ ат белгілі. РСТ әдістері ай бетінің жыныстарын талдауға қолданылады. Оның көмегімен көптеген технологиялық процестер автоматты түрде реттелініпбасқарылуда.</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p>
    <w:p w:rsidR="004D6C5A" w:rsidRPr="00126AC4" w:rsidRDefault="004D6C5A" w:rsidP="00126AC4">
      <w:pPr>
        <w:numPr>
          <w:ilvl w:val="0"/>
          <w:numId w:val="67"/>
        </w:numPr>
        <w:spacing w:after="0" w:line="240" w:lineRule="auto"/>
        <w:jc w:val="both"/>
        <w:rPr>
          <w:rFonts w:ascii="Times New Roman" w:hAnsi="Times New Roman" w:cs="Times New Roman"/>
          <w:sz w:val="28"/>
          <w:szCs w:val="28"/>
          <w:lang w:val="kk-KZ"/>
        </w:rPr>
      </w:pPr>
      <w:r w:rsidRPr="00126AC4">
        <w:rPr>
          <w:rFonts w:ascii="Times New Roman" w:hAnsi="Times New Roman" w:cs="Times New Roman"/>
          <w:b/>
          <w:sz w:val="28"/>
          <w:szCs w:val="28"/>
          <w:lang w:val="kk-KZ"/>
        </w:rPr>
        <w:t>Масс – спектрометрия</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Масс-спектрометрия (масс-спектроскопия, масс-спектрлік талдау) – газ күйіндегі иондардың электромагнитті өрісте өздерінің массасының зарядқа қатынасына (m/z немесе m/z) қарай бөлу қабілетіне негізделген. Осы бойынша иондардың массаларын, талданатын заттардың фрагменттерін және зерттелетін заттың ионизация кезінде алынған иондар санын анықтайды. Ион салмағының зарядқа қатынасы және осы иондардың салыстырмалы ток шамасының қосынды мәндері заттың масс-спектрін құрайды және оны сызба рақылы немесе кесте түрінде көрсетуге болады.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Масс-спектрометрияның дамуы 1910 жылғы Дж.Томсонның зарядталған бөлшектер шоғын электрлік және магниттік өріс көмегімен бөліп, оны фотопластинкаға түсіріп тіркеп, жүргізген зерттеуінен басталады. Алғашқы масс-спектрлерді 1918 жылы А.Демпстер жасады, ал 1919 жылы А.Астон масс-</w:t>
      </w:r>
      <w:r w:rsidRPr="00126AC4">
        <w:rPr>
          <w:rFonts w:ascii="Times New Roman" w:hAnsi="Times New Roman" w:cs="Times New Roman"/>
          <w:sz w:val="28"/>
          <w:szCs w:val="28"/>
          <w:lang w:val="kk-KZ"/>
        </w:rPr>
        <w:lastRenderedPageBreak/>
        <w:t>спенктрографын көптеген элементтердің изотопты құрамын зерттеу кезінде құрастырған еді. Бертін келе 1940 жылы А.Нир масс -спектрометрді өндірістік жағдайда көптеп шығаруды жолға қойды, бұл сала қарқынды дамыды. Масс - спектрометрдің газдық - сұйықтық хроматографиялық әдіспен бірігуі (1959) ұшқыш қосылыстардың күрделі қоспасын дәл де, тез талдауға мүмкіндік береді. Ал 1983 жылы масс-спектрометр сұйықты хроматографпен біріктіріліп, жылу шаңдатқыш құрылғының көмегімен ауыр ұшатын қоспаларға талдау жасалды.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Масс-спектрометрдегі иондардың бөлінуі және оны танып-білу олардың электрлік және магниттік өрістерде салмаққа, зарядқа және жылдамдыққа тәуелді қозғалуына негізделген және бұл мына теңдеуге бағынады:</w:t>
      </w:r>
    </w:p>
    <w:p w:rsidR="004D6C5A" w:rsidRPr="00126AC4" w:rsidRDefault="004D6C5A" w:rsidP="00126AC4">
      <w:pPr>
        <w:spacing w:after="0" w:line="240" w:lineRule="auto"/>
        <w:ind w:firstLine="708"/>
        <w:jc w:val="center"/>
        <w:rPr>
          <w:rFonts w:ascii="Times New Roman" w:hAnsi="Times New Roman" w:cs="Times New Roman"/>
          <w:sz w:val="28"/>
          <w:szCs w:val="28"/>
          <w:lang w:val="en-US"/>
        </w:rPr>
      </w:pPr>
      <w:r w:rsidRPr="00126AC4">
        <w:rPr>
          <w:rFonts w:ascii="Times New Roman" w:hAnsi="Times New Roman" w:cs="Times New Roman"/>
          <w:sz w:val="28"/>
          <w:szCs w:val="28"/>
          <w:lang w:val="en-US"/>
        </w:rPr>
        <w:t>m/z</w:t>
      </w:r>
      <w:r w:rsidRPr="00126AC4">
        <w:rPr>
          <w:rFonts w:ascii="Times New Roman" w:hAnsi="Times New Roman" w:cs="Times New Roman"/>
          <w:sz w:val="28"/>
          <w:szCs w:val="28"/>
          <w:lang w:val="kk-KZ"/>
        </w:rPr>
        <w:t xml:space="preserve"> =</w:t>
      </w:r>
      <w:r w:rsidRPr="00126AC4">
        <w:rPr>
          <w:rFonts w:ascii="Times New Roman" w:hAnsi="Times New Roman" w:cs="Times New Roman"/>
          <w:sz w:val="28"/>
          <w:szCs w:val="28"/>
          <w:lang w:val="en-US"/>
        </w:rPr>
        <w:t>H</w:t>
      </w:r>
      <w:r w:rsidRPr="00126AC4">
        <w:rPr>
          <w:rFonts w:ascii="Times New Roman" w:hAnsi="Times New Roman" w:cs="Times New Roman"/>
          <w:sz w:val="28"/>
          <w:szCs w:val="28"/>
          <w:vertAlign w:val="superscript"/>
          <w:lang w:val="en-US"/>
        </w:rPr>
        <w:t>2</w:t>
      </w:r>
      <w:r w:rsidRPr="00126AC4">
        <w:rPr>
          <w:rFonts w:ascii="Times New Roman" w:hAnsi="Times New Roman" w:cs="Times New Roman"/>
          <w:sz w:val="28"/>
          <w:szCs w:val="28"/>
          <w:lang w:val="en-US"/>
        </w:rPr>
        <w:t>r</w:t>
      </w:r>
      <w:r w:rsidRPr="00126AC4">
        <w:rPr>
          <w:rFonts w:ascii="Times New Roman" w:hAnsi="Times New Roman" w:cs="Times New Roman"/>
          <w:sz w:val="28"/>
          <w:szCs w:val="28"/>
          <w:vertAlign w:val="superscript"/>
          <w:lang w:val="en-US"/>
        </w:rPr>
        <w:t>2</w:t>
      </w:r>
      <w:r w:rsidRPr="00126AC4">
        <w:rPr>
          <w:rFonts w:ascii="Times New Roman" w:hAnsi="Times New Roman" w:cs="Times New Roman"/>
          <w:sz w:val="28"/>
          <w:szCs w:val="28"/>
          <w:lang w:val="en-US"/>
        </w:rPr>
        <w:t xml:space="preserve"> / 2u</w:t>
      </w:r>
      <w:r w:rsidRPr="00126AC4">
        <w:rPr>
          <w:rFonts w:ascii="Times New Roman" w:hAnsi="Times New Roman" w:cs="Times New Roman"/>
          <w:sz w:val="28"/>
          <w:szCs w:val="28"/>
          <w:lang w:val="kk-KZ"/>
        </w:rPr>
        <w:t xml:space="preserve"> </w:t>
      </w:r>
    </w:p>
    <w:p w:rsidR="004D6C5A" w:rsidRPr="00126AC4" w:rsidRDefault="004D6C5A" w:rsidP="00126AC4">
      <w:pPr>
        <w:spacing w:after="0" w:line="240" w:lineRule="auto"/>
        <w:ind w:firstLine="708"/>
        <w:jc w:val="center"/>
        <w:rPr>
          <w:rFonts w:ascii="Times New Roman" w:hAnsi="Times New Roman" w:cs="Times New Roman"/>
          <w:sz w:val="28"/>
          <w:szCs w:val="28"/>
          <w:lang w:val="kk-KZ"/>
        </w:rPr>
      </w:pPr>
      <w:r w:rsidRPr="00126AC4">
        <w:rPr>
          <w:rFonts w:ascii="Times New Roman" w:hAnsi="Times New Roman" w:cs="Times New Roman"/>
          <w:sz w:val="28"/>
          <w:szCs w:val="28"/>
          <w:lang w:val="en-US"/>
        </w:rPr>
        <w:t>r</w:t>
      </w:r>
      <w:r w:rsidRPr="00126AC4">
        <w:rPr>
          <w:rFonts w:ascii="Times New Roman" w:hAnsi="Times New Roman" w:cs="Times New Roman"/>
          <w:sz w:val="28"/>
          <w:szCs w:val="28"/>
          <w:lang w:val="kk-KZ"/>
        </w:rPr>
        <w:t xml:space="preserve"> =</w:t>
      </w:r>
      <w:r w:rsidRPr="00126AC4">
        <w:rPr>
          <w:rFonts w:ascii="Times New Roman" w:hAnsi="Times New Roman" w:cs="Times New Roman"/>
          <w:sz w:val="28"/>
          <w:szCs w:val="28"/>
          <w:lang w:val="en-US"/>
        </w:rPr>
        <w:t xml:space="preserve"> 1/H  2u(m/z)</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Мұндағы H – магниттік өрістің кернеулілігі, r – магниттік өрістегі траектория өрісі, u – үдейтін потенциал.</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Масс-спектрометрия тіркелген бөлшектер санының сынауыш бөлшектері енгізілген жалпы санға қатынасымен анықталатын жоғарғы сезімталдықпен сипатталады.</w:t>
      </w:r>
    </w:p>
    <w:p w:rsidR="004D6C5A" w:rsidRPr="00126AC4" w:rsidRDefault="004D6C5A" w:rsidP="00126AC4">
      <w:pPr>
        <w:spacing w:after="0" w:line="240" w:lineRule="auto"/>
        <w:ind w:firstLine="708"/>
        <w:jc w:val="both"/>
        <w:rPr>
          <w:rFonts w:ascii="Times New Roman" w:hAnsi="Times New Roman" w:cs="Times New Roman"/>
          <w:sz w:val="28"/>
          <w:szCs w:val="28"/>
          <w:lang w:val="kk-KZ"/>
        </w:rPr>
      </w:pPr>
      <w:r w:rsidRPr="00126AC4">
        <w:rPr>
          <w:rFonts w:ascii="Times New Roman" w:hAnsi="Times New Roman" w:cs="Times New Roman"/>
          <w:sz w:val="28"/>
          <w:szCs w:val="28"/>
          <w:lang w:val="kk-KZ"/>
        </w:rPr>
        <w:t>Сезімталдықтың абсолют табалдырығы ретінде талданатын заттың ең аз мөлшері (саны) қабылданған (г моль). Салыстырмалы табалдырық-сигнал мен шу бірдей 1:1 қатынаста болғанда кірістік сигналды тіркеуді қамтамасыз ететін заттың процентпен алынған ең аз массасы немесе көлемдік үлесі 1:1.</w:t>
      </w:r>
    </w:p>
    <w:p w:rsidR="004D6C5A" w:rsidRPr="00126AC4" w:rsidRDefault="004D6C5A" w:rsidP="00126AC4">
      <w:pPr>
        <w:spacing w:after="0" w:line="240" w:lineRule="auto"/>
        <w:rPr>
          <w:rFonts w:ascii="Times New Roman" w:hAnsi="Times New Roman" w:cs="Times New Roman"/>
          <w:vanish/>
          <w:sz w:val="28"/>
          <w:szCs w:val="28"/>
        </w:rPr>
      </w:pPr>
      <w:r w:rsidRPr="00126AC4">
        <w:rPr>
          <w:rFonts w:ascii="Times New Roman" w:hAnsi="Times New Roman" w:cs="Times New Roman"/>
          <w:vanish/>
          <w:sz w:val="28"/>
          <w:szCs w:val="28"/>
        </w:rPr>
        <w:t xml:space="preserve">Отметьте галочками нужные письма </w:t>
      </w:r>
    </w:p>
    <w:p w:rsidR="004D6C5A" w:rsidRPr="00126AC4" w:rsidRDefault="000139CD" w:rsidP="00126AC4">
      <w:pPr>
        <w:spacing w:after="0" w:line="240" w:lineRule="auto"/>
        <w:rPr>
          <w:rFonts w:ascii="Times New Roman" w:hAnsi="Times New Roman" w:cs="Times New Roman"/>
          <w:vanish/>
          <w:sz w:val="28"/>
          <w:szCs w:val="28"/>
        </w:rPr>
      </w:pPr>
      <w:hyperlink r:id="rId27" w:history="1">
        <w:r w:rsidR="004D6C5A" w:rsidRPr="00126AC4">
          <w:rPr>
            <w:rFonts w:ascii="Times New Roman" w:hAnsi="Times New Roman" w:cs="Times New Roman"/>
            <w:vanish/>
            <w:color w:val="0000FF"/>
            <w:sz w:val="28"/>
            <w:szCs w:val="28"/>
            <w:u w:val="single"/>
          </w:rPr>
          <w:t xml:space="preserve">Входящие </w:t>
        </w:r>
      </w:hyperlink>
    </w:p>
    <w:p w:rsidR="004D6C5A" w:rsidRPr="00126AC4" w:rsidRDefault="000139CD" w:rsidP="00126AC4">
      <w:pPr>
        <w:spacing w:after="0" w:line="240" w:lineRule="auto"/>
        <w:rPr>
          <w:rFonts w:ascii="Times New Roman" w:hAnsi="Times New Roman" w:cs="Times New Roman"/>
          <w:vanish/>
          <w:sz w:val="28"/>
          <w:szCs w:val="28"/>
        </w:rPr>
      </w:pPr>
      <w:hyperlink r:id="rId28" w:history="1">
        <w:r w:rsidR="004D6C5A" w:rsidRPr="00126AC4">
          <w:rPr>
            <w:rFonts w:ascii="Times New Roman" w:hAnsi="Times New Roman" w:cs="Times New Roman"/>
            <w:vanish/>
            <w:color w:val="0000FF"/>
            <w:sz w:val="28"/>
            <w:szCs w:val="28"/>
            <w:u w:val="single"/>
          </w:rPr>
          <w:t xml:space="preserve">Отправленные </w:t>
        </w:r>
      </w:hyperlink>
    </w:p>
    <w:p w:rsidR="004D6C5A" w:rsidRPr="00126AC4" w:rsidRDefault="000139CD" w:rsidP="00126AC4">
      <w:pPr>
        <w:spacing w:after="0" w:line="240" w:lineRule="auto"/>
        <w:rPr>
          <w:rFonts w:ascii="Times New Roman" w:hAnsi="Times New Roman" w:cs="Times New Roman"/>
          <w:vanish/>
          <w:sz w:val="28"/>
          <w:szCs w:val="28"/>
        </w:rPr>
      </w:pPr>
      <w:hyperlink r:id="rId29" w:history="1">
        <w:r w:rsidR="004D6C5A" w:rsidRPr="00126AC4">
          <w:rPr>
            <w:rFonts w:ascii="Times New Roman" w:hAnsi="Times New Roman" w:cs="Times New Roman"/>
            <w:vanish/>
            <w:color w:val="0000FF"/>
            <w:sz w:val="28"/>
            <w:szCs w:val="28"/>
            <w:u w:val="single"/>
          </w:rPr>
          <w:t xml:space="preserve">Черновики </w:t>
        </w:r>
      </w:hyperlink>
    </w:p>
    <w:p w:rsidR="004D6C5A" w:rsidRPr="00126AC4" w:rsidRDefault="000139CD" w:rsidP="00126AC4">
      <w:pPr>
        <w:spacing w:after="0" w:line="240" w:lineRule="auto"/>
        <w:rPr>
          <w:rFonts w:ascii="Times New Roman" w:hAnsi="Times New Roman" w:cs="Times New Roman"/>
          <w:vanish/>
          <w:sz w:val="28"/>
          <w:szCs w:val="28"/>
        </w:rPr>
      </w:pPr>
      <w:hyperlink r:id="rId30" w:history="1">
        <w:r w:rsidR="004D6C5A" w:rsidRPr="00126AC4">
          <w:rPr>
            <w:rFonts w:ascii="Times New Roman" w:hAnsi="Times New Roman" w:cs="Times New Roman"/>
            <w:vanish/>
            <w:color w:val="0000FF"/>
            <w:sz w:val="28"/>
            <w:szCs w:val="28"/>
            <w:u w:val="single"/>
          </w:rPr>
          <w:t xml:space="preserve">Спам </w:t>
        </w:r>
      </w:hyperlink>
    </w:p>
    <w:p w:rsidR="004D6C5A" w:rsidRPr="00126AC4" w:rsidRDefault="000139CD" w:rsidP="00126AC4">
      <w:pPr>
        <w:spacing w:after="0" w:line="240" w:lineRule="auto"/>
        <w:rPr>
          <w:rFonts w:ascii="Times New Roman" w:hAnsi="Times New Roman" w:cs="Times New Roman"/>
          <w:vanish/>
          <w:sz w:val="28"/>
          <w:szCs w:val="28"/>
        </w:rPr>
      </w:pPr>
      <w:hyperlink r:id="rId31" w:history="1">
        <w:r w:rsidR="004D6C5A" w:rsidRPr="00126AC4">
          <w:rPr>
            <w:rFonts w:ascii="Times New Roman" w:hAnsi="Times New Roman" w:cs="Times New Roman"/>
            <w:vanish/>
            <w:color w:val="0000FF"/>
            <w:sz w:val="28"/>
            <w:szCs w:val="28"/>
            <w:u w:val="single"/>
          </w:rPr>
          <w:t xml:space="preserve">Корзина </w:t>
        </w:r>
      </w:hyperlink>
    </w:p>
    <w:p w:rsidR="004D6C5A" w:rsidRPr="00126AC4" w:rsidRDefault="000139CD" w:rsidP="00126AC4">
      <w:pPr>
        <w:spacing w:after="0" w:line="240" w:lineRule="auto"/>
        <w:rPr>
          <w:rFonts w:ascii="Times New Roman" w:hAnsi="Times New Roman" w:cs="Times New Roman"/>
          <w:vanish/>
          <w:sz w:val="28"/>
          <w:szCs w:val="28"/>
        </w:rPr>
      </w:pPr>
      <w:hyperlink r:id="rId32" w:anchor="new" w:history="1">
        <w:r w:rsidR="004D6C5A" w:rsidRPr="00126AC4">
          <w:rPr>
            <w:rFonts w:ascii="Times New Roman" w:hAnsi="Times New Roman" w:cs="Times New Roman"/>
            <w:vanish/>
            <w:color w:val="0000FF"/>
            <w:sz w:val="28"/>
            <w:szCs w:val="28"/>
            <w:u w:val="single"/>
          </w:rPr>
          <w:t xml:space="preserve">Создать новую папку </w:t>
        </w:r>
      </w:hyperlink>
    </w:p>
    <w:p w:rsidR="004D6C5A" w:rsidRPr="00126AC4" w:rsidRDefault="004D6C5A" w:rsidP="00126AC4">
      <w:pPr>
        <w:pStyle w:val="a6"/>
        <w:numPr>
          <w:ilvl w:val="0"/>
          <w:numId w:val="67"/>
        </w:numPr>
        <w:spacing w:after="0" w:line="240" w:lineRule="auto"/>
        <w:rPr>
          <w:rFonts w:ascii="Times New Roman" w:hAnsi="Times New Roman"/>
          <w:i/>
          <w:sz w:val="28"/>
          <w:szCs w:val="28"/>
        </w:rPr>
      </w:pPr>
      <w:r w:rsidRPr="00126AC4">
        <w:rPr>
          <w:rFonts w:ascii="Times New Roman" w:hAnsi="Times New Roman"/>
          <w:i/>
          <w:sz w:val="28"/>
          <w:szCs w:val="28"/>
          <w:lang w:val="kk-KZ"/>
        </w:rPr>
        <w:t>Масс-спектрометрияны қолдану</w:t>
      </w:r>
    </w:p>
    <w:p w:rsidR="004D6C5A" w:rsidRPr="00126AC4" w:rsidRDefault="004D6C5A" w:rsidP="00126AC4">
      <w:pPr>
        <w:pStyle w:val="a6"/>
        <w:spacing w:after="0" w:line="240" w:lineRule="auto"/>
        <w:ind w:left="0"/>
        <w:jc w:val="both"/>
        <w:rPr>
          <w:rFonts w:ascii="Times New Roman" w:hAnsi="Times New Roman"/>
          <w:sz w:val="28"/>
          <w:szCs w:val="28"/>
          <w:lang w:val="kk-KZ"/>
        </w:rPr>
      </w:pPr>
      <w:r w:rsidRPr="00126AC4">
        <w:rPr>
          <w:rFonts w:ascii="Times New Roman" w:hAnsi="Times New Roman"/>
          <w:sz w:val="28"/>
          <w:szCs w:val="28"/>
          <w:lang w:val="kk-KZ"/>
        </w:rPr>
        <w:t>Масс-спектрометрия ғылым мен техниканың әр түрлі салаларында кең қолданады: химия мен мұнай химиясында, биологияда, физикада, геологияда, медицинада, лак, бояу өнеркәсібінде, жартылай өткізгіштер өндірісінде, аса таза материалдарда, ядролық техникада, ауылшаруашылығында, мал дәрігердігінде, тамақ өнеркәсібінде, жоғарғы молекулалық қосылыстарда, полимер өндірісінде және т.б. әдіс принциптері едәуір сезімтал ағын зерттеуші құрылғылардың негізінде құрылған. Масс-спектрлердің мынадай индекстері бар: изотопты құрамды зерттеу үшін –МИ, химиялық құрамды анықтап, зерттеу үшін –МХ, заттың кеңістіктегі изомерлік және құрылымдығын – МС.</w:t>
      </w:r>
    </w:p>
    <w:p w:rsidR="004D6C5A" w:rsidRPr="00126AC4" w:rsidRDefault="004D6C5A" w:rsidP="00126AC4">
      <w:pPr>
        <w:spacing w:after="0" w:line="240" w:lineRule="auto"/>
        <w:rPr>
          <w:rFonts w:ascii="Times New Roman" w:hAnsi="Times New Roman" w:cs="Times New Roman"/>
          <w:sz w:val="28"/>
          <w:szCs w:val="28"/>
          <w:lang w:val="kk-KZ"/>
        </w:rPr>
      </w:pPr>
    </w:p>
    <w:p w:rsidR="003467F2" w:rsidRPr="001264A8" w:rsidRDefault="003467F2" w:rsidP="003467F2">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3467F2" w:rsidRPr="003467F2" w:rsidRDefault="003467F2" w:rsidP="003467F2">
      <w:pPr>
        <w:pStyle w:val="a6"/>
        <w:numPr>
          <w:ilvl w:val="0"/>
          <w:numId w:val="72"/>
        </w:numPr>
        <w:spacing w:after="0" w:line="240" w:lineRule="auto"/>
        <w:rPr>
          <w:rFonts w:ascii="Times New Roman" w:hAnsi="Times New Roman"/>
          <w:sz w:val="28"/>
          <w:szCs w:val="28"/>
        </w:rPr>
      </w:pPr>
      <w:r w:rsidRPr="003467F2">
        <w:rPr>
          <w:rFonts w:ascii="Times New Roman" w:hAnsi="Times New Roman"/>
          <w:sz w:val="28"/>
          <w:szCs w:val="28"/>
          <w:lang w:val="kk-KZ"/>
        </w:rPr>
        <w:t>Рентген спектрлі аспаптар</w:t>
      </w:r>
    </w:p>
    <w:p w:rsidR="003467F2" w:rsidRPr="003467F2" w:rsidRDefault="003467F2" w:rsidP="003467F2">
      <w:pPr>
        <w:pStyle w:val="a6"/>
        <w:numPr>
          <w:ilvl w:val="0"/>
          <w:numId w:val="72"/>
        </w:numPr>
        <w:spacing w:after="0" w:line="240" w:lineRule="auto"/>
        <w:rPr>
          <w:rFonts w:ascii="Times New Roman" w:hAnsi="Times New Roman"/>
          <w:sz w:val="28"/>
          <w:szCs w:val="28"/>
          <w:lang w:val="kk-KZ"/>
        </w:rPr>
      </w:pPr>
      <w:r w:rsidRPr="003467F2">
        <w:rPr>
          <w:rFonts w:ascii="Times New Roman" w:hAnsi="Times New Roman"/>
          <w:sz w:val="28"/>
          <w:szCs w:val="28"/>
          <w:lang w:val="en-US"/>
        </w:rPr>
        <w:t>T</w:t>
      </w:r>
      <w:r w:rsidRPr="003467F2">
        <w:rPr>
          <w:rFonts w:ascii="Times New Roman" w:hAnsi="Times New Roman"/>
          <w:sz w:val="28"/>
          <w:szCs w:val="28"/>
          <w:lang w:val="kk-KZ"/>
        </w:rPr>
        <w:t>әжірибе жүргізу жағдайын таңдау</w:t>
      </w:r>
    </w:p>
    <w:p w:rsidR="003467F2" w:rsidRPr="003467F2" w:rsidRDefault="003467F2" w:rsidP="003467F2">
      <w:pPr>
        <w:pStyle w:val="a6"/>
        <w:numPr>
          <w:ilvl w:val="0"/>
          <w:numId w:val="72"/>
        </w:numPr>
        <w:spacing w:after="0" w:line="240" w:lineRule="auto"/>
        <w:jc w:val="both"/>
        <w:rPr>
          <w:rFonts w:ascii="Times New Roman" w:hAnsi="Times New Roman"/>
          <w:sz w:val="28"/>
          <w:szCs w:val="28"/>
          <w:lang w:val="en-US"/>
        </w:rPr>
      </w:pPr>
      <w:r w:rsidRPr="003467F2">
        <w:rPr>
          <w:rFonts w:ascii="Times New Roman" w:hAnsi="Times New Roman"/>
          <w:sz w:val="28"/>
          <w:szCs w:val="28"/>
          <w:lang w:val="kk-KZ"/>
        </w:rPr>
        <w:t>Рентгендік флюоресцентті спектрометрия( РФС)</w:t>
      </w:r>
    </w:p>
    <w:p w:rsidR="003467F2" w:rsidRPr="003467F2" w:rsidRDefault="003467F2" w:rsidP="003467F2">
      <w:pPr>
        <w:pStyle w:val="a6"/>
        <w:numPr>
          <w:ilvl w:val="0"/>
          <w:numId w:val="72"/>
        </w:numPr>
        <w:spacing w:after="0" w:line="240" w:lineRule="auto"/>
        <w:rPr>
          <w:rFonts w:ascii="Times New Roman" w:hAnsi="Times New Roman"/>
          <w:sz w:val="28"/>
          <w:szCs w:val="28"/>
        </w:rPr>
      </w:pPr>
      <w:r w:rsidRPr="003467F2">
        <w:rPr>
          <w:rFonts w:ascii="Times New Roman" w:hAnsi="Times New Roman"/>
          <w:sz w:val="28"/>
          <w:szCs w:val="28"/>
          <w:lang w:val="kk-KZ"/>
        </w:rPr>
        <w:t>Рентген спектрлік талдаудың қолданылуы</w:t>
      </w:r>
    </w:p>
    <w:p w:rsidR="003467F2" w:rsidRPr="003467F2" w:rsidRDefault="003467F2" w:rsidP="003467F2">
      <w:pPr>
        <w:pStyle w:val="a6"/>
        <w:numPr>
          <w:ilvl w:val="0"/>
          <w:numId w:val="72"/>
        </w:numPr>
        <w:spacing w:after="0" w:line="240" w:lineRule="auto"/>
        <w:jc w:val="both"/>
        <w:rPr>
          <w:rFonts w:ascii="Times New Roman" w:hAnsi="Times New Roman"/>
          <w:sz w:val="28"/>
          <w:szCs w:val="28"/>
          <w:lang w:val="kk-KZ"/>
        </w:rPr>
      </w:pPr>
      <w:r w:rsidRPr="003467F2">
        <w:rPr>
          <w:rFonts w:ascii="Times New Roman" w:hAnsi="Times New Roman"/>
          <w:sz w:val="28"/>
          <w:szCs w:val="28"/>
          <w:lang w:val="kk-KZ"/>
        </w:rPr>
        <w:t>Масс – спектрометрия</w:t>
      </w:r>
    </w:p>
    <w:p w:rsidR="003467F2" w:rsidRPr="003467F2" w:rsidRDefault="003467F2" w:rsidP="003467F2">
      <w:pPr>
        <w:pStyle w:val="a6"/>
        <w:numPr>
          <w:ilvl w:val="0"/>
          <w:numId w:val="72"/>
        </w:numPr>
        <w:spacing w:after="0" w:line="240" w:lineRule="auto"/>
        <w:rPr>
          <w:rFonts w:ascii="Times New Roman" w:hAnsi="Times New Roman"/>
          <w:sz w:val="28"/>
          <w:szCs w:val="28"/>
        </w:rPr>
      </w:pPr>
      <w:r w:rsidRPr="003467F2">
        <w:rPr>
          <w:rFonts w:ascii="Times New Roman" w:hAnsi="Times New Roman"/>
          <w:sz w:val="28"/>
          <w:szCs w:val="28"/>
          <w:lang w:val="kk-KZ"/>
        </w:rPr>
        <w:t>Масс-спектрометрияны қолдану</w:t>
      </w:r>
    </w:p>
    <w:p w:rsidR="003467F2" w:rsidRDefault="003467F2" w:rsidP="003467F2">
      <w:pPr>
        <w:spacing w:after="0" w:line="240" w:lineRule="auto"/>
        <w:ind w:left="360"/>
        <w:jc w:val="both"/>
        <w:rPr>
          <w:rFonts w:ascii="Times New Roman" w:hAnsi="Times New Roman"/>
          <w:sz w:val="28"/>
          <w:szCs w:val="28"/>
          <w:lang w:val="kk-KZ"/>
        </w:rPr>
      </w:pPr>
    </w:p>
    <w:p w:rsidR="003467F2" w:rsidRDefault="003467F2" w:rsidP="003467F2">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95-97</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78-80</w:t>
      </w:r>
      <w:r w:rsidRPr="00AC2E88">
        <w:rPr>
          <w:rFonts w:ascii="Times New Roman" w:hAnsi="Times New Roman"/>
          <w:sz w:val="28"/>
          <w:szCs w:val="28"/>
          <w:lang w:val="kk-KZ"/>
        </w:rPr>
        <w:t xml:space="preserve">]. </w:t>
      </w:r>
    </w:p>
    <w:p w:rsidR="003467F2" w:rsidRDefault="003467F2" w:rsidP="003467F2">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69-71</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Pr>
          <w:rFonts w:ascii="Times New Roman" w:hAnsi="Times New Roman"/>
          <w:sz w:val="28"/>
          <w:szCs w:val="28"/>
          <w:lang w:val="kk-KZ"/>
        </w:rPr>
        <w:t>38-40</w:t>
      </w:r>
      <w:r w:rsidRPr="00AC2E88">
        <w:rPr>
          <w:rFonts w:ascii="Times New Roman" w:hAnsi="Times New Roman"/>
          <w:sz w:val="28"/>
          <w:szCs w:val="28"/>
          <w:lang w:val="kk-KZ"/>
        </w:rPr>
        <w:t>].</w:t>
      </w:r>
    </w:p>
    <w:p w:rsidR="004D6C5A" w:rsidRPr="004D6C5A" w:rsidRDefault="004D6C5A" w:rsidP="00B57E95">
      <w:pPr>
        <w:spacing w:after="0" w:line="240" w:lineRule="auto"/>
        <w:rPr>
          <w:rFonts w:ascii="Times New Roman" w:hAnsi="Times New Roman" w:cs="Times New Roman"/>
          <w:b/>
          <w:bCs/>
          <w:sz w:val="28"/>
          <w:szCs w:val="28"/>
          <w:lang w:val="kk-KZ"/>
        </w:rPr>
      </w:pPr>
    </w:p>
    <w:p w:rsidR="00401EB5" w:rsidRPr="00B57E95" w:rsidRDefault="00512D05"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 xml:space="preserve">25 дәріс. </w:t>
      </w:r>
      <w:r w:rsidR="00401EB5" w:rsidRPr="00B57E95">
        <w:rPr>
          <w:rFonts w:ascii="Times New Roman" w:hAnsi="Times New Roman" w:cs="Times New Roman"/>
          <w:b/>
          <w:bCs/>
          <w:sz w:val="28"/>
          <w:szCs w:val="28"/>
          <w:lang w:val="kk-KZ"/>
        </w:rPr>
        <w:t xml:space="preserve"> Талдаудың термиялық әдістері</w:t>
      </w:r>
    </w:p>
    <w:p w:rsidR="00512D05" w:rsidRDefault="00512D05" w:rsidP="00B57E95">
      <w:pPr>
        <w:spacing w:after="0" w:line="240" w:lineRule="auto"/>
        <w:rPr>
          <w:rFonts w:ascii="Times New Roman" w:hAnsi="Times New Roman" w:cs="Times New Roman"/>
          <w:sz w:val="28"/>
          <w:szCs w:val="28"/>
          <w:lang w:val="kk-KZ"/>
        </w:rPr>
      </w:pPr>
    </w:p>
    <w:p w:rsidR="00401EB5" w:rsidRPr="00512D05" w:rsidRDefault="00512D05" w:rsidP="00512D05">
      <w:pPr>
        <w:spacing w:after="0" w:line="240" w:lineRule="auto"/>
        <w:ind w:firstLine="708"/>
        <w:rPr>
          <w:rFonts w:ascii="Times New Roman" w:hAnsi="Times New Roman" w:cs="Times New Roman"/>
          <w:b/>
          <w:bCs/>
          <w:sz w:val="28"/>
          <w:szCs w:val="28"/>
          <w:lang w:val="kk-KZ"/>
        </w:rPr>
      </w:pPr>
      <w:r w:rsidRPr="00512D05">
        <w:rPr>
          <w:rFonts w:ascii="Times New Roman" w:hAnsi="Times New Roman" w:cs="Times New Roman"/>
          <w:b/>
          <w:sz w:val="28"/>
          <w:szCs w:val="28"/>
          <w:lang w:val="kk-KZ"/>
        </w:rPr>
        <w:t xml:space="preserve">Жоспар </w:t>
      </w:r>
    </w:p>
    <w:p w:rsidR="00512D05" w:rsidRDefault="00512D05" w:rsidP="00B57E95">
      <w:pPr>
        <w:spacing w:after="0" w:line="240" w:lineRule="auto"/>
        <w:rPr>
          <w:rFonts w:ascii="Times New Roman" w:hAnsi="Times New Roman" w:cs="Times New Roman"/>
          <w:b/>
          <w:bCs/>
          <w:sz w:val="28"/>
          <w:szCs w:val="28"/>
          <w:lang w:val="kk-KZ"/>
        </w:rPr>
      </w:pPr>
    </w:p>
    <w:p w:rsidR="00512D05" w:rsidRDefault="00401EB5" w:rsidP="00B57E95">
      <w:pPr>
        <w:spacing w:after="0" w:line="240" w:lineRule="auto"/>
        <w:rPr>
          <w:rFonts w:ascii="Times New Roman" w:hAnsi="Times New Roman" w:cs="Times New Roman"/>
          <w:b/>
          <w:bCs/>
          <w:sz w:val="28"/>
          <w:szCs w:val="28"/>
          <w:lang w:val="kk-KZ"/>
        </w:rPr>
      </w:pPr>
      <w:r w:rsidRPr="00B57E95">
        <w:rPr>
          <w:rFonts w:ascii="Times New Roman" w:hAnsi="Times New Roman" w:cs="Times New Roman"/>
          <w:b/>
          <w:bCs/>
          <w:sz w:val="28"/>
          <w:szCs w:val="28"/>
          <w:lang w:val="kk-KZ"/>
        </w:rPr>
        <w:t xml:space="preserve">1.Талдаудың термиялық әдістері. </w:t>
      </w:r>
    </w:p>
    <w:p w:rsidR="00401EB5" w:rsidRPr="00B57E95" w:rsidRDefault="00512D05"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2. </w:t>
      </w:r>
      <w:r w:rsidR="00401EB5" w:rsidRPr="00B57E95">
        <w:rPr>
          <w:rFonts w:ascii="Times New Roman" w:hAnsi="Times New Roman" w:cs="Times New Roman"/>
          <w:b/>
          <w:bCs/>
          <w:sz w:val="28"/>
          <w:szCs w:val="28"/>
          <w:lang w:val="kk-KZ"/>
        </w:rPr>
        <w:t xml:space="preserve">Теориялық негіздері. </w:t>
      </w:r>
    </w:p>
    <w:p w:rsidR="00512D05" w:rsidRDefault="00512D05" w:rsidP="00512D05">
      <w:pPr>
        <w:spacing w:after="0" w:line="240" w:lineRule="auto"/>
        <w:ind w:firstLine="360"/>
        <w:jc w:val="both"/>
        <w:rPr>
          <w:rFonts w:ascii="Times New Roman" w:hAnsi="Times New Roman" w:cs="Times New Roman"/>
          <w:sz w:val="28"/>
          <w:szCs w:val="28"/>
          <w:lang w:val="kk-KZ"/>
        </w:rPr>
      </w:pPr>
    </w:p>
    <w:p w:rsidR="00512D05" w:rsidRPr="00B57E95" w:rsidRDefault="00512D05" w:rsidP="00512D05">
      <w:pPr>
        <w:spacing w:after="0" w:line="240" w:lineRule="auto"/>
        <w:ind w:firstLine="360"/>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Термиялық талдаудың негізінде жылу химиялық реакция және фазалық өзгеру температурасын өлшеу арқылы анықтау. Термиялық анализдің келесі түрлері бар.</w:t>
      </w:r>
    </w:p>
    <w:p w:rsidR="00512D05" w:rsidRPr="00B57E95" w:rsidRDefault="00512D05" w:rsidP="00B55869">
      <w:pPr>
        <w:pStyle w:val="a6"/>
        <w:numPr>
          <w:ilvl w:val="0"/>
          <w:numId w:val="15"/>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Термометрия – термоанализ фазалық ауысуының температурасын өлшеуге негізделген.</w:t>
      </w:r>
    </w:p>
    <w:p w:rsidR="00512D05" w:rsidRPr="00B57E95" w:rsidRDefault="00512D05" w:rsidP="00512D0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а) балқу температурасы;</w:t>
      </w:r>
    </w:p>
    <w:p w:rsidR="00512D05" w:rsidRPr="00B57E95" w:rsidRDefault="00512D05" w:rsidP="00512D0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б) қайнау температурасы;</w:t>
      </w:r>
    </w:p>
    <w:p w:rsidR="00512D05" w:rsidRPr="00B57E95" w:rsidRDefault="00512D05" w:rsidP="00512D0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в) заттың қату температурасы және олардың қосындысымен структуралық өзгерісі.</w:t>
      </w:r>
    </w:p>
    <w:p w:rsidR="00512D05" w:rsidRPr="00B57E95" w:rsidRDefault="00512D05" w:rsidP="00512D0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2. Термогравиметрия зерттелетін заттың қыздырғаннан кейінгі массасын өлшеу.</w:t>
      </w:r>
    </w:p>
    <w:p w:rsidR="00512D05" w:rsidRPr="00B57E95" w:rsidRDefault="00512D05" w:rsidP="00512D0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3. колориметрия немесе энтальпиметрияда – химиялық реакцияның жылуын өлшейді.</w:t>
      </w:r>
    </w:p>
    <w:p w:rsidR="00512D05" w:rsidRPr="00B57E95" w:rsidRDefault="00512D05" w:rsidP="00512D0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4. Термометриялық титрлеуде титрленетін қоспаның температураның өзгерісіне қарай титрлеу арқылы эквивалент нүктесін анықтайды.</w:t>
      </w:r>
    </w:p>
    <w:p w:rsidR="00512D05" w:rsidRPr="00B57E95" w:rsidRDefault="00512D05" w:rsidP="00512D05">
      <w:pPr>
        <w:spacing w:after="0" w:line="240" w:lineRule="auto"/>
        <w:jc w:val="both"/>
        <w:rPr>
          <w:rFonts w:ascii="Times New Roman" w:hAnsi="Times New Roman" w:cs="Times New Roman"/>
          <w:sz w:val="28"/>
          <w:szCs w:val="28"/>
          <w:lang w:val="kk-KZ"/>
        </w:rPr>
      </w:pPr>
    </w:p>
    <w:p w:rsidR="00512D05" w:rsidRPr="00B57E95" w:rsidRDefault="00512D05" w:rsidP="00512D0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noProof/>
          <w:sz w:val="28"/>
          <w:szCs w:val="28"/>
        </w:rPr>
        <w:drawing>
          <wp:inline distT="0" distB="0" distL="0" distR="0">
            <wp:extent cx="3219450" cy="1866900"/>
            <wp:effectExtent l="19050" t="0" r="1905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Эндотермиялық процесте дифференциалды қисық нольдік (базисті) сызығы төменге кетеді. Экзотермиялық процесте сызық қисығы жоғарылайды, немесе  жоғарға қарап сызылады. Аппаратурасы нольдік сызығының қисайғанша эталон және зерттелетін ерітіндінің температуралық айырмашылығын көрсетеді, ол термиялық процестің интенсивтілігінің көрсеткіші болып табылады.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Пиктің формасы қыздыру жылдамдығымен анықталады (жайлап қыздырғанда пиктердің формасы дөңгелектеу және жалпақтау болады, тез қыздырғанда істік түрде сызылады) және материалдың сандық түрін қолданады. </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Бір қалыпта Т,оС жоғарылатып, немесе зерттелетін затты қыздырған пешке салып қажетті температурада нәтижелерін алу үшін көп жағдайда қыздыру әдісі өте мол қолданады.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Термиялық эффекті  - физикалық және химиялық әрекеттесу арқылы анықталады.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Эндотермиялық эффектісінде  - физика-химиялық әрекеттесуі диференциалды қисықтармен сипатталады: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а) зерттелетін заттың термиялық бұзылуында газды фазасы бөлінеді (дегидратация, декарбонизация, т.б.);</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б) полиформалы әрекеттесуші;</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в) газды фазаны бөліп шығармай-ақ зерттелетін заттың бұзылуы;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г) инконгурентті балқыту арқылы зерттелетін затты ыдыратуында ерітінді және қатты фаза бойынша жаңа құрамын алу әдісі;</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д) конгурентті әдісті зерттелетін затты ыдыратпай  балқыту арқылы алу жолдары.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Экзотермиялық эффектіде орындау мүмкіндігі келесі шамаларға байланысты: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а) тотығу реакциясы көмегімен газды фазамен зерттелетін затты жұту реакциясымен байланыстырады;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б) берілген температурада тұрақсыз модификациясы тұрақты фазаға өтуі полиморфты әсерлесуі монотропты түріне айналады;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в) тұрақсыз аморфты жағдайы – қиыршықты түріне өтуі (шыны түрінде, коллоидты қиыршықты және т.б.).</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Осы эффектілерді дифференциалды термиялық анализде (ДТА) график түрінде көрсетуге болады (1 сурет). </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Зерттелетін заттың энергетикалық жағдайы, сонымен қатар термиялық реакциясын және процестердің экзотермиялықпен эндотермиялық түрін пиктің басымен аяғын пайдаланып анықтауға болады. ДТА – сапалық идентификация және компоненттердің қосылыстарын сандық түрде қолданылады. Сапалық идентификация негізінде – температура, сандық бақылауында – негізгі сызықтары қисықтарын ауданымен қысқартады.</w:t>
      </w:r>
    </w:p>
    <w:p w:rsidR="00512D05" w:rsidRPr="00B57E9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Өлшеу әдісі бойынша және қаралатын эффект саны сынаманың қыздыруына байланысты. Термометриялық анализдердің түрі: - тікелей түрде температураның сандарын анықтайды немесе температураның айырмашылығымен (ΔТ),  массасының (Δм) өлшеуіне негізделген. </w:t>
      </w:r>
    </w:p>
    <w:p w:rsidR="00512D05" w:rsidRDefault="00512D05" w:rsidP="00512D0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w:t>
      </w:r>
    </w:p>
    <w:p w:rsidR="00652E09" w:rsidRPr="00B57E95" w:rsidRDefault="00652E09" w:rsidP="00512D05">
      <w:pPr>
        <w:spacing w:after="0" w:line="240" w:lineRule="auto"/>
        <w:ind w:firstLine="708"/>
        <w:jc w:val="both"/>
        <w:rPr>
          <w:rFonts w:ascii="Times New Roman" w:hAnsi="Times New Roman" w:cs="Times New Roman"/>
          <w:sz w:val="28"/>
          <w:szCs w:val="28"/>
          <w:lang w:val="kk-KZ"/>
        </w:rPr>
      </w:pPr>
    </w:p>
    <w:p w:rsidR="00512D05" w:rsidRPr="00B57E95" w:rsidRDefault="00512D05" w:rsidP="00512D05">
      <w:pPr>
        <w:spacing w:after="0" w:line="240" w:lineRule="auto"/>
        <w:ind w:firstLine="708"/>
        <w:jc w:val="center"/>
        <w:rPr>
          <w:rFonts w:ascii="Times New Roman" w:hAnsi="Times New Roman" w:cs="Times New Roman"/>
          <w:b/>
          <w:sz w:val="28"/>
          <w:szCs w:val="28"/>
          <w:lang w:val="kk-KZ"/>
        </w:rPr>
      </w:pPr>
      <w:r w:rsidRPr="00B57E95">
        <w:rPr>
          <w:rFonts w:ascii="Times New Roman" w:hAnsi="Times New Roman" w:cs="Times New Roman"/>
          <w:b/>
          <w:sz w:val="28"/>
          <w:szCs w:val="28"/>
          <w:lang w:val="kk-KZ"/>
        </w:rPr>
        <w:t>Термиялық анализдің әдісі</w:t>
      </w:r>
    </w:p>
    <w:p w:rsidR="00512D05" w:rsidRPr="00B57E95" w:rsidRDefault="00512D05" w:rsidP="00512D05">
      <w:pPr>
        <w:spacing w:after="0" w:line="240" w:lineRule="auto"/>
        <w:ind w:firstLine="708"/>
        <w:jc w:val="center"/>
        <w:rPr>
          <w:rFonts w:ascii="Times New Roman" w:hAnsi="Times New Roman" w:cs="Times New Roman"/>
          <w:b/>
          <w:sz w:val="28"/>
          <w:szCs w:val="28"/>
          <w:lang w:val="kk-KZ"/>
        </w:rPr>
      </w:pPr>
    </w:p>
    <w:tbl>
      <w:tblPr>
        <w:tblStyle w:val="ad"/>
        <w:tblW w:w="0" w:type="auto"/>
        <w:tblLook w:val="04A0"/>
      </w:tblPr>
      <w:tblGrid>
        <w:gridCol w:w="531"/>
        <w:gridCol w:w="4363"/>
        <w:gridCol w:w="2482"/>
        <w:gridCol w:w="2478"/>
      </w:tblGrid>
      <w:tr w:rsidR="00512D05" w:rsidRPr="00B57E95" w:rsidTr="00E36EB1">
        <w:tc>
          <w:tcPr>
            <w:tcW w:w="53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w:t>
            </w:r>
          </w:p>
        </w:tc>
        <w:tc>
          <w:tcPr>
            <w:tcW w:w="446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Әдістің аталуы</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Регистрациялау параметрі</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Өлшейтін құралдар</w:t>
            </w:r>
          </w:p>
        </w:tc>
      </w:tr>
      <w:tr w:rsidR="00512D05" w:rsidRPr="00B57E95" w:rsidTr="00E36EB1">
        <w:tc>
          <w:tcPr>
            <w:tcW w:w="53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1</w:t>
            </w:r>
          </w:p>
        </w:tc>
        <w:tc>
          <w:tcPr>
            <w:tcW w:w="446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Термогравиметриялық әдіс</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Массаның өзгеруін белгілейді</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термотараздар</w:t>
            </w:r>
          </w:p>
        </w:tc>
      </w:tr>
      <w:tr w:rsidR="00512D05" w:rsidRPr="00B57E95" w:rsidTr="00E36EB1">
        <w:tc>
          <w:tcPr>
            <w:tcW w:w="53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2</w:t>
            </w:r>
          </w:p>
        </w:tc>
        <w:tc>
          <w:tcPr>
            <w:tcW w:w="446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Дифференциалды термогравиметрия әдісі  (ДТГ)</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Массаның өзгеріс жылдамдығы</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термотаразы</w:t>
            </w:r>
          </w:p>
        </w:tc>
      </w:tr>
      <w:tr w:rsidR="00512D05" w:rsidRPr="00B57E95" w:rsidTr="00E36EB1">
        <w:tc>
          <w:tcPr>
            <w:tcW w:w="53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3</w:t>
            </w:r>
          </w:p>
        </w:tc>
        <w:tc>
          <w:tcPr>
            <w:tcW w:w="446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Дифференциалды термиялық анализ (ДТА)</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Бөлінетін немесе жұтылатын жылу</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ДТА аппаратурасы (дериватограф)</w:t>
            </w:r>
          </w:p>
        </w:tc>
      </w:tr>
      <w:tr w:rsidR="00512D05" w:rsidRPr="00B57E95" w:rsidTr="00E36EB1">
        <w:tc>
          <w:tcPr>
            <w:tcW w:w="53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4</w:t>
            </w:r>
          </w:p>
        </w:tc>
        <w:tc>
          <w:tcPr>
            <w:tcW w:w="446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Дифференциалды сканерлейтін калориметриялық әдіс  (ДСК)</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Бөлінетін немесе жұтылатын жылу</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ДТА аппаратурасы (дериватограф)</w:t>
            </w:r>
          </w:p>
        </w:tc>
      </w:tr>
      <w:tr w:rsidR="00512D05" w:rsidRPr="00B57E95" w:rsidTr="00E36EB1">
        <w:tc>
          <w:tcPr>
            <w:tcW w:w="53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5</w:t>
            </w:r>
          </w:p>
        </w:tc>
        <w:tc>
          <w:tcPr>
            <w:tcW w:w="4464"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Термометриялық титрлеу әдісі</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Температураның өзгерісі</w:t>
            </w:r>
          </w:p>
        </w:tc>
        <w:tc>
          <w:tcPr>
            <w:tcW w:w="2499" w:type="dxa"/>
          </w:tcPr>
          <w:p w:rsidR="00512D05" w:rsidRPr="00B57E95" w:rsidRDefault="00512D05" w:rsidP="00E36EB1">
            <w:pPr>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Термометр немесе термокедергілер</w:t>
            </w:r>
          </w:p>
        </w:tc>
      </w:tr>
    </w:tbl>
    <w:p w:rsidR="00512D05" w:rsidRPr="00B57E95" w:rsidRDefault="00512D05" w:rsidP="00512D05">
      <w:pPr>
        <w:spacing w:after="0" w:line="240" w:lineRule="auto"/>
        <w:ind w:firstLine="708"/>
        <w:jc w:val="both"/>
        <w:rPr>
          <w:rFonts w:ascii="Times New Roman" w:hAnsi="Times New Roman" w:cs="Times New Roman"/>
          <w:sz w:val="28"/>
          <w:szCs w:val="28"/>
          <w:lang w:val="kk-KZ"/>
        </w:rPr>
      </w:pPr>
    </w:p>
    <w:p w:rsidR="00145165" w:rsidRDefault="00145165" w:rsidP="00145165">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145165" w:rsidRPr="001264A8" w:rsidRDefault="00145165" w:rsidP="00145165">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145165" w:rsidRPr="00145165" w:rsidRDefault="00145165" w:rsidP="00B55869">
      <w:pPr>
        <w:pStyle w:val="a6"/>
        <w:numPr>
          <w:ilvl w:val="0"/>
          <w:numId w:val="59"/>
        </w:numPr>
        <w:spacing w:after="0" w:line="240" w:lineRule="auto"/>
        <w:rPr>
          <w:rFonts w:ascii="Times New Roman" w:hAnsi="Times New Roman"/>
          <w:bCs/>
          <w:sz w:val="28"/>
          <w:szCs w:val="28"/>
          <w:lang w:val="kk-KZ"/>
        </w:rPr>
      </w:pPr>
      <w:r w:rsidRPr="00145165">
        <w:rPr>
          <w:rFonts w:ascii="Times New Roman" w:hAnsi="Times New Roman"/>
          <w:bCs/>
          <w:sz w:val="28"/>
          <w:szCs w:val="28"/>
          <w:lang w:val="kk-KZ"/>
        </w:rPr>
        <w:t xml:space="preserve">Талдаудың термиялық әдістері. </w:t>
      </w:r>
    </w:p>
    <w:p w:rsidR="00145165" w:rsidRPr="00145165" w:rsidRDefault="00145165" w:rsidP="00B55869">
      <w:pPr>
        <w:pStyle w:val="a6"/>
        <w:numPr>
          <w:ilvl w:val="0"/>
          <w:numId w:val="59"/>
        </w:numPr>
        <w:spacing w:after="0" w:line="240" w:lineRule="auto"/>
        <w:jc w:val="both"/>
        <w:rPr>
          <w:rFonts w:ascii="Times New Roman" w:hAnsi="Times New Roman"/>
          <w:sz w:val="28"/>
          <w:szCs w:val="28"/>
          <w:lang w:val="kk-KZ"/>
        </w:rPr>
      </w:pPr>
      <w:r w:rsidRPr="00145165">
        <w:rPr>
          <w:rFonts w:ascii="Times New Roman" w:hAnsi="Times New Roman"/>
          <w:bCs/>
          <w:sz w:val="28"/>
          <w:szCs w:val="28"/>
          <w:lang w:val="kk-KZ"/>
        </w:rPr>
        <w:t>Теориялық негіздері</w:t>
      </w:r>
    </w:p>
    <w:p w:rsidR="00145165" w:rsidRDefault="00145165" w:rsidP="00145165">
      <w:pPr>
        <w:spacing w:after="0" w:line="240" w:lineRule="auto"/>
        <w:ind w:left="360"/>
        <w:jc w:val="both"/>
        <w:rPr>
          <w:rFonts w:ascii="Times New Roman" w:hAnsi="Times New Roman"/>
          <w:sz w:val="28"/>
          <w:szCs w:val="28"/>
          <w:lang w:val="kk-KZ"/>
        </w:rPr>
      </w:pPr>
    </w:p>
    <w:p w:rsidR="00145165" w:rsidRDefault="00145165" w:rsidP="00145165">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sidR="006A6132">
        <w:rPr>
          <w:rFonts w:ascii="Times New Roman" w:hAnsi="Times New Roman"/>
          <w:sz w:val="28"/>
          <w:szCs w:val="28"/>
          <w:lang w:val="kk-KZ"/>
        </w:rPr>
        <w:t>98-100</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sidR="006A6132">
        <w:rPr>
          <w:rFonts w:ascii="Times New Roman" w:hAnsi="Times New Roman"/>
          <w:sz w:val="28"/>
          <w:szCs w:val="28"/>
          <w:lang w:val="kk-KZ"/>
        </w:rPr>
        <w:t>81-82</w:t>
      </w:r>
      <w:r w:rsidRPr="00AC2E88">
        <w:rPr>
          <w:rFonts w:ascii="Times New Roman" w:hAnsi="Times New Roman"/>
          <w:sz w:val="28"/>
          <w:szCs w:val="28"/>
          <w:lang w:val="kk-KZ"/>
        </w:rPr>
        <w:t xml:space="preserve">]. </w:t>
      </w:r>
    </w:p>
    <w:p w:rsidR="00145165" w:rsidRDefault="00145165" w:rsidP="00145165">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sidR="006A6132">
        <w:rPr>
          <w:rFonts w:ascii="Times New Roman" w:hAnsi="Times New Roman"/>
          <w:sz w:val="28"/>
          <w:szCs w:val="28"/>
          <w:lang w:val="kk-KZ"/>
        </w:rPr>
        <w:t>72-73</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sidR="006A6132">
        <w:rPr>
          <w:rFonts w:ascii="Times New Roman" w:hAnsi="Times New Roman"/>
          <w:sz w:val="28"/>
          <w:szCs w:val="28"/>
          <w:lang w:val="kk-KZ"/>
        </w:rPr>
        <w:t>41-42</w:t>
      </w:r>
      <w:r w:rsidRPr="00AC2E88">
        <w:rPr>
          <w:rFonts w:ascii="Times New Roman" w:hAnsi="Times New Roman"/>
          <w:sz w:val="28"/>
          <w:szCs w:val="28"/>
          <w:lang w:val="kk-KZ"/>
        </w:rPr>
        <w:t>].</w:t>
      </w:r>
    </w:p>
    <w:p w:rsidR="00512D05" w:rsidRDefault="00512D05" w:rsidP="00B57E95">
      <w:pPr>
        <w:spacing w:after="0" w:line="240" w:lineRule="auto"/>
        <w:rPr>
          <w:rFonts w:ascii="Times New Roman" w:hAnsi="Times New Roman" w:cs="Times New Roman"/>
          <w:b/>
          <w:bCs/>
          <w:sz w:val="28"/>
          <w:szCs w:val="28"/>
          <w:lang w:val="kk-KZ"/>
        </w:rPr>
      </w:pPr>
    </w:p>
    <w:p w:rsidR="00145165" w:rsidRDefault="00145165" w:rsidP="00B57E95">
      <w:pPr>
        <w:spacing w:after="0" w:line="240" w:lineRule="auto"/>
        <w:rPr>
          <w:rFonts w:ascii="Times New Roman" w:hAnsi="Times New Roman" w:cs="Times New Roman"/>
          <w:b/>
          <w:bCs/>
          <w:sz w:val="28"/>
          <w:szCs w:val="28"/>
          <w:lang w:val="kk-KZ"/>
        </w:rPr>
      </w:pPr>
    </w:p>
    <w:p w:rsidR="00512D05" w:rsidRPr="00B57E95" w:rsidRDefault="00512D05" w:rsidP="00512D0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26 дәріс. </w:t>
      </w:r>
      <w:r w:rsidRPr="00B57E95">
        <w:rPr>
          <w:rFonts w:ascii="Times New Roman" w:hAnsi="Times New Roman" w:cs="Times New Roman"/>
          <w:b/>
          <w:bCs/>
          <w:sz w:val="28"/>
          <w:szCs w:val="28"/>
          <w:lang w:val="kk-KZ"/>
        </w:rPr>
        <w:t xml:space="preserve"> Талдаудың термиялық әдістері</w:t>
      </w:r>
    </w:p>
    <w:p w:rsidR="00512D05" w:rsidRDefault="00512D05" w:rsidP="00512D05">
      <w:pPr>
        <w:spacing w:after="0" w:line="240" w:lineRule="auto"/>
        <w:rPr>
          <w:rFonts w:ascii="Times New Roman" w:hAnsi="Times New Roman" w:cs="Times New Roman"/>
          <w:sz w:val="28"/>
          <w:szCs w:val="28"/>
          <w:lang w:val="kk-KZ"/>
        </w:rPr>
      </w:pPr>
    </w:p>
    <w:p w:rsidR="00512D05" w:rsidRDefault="00512D05" w:rsidP="00512D05">
      <w:pPr>
        <w:spacing w:after="0" w:line="240" w:lineRule="auto"/>
        <w:ind w:firstLine="708"/>
        <w:rPr>
          <w:rFonts w:ascii="Times New Roman" w:hAnsi="Times New Roman" w:cs="Times New Roman"/>
          <w:b/>
          <w:sz w:val="28"/>
          <w:szCs w:val="28"/>
          <w:lang w:val="kk-KZ"/>
        </w:rPr>
      </w:pPr>
      <w:r w:rsidRPr="00512D05">
        <w:rPr>
          <w:rFonts w:ascii="Times New Roman" w:hAnsi="Times New Roman" w:cs="Times New Roman"/>
          <w:b/>
          <w:sz w:val="28"/>
          <w:szCs w:val="28"/>
          <w:lang w:val="kk-KZ"/>
        </w:rPr>
        <w:t xml:space="preserve">Жоспар </w:t>
      </w:r>
    </w:p>
    <w:p w:rsidR="00652E09" w:rsidRPr="00512D05" w:rsidRDefault="00652E09" w:rsidP="00512D05">
      <w:pPr>
        <w:spacing w:after="0" w:line="240" w:lineRule="auto"/>
        <w:ind w:firstLine="708"/>
        <w:rPr>
          <w:rFonts w:ascii="Times New Roman" w:hAnsi="Times New Roman" w:cs="Times New Roman"/>
          <w:b/>
          <w:bCs/>
          <w:sz w:val="28"/>
          <w:szCs w:val="28"/>
          <w:lang w:val="kk-KZ"/>
        </w:rPr>
      </w:pPr>
    </w:p>
    <w:p w:rsidR="00512D05" w:rsidRDefault="00512D05"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1.Термиялық титрлеу</w:t>
      </w:r>
    </w:p>
    <w:p w:rsidR="00401EB5" w:rsidRPr="00B57E95" w:rsidRDefault="00512D05" w:rsidP="00B57E95">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2. </w:t>
      </w:r>
      <w:r w:rsidR="00401EB5" w:rsidRPr="00B57E95">
        <w:rPr>
          <w:rFonts w:ascii="Times New Roman" w:hAnsi="Times New Roman" w:cs="Times New Roman"/>
          <w:b/>
          <w:bCs/>
          <w:sz w:val="28"/>
          <w:szCs w:val="28"/>
          <w:lang w:val="kk-KZ"/>
        </w:rPr>
        <w:t>Термиялық талдау</w:t>
      </w:r>
    </w:p>
    <w:p w:rsidR="00512D05" w:rsidRDefault="00512D05" w:rsidP="00B57E95">
      <w:pPr>
        <w:spacing w:after="0" w:line="240" w:lineRule="auto"/>
        <w:ind w:firstLine="360"/>
        <w:jc w:val="both"/>
        <w:rPr>
          <w:rFonts w:ascii="Times New Roman" w:hAnsi="Times New Roman" w:cs="Times New Roman"/>
          <w:sz w:val="28"/>
          <w:szCs w:val="28"/>
          <w:lang w:val="kk-KZ"/>
        </w:rPr>
      </w:pP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Барлық термометриялық әдіс – термодинамиканың заңдарымен жағдайларына сүйенеді. Әртүрлі химиялық реакцияның өтуі жүйедегі бос энергияның өзгерісіне байланысты </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ΔС</w:t>
      </w:r>
      <w:r w:rsidRPr="00B57E95">
        <w:rPr>
          <w:rFonts w:ascii="Times New Roman" w:hAnsi="Times New Roman" w:cs="Times New Roman"/>
          <w:sz w:val="28"/>
          <w:szCs w:val="28"/>
          <w:vertAlign w:val="subscript"/>
          <w:lang w:val="kk-KZ"/>
        </w:rPr>
        <w:t>р</w:t>
      </w:r>
      <w:r w:rsidRPr="00B57E95">
        <w:rPr>
          <w:rFonts w:ascii="Times New Roman" w:hAnsi="Times New Roman" w:cs="Times New Roman"/>
          <w:sz w:val="28"/>
          <w:szCs w:val="28"/>
          <w:vertAlign w:val="superscript"/>
          <w:lang w:val="kk-KZ"/>
        </w:rPr>
        <w:t>0</w:t>
      </w:r>
      <w:r w:rsidRPr="00B57E95">
        <w:rPr>
          <w:rFonts w:ascii="Times New Roman" w:hAnsi="Times New Roman" w:cs="Times New Roman"/>
          <w:sz w:val="28"/>
          <w:szCs w:val="28"/>
          <w:lang w:val="kk-KZ"/>
        </w:rPr>
        <w:t>: ΔG</w:t>
      </w:r>
      <w:r w:rsidRPr="00B57E95">
        <w:rPr>
          <w:rFonts w:ascii="Times New Roman" w:hAnsi="Times New Roman" w:cs="Times New Roman"/>
          <w:sz w:val="28"/>
          <w:szCs w:val="28"/>
          <w:vertAlign w:val="subscript"/>
          <w:lang w:val="kk-KZ"/>
        </w:rPr>
        <w:t>р</w:t>
      </w:r>
      <w:r w:rsidRPr="00B57E95">
        <w:rPr>
          <w:rFonts w:ascii="Times New Roman" w:hAnsi="Times New Roman" w:cs="Times New Roman"/>
          <w:sz w:val="28"/>
          <w:szCs w:val="28"/>
          <w:vertAlign w:val="superscript"/>
          <w:lang w:val="kk-KZ"/>
        </w:rPr>
        <w:t>0</w:t>
      </w:r>
      <w:r w:rsidRPr="00B57E95">
        <w:rPr>
          <w:rFonts w:ascii="Times New Roman" w:hAnsi="Times New Roman" w:cs="Times New Roman"/>
          <w:sz w:val="28"/>
          <w:szCs w:val="28"/>
          <w:lang w:val="kk-KZ"/>
        </w:rPr>
        <w:t xml:space="preserve"> = -RTlnK;</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ΔG</w:t>
      </w:r>
      <w:r w:rsidRPr="00B57E95">
        <w:rPr>
          <w:rFonts w:ascii="Times New Roman" w:hAnsi="Times New Roman" w:cs="Times New Roman"/>
          <w:sz w:val="28"/>
          <w:szCs w:val="28"/>
          <w:vertAlign w:val="superscript"/>
          <w:lang w:val="kk-KZ"/>
        </w:rPr>
        <w:t>0</w:t>
      </w:r>
      <w:r w:rsidRPr="00B57E95">
        <w:rPr>
          <w:rFonts w:ascii="Times New Roman" w:hAnsi="Times New Roman" w:cs="Times New Roman"/>
          <w:sz w:val="28"/>
          <w:szCs w:val="28"/>
          <w:lang w:val="kk-KZ"/>
        </w:rPr>
        <w:t xml:space="preserve"> = ΔH</w:t>
      </w:r>
      <w:r w:rsidRPr="00B57E95">
        <w:rPr>
          <w:rFonts w:ascii="Times New Roman" w:hAnsi="Times New Roman" w:cs="Times New Roman"/>
          <w:sz w:val="28"/>
          <w:szCs w:val="28"/>
          <w:vertAlign w:val="superscript"/>
          <w:lang w:val="kk-KZ"/>
        </w:rPr>
        <w:t>0</w:t>
      </w:r>
      <w:r w:rsidRPr="00B57E95">
        <w:rPr>
          <w:rFonts w:ascii="Times New Roman" w:hAnsi="Times New Roman" w:cs="Times New Roman"/>
          <w:sz w:val="28"/>
          <w:szCs w:val="28"/>
          <w:lang w:val="kk-KZ"/>
        </w:rPr>
        <w:t>-TΔS</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Энтальпия өзгерісін реакциясының жылу эффектісі Ԛ белгіленеді немесе жүйедегі температурасының өзгерісі – ΔT деп белгіленеді: Q=-n*ΔH</w:t>
      </w:r>
      <w:r w:rsidRPr="00B57E95">
        <w:rPr>
          <w:rFonts w:ascii="Times New Roman" w:hAnsi="Times New Roman" w:cs="Times New Roman"/>
          <w:sz w:val="28"/>
          <w:szCs w:val="28"/>
          <w:vertAlign w:val="superscript"/>
          <w:lang w:val="kk-KZ"/>
        </w:rPr>
        <w:t>0</w:t>
      </w:r>
      <w:r w:rsidRPr="00B57E95">
        <w:rPr>
          <w:rFonts w:ascii="Times New Roman" w:hAnsi="Times New Roman" w:cs="Times New Roman"/>
          <w:sz w:val="28"/>
          <w:szCs w:val="28"/>
          <w:lang w:val="kk-KZ"/>
        </w:rPr>
        <w:t>; Q=c*ΔT; ΔT= ΔH</w:t>
      </w:r>
      <w:r w:rsidRPr="00B57E95">
        <w:rPr>
          <w:rFonts w:ascii="Times New Roman" w:hAnsi="Times New Roman" w:cs="Times New Roman"/>
          <w:sz w:val="28"/>
          <w:szCs w:val="28"/>
          <w:vertAlign w:val="superscript"/>
          <w:lang w:val="kk-KZ"/>
        </w:rPr>
        <w:t>0</w:t>
      </w:r>
      <w:r w:rsidRPr="00B57E95">
        <w:rPr>
          <w:rFonts w:ascii="Times New Roman" w:hAnsi="Times New Roman" w:cs="Times New Roman"/>
          <w:sz w:val="28"/>
          <w:szCs w:val="28"/>
          <w:lang w:val="kk-KZ"/>
        </w:rPr>
        <w:t>*n / c</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Мұндағы: n – реакция бойынша түзілген өнімнің мольдік саны </w:t>
      </w:r>
    </w:p>
    <w:p w:rsidR="00401EB5" w:rsidRPr="00B57E95" w:rsidRDefault="00401EB5" w:rsidP="00B57E95">
      <w:pPr>
        <w:spacing w:after="0" w:line="240" w:lineRule="auto"/>
        <w:ind w:left="1416"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С – жүйенің жылу сыйымдылығы.</w:t>
      </w:r>
    </w:p>
    <w:p w:rsidR="00401EB5" w:rsidRPr="00B57E95" w:rsidRDefault="00401EB5" w:rsidP="00B57E95">
      <w:pPr>
        <w:spacing w:after="0" w:line="240" w:lineRule="auto"/>
        <w:jc w:val="both"/>
        <w:rPr>
          <w:rFonts w:ascii="Times New Roman" w:hAnsi="Times New Roman" w:cs="Times New Roman"/>
          <w:sz w:val="28"/>
          <w:szCs w:val="28"/>
          <w:lang w:val="kk-KZ"/>
        </w:rPr>
      </w:pP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ab/>
        <w:t>Термиялық әдісте арнайы прибор қолданады, негізгі деталі датчик температурасы. Датчик ретінде термопара, термокедергіні немесе термоэлементті қолдануға болады.</w:t>
      </w: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ab/>
        <w:t xml:space="preserve">Температураны белгілейтін датчиктерді потенциометрдің автоматтандырған өз бетімен жазатын құрылғы тіркейді. Зерттеуді бір қалыпты </w:t>
      </w:r>
      <w:r w:rsidRPr="00B57E95">
        <w:rPr>
          <w:rFonts w:ascii="Times New Roman" w:hAnsi="Times New Roman" w:cs="Times New Roman"/>
          <w:sz w:val="28"/>
          <w:szCs w:val="28"/>
          <w:lang w:val="kk-KZ"/>
        </w:rPr>
        <w:lastRenderedPageBreak/>
        <w:t xml:space="preserve">сынаманың температурасын көтеретін приборға орналастырады, немесе жүйеде жылудың көлемін сақтайды. </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Прибор ретінде  термопеш, калориметрлік құрал, титрлеу ұяшық және т.б. қолданады. </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Термограивметрия әдістің анализінде сынаманың массасын өлшеу үшін арнайы термотаразы, сынаманы өлшеуде оның қыздыру және белгілеу нәтижесі  бойынша анықталады.</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p>
    <w:p w:rsidR="00401EB5" w:rsidRPr="00B57E95" w:rsidRDefault="00401EB5" w:rsidP="00B57E95">
      <w:pPr>
        <w:spacing w:after="0" w:line="240" w:lineRule="auto"/>
        <w:ind w:firstLine="708"/>
        <w:jc w:val="both"/>
        <w:rPr>
          <w:rFonts w:ascii="Times New Roman" w:hAnsi="Times New Roman" w:cs="Times New Roman"/>
          <w:b/>
          <w:sz w:val="28"/>
          <w:szCs w:val="28"/>
          <w:lang w:val="kk-KZ"/>
        </w:rPr>
      </w:pPr>
      <w:r w:rsidRPr="00B57E95">
        <w:rPr>
          <w:rFonts w:ascii="Times New Roman" w:hAnsi="Times New Roman" w:cs="Times New Roman"/>
          <w:b/>
          <w:sz w:val="28"/>
          <w:szCs w:val="28"/>
          <w:lang w:val="kk-KZ"/>
        </w:rPr>
        <w:t>Термогравиметрия</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Әдістің негізінде сынаманың массасының өзгерісі период ағынында термопештің температурасын линейкалы жоғарылату.</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Дифференциалды термиялық анализ (ДТА)</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Термиялық анализдеу әдісі химиялық және фазаның ауысуын белгіленетін және жұтылған мен бөлініп шыққан жылудың көлеміне негізделген. </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Температураны күшейткенде, егер басқа әдістер қолайсыз болса, бұл әдіс қатты заттың құрамындағы өзгерістерді өлшеуге ыңғайлы болып табылады. ДТА әдісті үздіксіз температураның өзгерісін зерттелетін сынаманың және инертті материалдың салыстырмалы эталондардың пештің температурасы линейный жоғарылатып анықтайды. ДТА құралы термопештен 1, оның ішінде орналасқан тигель 2, тигельдің ішіндегі зерттелетін сынамадан 2, эталон 3 тұрады. Тигельдің 2 ішіне термопара 4 кіргізеді. Олар бір-біріне жабыстырылған, температураның айырмашылығын анықтау үшін қосылған. Пешке қыздыру регуляторын 5 және ортаның құрамы. Пештің параметрі сынама және эталон регистратор 7, күшейткіш 8 арқылы жазылады. Қазіргі құрадарда итермиялық анализді дериватографтар «Паулинк - Паулинк» фирмасы (Венгрия), 6РТР – 24,  АҮ «Сейсрам» фирмасы (Франция) анықтауға болады, мысалы:  - жылу құрамының өзгерісі (ДТА);</w:t>
      </w:r>
    </w:p>
    <w:p w:rsidR="00401EB5" w:rsidRPr="00B57E95" w:rsidRDefault="00401EB5" w:rsidP="00B55869">
      <w:pPr>
        <w:pStyle w:val="a6"/>
        <w:numPr>
          <w:ilvl w:val="0"/>
          <w:numId w:val="16"/>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Температураның өзгерісі (Т);</w:t>
      </w:r>
    </w:p>
    <w:p w:rsidR="00401EB5" w:rsidRPr="00B57E95" w:rsidRDefault="00401EB5" w:rsidP="00B55869">
      <w:pPr>
        <w:pStyle w:val="a6"/>
        <w:numPr>
          <w:ilvl w:val="0"/>
          <w:numId w:val="16"/>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Зерттелетін сынаманың массасының өзгеру жылдамдығы (ДТГ);</w:t>
      </w:r>
    </w:p>
    <w:p w:rsidR="00401EB5" w:rsidRPr="00B57E95" w:rsidRDefault="00401EB5" w:rsidP="00B55869">
      <w:pPr>
        <w:pStyle w:val="a6"/>
        <w:numPr>
          <w:ilvl w:val="0"/>
          <w:numId w:val="16"/>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Электрөткізгіштігінің өзгерісі;</w:t>
      </w:r>
    </w:p>
    <w:p w:rsidR="00401EB5" w:rsidRPr="00B57E95" w:rsidRDefault="00401EB5" w:rsidP="00B55869">
      <w:pPr>
        <w:pStyle w:val="a6"/>
        <w:numPr>
          <w:ilvl w:val="0"/>
          <w:numId w:val="16"/>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Сынамадағы, компоненттердің газды құрамы.</w:t>
      </w:r>
    </w:p>
    <w:p w:rsidR="00401EB5" w:rsidRPr="00B57E95" w:rsidRDefault="00401EB5" w:rsidP="00B57E95">
      <w:pPr>
        <w:pStyle w:val="a6"/>
        <w:spacing w:after="0" w:line="240" w:lineRule="auto"/>
        <w:ind w:left="1068"/>
        <w:jc w:val="both"/>
        <w:rPr>
          <w:rFonts w:ascii="Times New Roman" w:hAnsi="Times New Roman"/>
          <w:sz w:val="28"/>
          <w:szCs w:val="28"/>
          <w:lang w:val="kk-KZ"/>
        </w:rPr>
      </w:pPr>
    </w:p>
    <w:p w:rsidR="00401EB5" w:rsidRPr="00B57E95" w:rsidRDefault="00401EB5" w:rsidP="00652E09">
      <w:pPr>
        <w:spacing w:after="0" w:line="240" w:lineRule="auto"/>
        <w:ind w:firstLine="708"/>
        <w:rPr>
          <w:rFonts w:ascii="Times New Roman" w:hAnsi="Times New Roman" w:cs="Times New Roman"/>
          <w:b/>
          <w:sz w:val="28"/>
          <w:szCs w:val="28"/>
          <w:lang w:val="kk-KZ"/>
        </w:rPr>
      </w:pPr>
      <w:r w:rsidRPr="00B57E95">
        <w:rPr>
          <w:rFonts w:ascii="Times New Roman" w:hAnsi="Times New Roman" w:cs="Times New Roman"/>
          <w:b/>
          <w:sz w:val="28"/>
          <w:szCs w:val="28"/>
          <w:lang w:val="kk-KZ"/>
        </w:rPr>
        <w:t>Дифференциалды термиялық анализдің әдісі (ДТА)</w:t>
      </w:r>
    </w:p>
    <w:p w:rsidR="00401EB5" w:rsidRPr="00B57E95" w:rsidRDefault="00401EB5" w:rsidP="00B57E95">
      <w:pPr>
        <w:spacing w:after="0" w:line="240" w:lineRule="auto"/>
        <w:jc w:val="both"/>
        <w:rPr>
          <w:rFonts w:ascii="Times New Roman" w:hAnsi="Times New Roman" w:cs="Times New Roman"/>
          <w:sz w:val="28"/>
          <w:szCs w:val="28"/>
          <w:lang w:val="kk-KZ"/>
        </w:rPr>
      </w:pP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ab/>
        <w:t xml:space="preserve">Дифференциалды термиялық анализдеу әдісі металлургияда және галлургияда минералды зерттеуде, балқу температураның диаграммасын сызуда, механикалық қоспаның анализдеу т.б. тұтас түрде алынғанда ДТА мүмкіншілік диапазоны өте үлкен, келесі мәселелерді шешу үшін қолданады: </w:t>
      </w:r>
    </w:p>
    <w:p w:rsidR="00401EB5" w:rsidRPr="00B57E95" w:rsidRDefault="00401EB5" w:rsidP="00B55869">
      <w:pPr>
        <w:pStyle w:val="a6"/>
        <w:numPr>
          <w:ilvl w:val="0"/>
          <w:numId w:val="17"/>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Химиялық қосылыстарды идентификациялау (балқу температурасы, полиморфты ауысуы және термиялық ыдырау);</w:t>
      </w:r>
    </w:p>
    <w:p w:rsidR="00401EB5" w:rsidRPr="00B57E95" w:rsidRDefault="00401EB5" w:rsidP="00B55869">
      <w:pPr>
        <w:pStyle w:val="a6"/>
        <w:numPr>
          <w:ilvl w:val="0"/>
          <w:numId w:val="17"/>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lastRenderedPageBreak/>
        <w:t>Бірнеше заттың механикалық қосындысын сапалық және сандық анализі;</w:t>
      </w:r>
    </w:p>
    <w:p w:rsidR="00401EB5" w:rsidRPr="00B57E95" w:rsidRDefault="00401EB5" w:rsidP="00B55869">
      <w:pPr>
        <w:pStyle w:val="a6"/>
        <w:numPr>
          <w:ilvl w:val="0"/>
          <w:numId w:val="17"/>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Индивидуалды заттардың және жүйедегі фазалық ауысуының температурасын өлшеу және сол арқылы балқу температурасын құрастыру;</w:t>
      </w:r>
    </w:p>
    <w:p w:rsidR="00401EB5" w:rsidRPr="00B57E95" w:rsidRDefault="00401EB5" w:rsidP="00B55869">
      <w:pPr>
        <w:pStyle w:val="a6"/>
        <w:numPr>
          <w:ilvl w:val="0"/>
          <w:numId w:val="17"/>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Химиялық әрекеттесу және фазалық параметрлерінің кинетикасымен термодинамикасын тұрақтайды;</w:t>
      </w:r>
    </w:p>
    <w:p w:rsidR="00401EB5" w:rsidRPr="00B57E95" w:rsidRDefault="00401EB5" w:rsidP="00B55869">
      <w:pPr>
        <w:pStyle w:val="a6"/>
        <w:numPr>
          <w:ilvl w:val="0"/>
          <w:numId w:val="17"/>
        </w:numPr>
        <w:spacing w:after="0" w:line="240" w:lineRule="auto"/>
        <w:jc w:val="both"/>
        <w:rPr>
          <w:rFonts w:ascii="Times New Roman" w:hAnsi="Times New Roman"/>
          <w:sz w:val="28"/>
          <w:szCs w:val="28"/>
          <w:lang w:val="kk-KZ"/>
        </w:rPr>
      </w:pPr>
      <w:r w:rsidRPr="00B57E95">
        <w:rPr>
          <w:rFonts w:ascii="Times New Roman" w:hAnsi="Times New Roman"/>
          <w:sz w:val="28"/>
          <w:szCs w:val="28"/>
          <w:lang w:val="kk-KZ"/>
        </w:rPr>
        <w:t>Заттардың термодинамикалық қасиеттерін анықтау.</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p>
    <w:p w:rsidR="00292762" w:rsidRDefault="00292762" w:rsidP="00292762">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292762" w:rsidRPr="001264A8" w:rsidRDefault="00292762" w:rsidP="00292762">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292762" w:rsidRPr="00292762" w:rsidRDefault="00292762" w:rsidP="00B55869">
      <w:pPr>
        <w:pStyle w:val="a6"/>
        <w:numPr>
          <w:ilvl w:val="0"/>
          <w:numId w:val="60"/>
        </w:numPr>
        <w:spacing w:after="0" w:line="240" w:lineRule="auto"/>
        <w:jc w:val="both"/>
        <w:rPr>
          <w:rFonts w:ascii="Times New Roman" w:hAnsi="Times New Roman"/>
          <w:bCs/>
          <w:sz w:val="28"/>
          <w:szCs w:val="28"/>
          <w:lang w:val="kk-KZ"/>
        </w:rPr>
      </w:pPr>
      <w:r w:rsidRPr="00292762">
        <w:rPr>
          <w:rFonts w:ascii="Times New Roman" w:hAnsi="Times New Roman"/>
          <w:bCs/>
          <w:sz w:val="28"/>
          <w:szCs w:val="28"/>
          <w:lang w:val="kk-KZ"/>
        </w:rPr>
        <w:t>Термиялық титрлеу</w:t>
      </w:r>
    </w:p>
    <w:p w:rsidR="00292762" w:rsidRDefault="00292762" w:rsidP="00B55869">
      <w:pPr>
        <w:pStyle w:val="a6"/>
        <w:numPr>
          <w:ilvl w:val="0"/>
          <w:numId w:val="60"/>
        </w:numPr>
        <w:spacing w:after="0" w:line="240" w:lineRule="auto"/>
        <w:jc w:val="both"/>
        <w:rPr>
          <w:rFonts w:ascii="Times New Roman" w:hAnsi="Times New Roman"/>
          <w:bCs/>
          <w:sz w:val="28"/>
          <w:szCs w:val="28"/>
          <w:lang w:val="kk-KZ"/>
        </w:rPr>
      </w:pPr>
      <w:r w:rsidRPr="00292762">
        <w:rPr>
          <w:rFonts w:ascii="Times New Roman" w:hAnsi="Times New Roman"/>
          <w:bCs/>
          <w:sz w:val="28"/>
          <w:szCs w:val="28"/>
          <w:lang w:val="kk-KZ"/>
        </w:rPr>
        <w:t>Термиялық талдау</w:t>
      </w:r>
    </w:p>
    <w:p w:rsidR="00307BB0" w:rsidRPr="00307BB0" w:rsidRDefault="00307BB0" w:rsidP="00B55869">
      <w:pPr>
        <w:pStyle w:val="a6"/>
        <w:numPr>
          <w:ilvl w:val="0"/>
          <w:numId w:val="60"/>
        </w:numPr>
        <w:spacing w:after="0" w:line="240" w:lineRule="auto"/>
        <w:jc w:val="both"/>
        <w:rPr>
          <w:rFonts w:ascii="Times New Roman" w:hAnsi="Times New Roman"/>
          <w:bCs/>
          <w:sz w:val="28"/>
          <w:szCs w:val="28"/>
          <w:lang w:val="kk-KZ"/>
        </w:rPr>
      </w:pPr>
      <w:r w:rsidRPr="00307BB0">
        <w:rPr>
          <w:rFonts w:ascii="Times New Roman" w:hAnsi="Times New Roman"/>
          <w:sz w:val="28"/>
          <w:szCs w:val="28"/>
          <w:lang w:val="kk-KZ"/>
        </w:rPr>
        <w:t xml:space="preserve">Дифференциалды термиялық анализдің әдісі </w:t>
      </w:r>
    </w:p>
    <w:p w:rsidR="00292762" w:rsidRDefault="00292762" w:rsidP="00292762">
      <w:pPr>
        <w:spacing w:after="0" w:line="240" w:lineRule="auto"/>
        <w:ind w:left="360"/>
        <w:jc w:val="both"/>
        <w:rPr>
          <w:rFonts w:ascii="Times New Roman" w:hAnsi="Times New Roman"/>
          <w:sz w:val="28"/>
          <w:szCs w:val="28"/>
          <w:lang w:val="kk-KZ"/>
        </w:rPr>
      </w:pPr>
    </w:p>
    <w:p w:rsidR="00292762" w:rsidRDefault="00292762" w:rsidP="00292762">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101-103</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83-84</w:t>
      </w:r>
      <w:r w:rsidRPr="00AC2E88">
        <w:rPr>
          <w:rFonts w:ascii="Times New Roman" w:hAnsi="Times New Roman"/>
          <w:sz w:val="28"/>
          <w:szCs w:val="28"/>
          <w:lang w:val="kk-KZ"/>
        </w:rPr>
        <w:t xml:space="preserve">]. </w:t>
      </w:r>
    </w:p>
    <w:p w:rsidR="00292762" w:rsidRDefault="00292762" w:rsidP="00292762">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74-75</w:t>
      </w:r>
      <w:r w:rsidRPr="00AC2E88">
        <w:rPr>
          <w:rFonts w:ascii="Times New Roman" w:hAnsi="Times New Roman"/>
          <w:sz w:val="28"/>
          <w:szCs w:val="28"/>
          <w:lang w:val="kk-KZ"/>
        </w:rPr>
        <w:t xml:space="preserve">]; </w:t>
      </w:r>
      <w:r>
        <w:rPr>
          <w:rFonts w:ascii="Times New Roman" w:hAnsi="Times New Roman"/>
          <w:sz w:val="28"/>
          <w:szCs w:val="28"/>
          <w:lang w:val="kk-KZ"/>
        </w:rPr>
        <w:t>8</w:t>
      </w:r>
      <w:r w:rsidRPr="00AC2E88">
        <w:rPr>
          <w:rFonts w:ascii="Times New Roman" w:hAnsi="Times New Roman"/>
          <w:sz w:val="28"/>
          <w:szCs w:val="28"/>
          <w:lang w:val="kk-KZ"/>
        </w:rPr>
        <w:t>[</w:t>
      </w:r>
      <w:r>
        <w:rPr>
          <w:rFonts w:ascii="Times New Roman" w:hAnsi="Times New Roman"/>
          <w:sz w:val="28"/>
          <w:szCs w:val="28"/>
          <w:lang w:val="kk-KZ"/>
        </w:rPr>
        <w:t>43-45</w:t>
      </w:r>
      <w:r w:rsidRPr="00AC2E88">
        <w:rPr>
          <w:rFonts w:ascii="Times New Roman" w:hAnsi="Times New Roman"/>
          <w:sz w:val="28"/>
          <w:szCs w:val="28"/>
          <w:lang w:val="kk-KZ"/>
        </w:rPr>
        <w:t>].</w:t>
      </w:r>
    </w:p>
    <w:p w:rsidR="00401EB5" w:rsidRDefault="00401EB5" w:rsidP="00B57E95">
      <w:pPr>
        <w:spacing w:after="0" w:line="240" w:lineRule="auto"/>
        <w:rPr>
          <w:rFonts w:ascii="Times New Roman" w:hAnsi="Times New Roman" w:cs="Times New Roman"/>
          <w:sz w:val="28"/>
          <w:szCs w:val="28"/>
          <w:lang w:val="kk-KZ"/>
        </w:rPr>
      </w:pPr>
    </w:p>
    <w:p w:rsidR="00401EB5" w:rsidRPr="00B57E95" w:rsidRDefault="00401EB5" w:rsidP="00B57E95">
      <w:pPr>
        <w:spacing w:after="0" w:line="240" w:lineRule="auto"/>
        <w:rPr>
          <w:rFonts w:ascii="Times New Roman" w:hAnsi="Times New Roman" w:cs="Times New Roman"/>
          <w:b/>
          <w:sz w:val="28"/>
          <w:szCs w:val="28"/>
          <w:lang w:val="kk-KZ"/>
        </w:rPr>
      </w:pPr>
      <w:r w:rsidRPr="00B57E95">
        <w:rPr>
          <w:rFonts w:ascii="Times New Roman" w:hAnsi="Times New Roman" w:cs="Times New Roman"/>
          <w:b/>
          <w:sz w:val="28"/>
          <w:szCs w:val="28"/>
          <w:lang w:val="kk-KZ"/>
        </w:rPr>
        <w:t>27</w:t>
      </w:r>
      <w:r w:rsidR="00856D80">
        <w:rPr>
          <w:rFonts w:ascii="Times New Roman" w:hAnsi="Times New Roman" w:cs="Times New Roman"/>
          <w:b/>
          <w:sz w:val="28"/>
          <w:szCs w:val="28"/>
          <w:lang w:val="kk-KZ"/>
        </w:rPr>
        <w:t xml:space="preserve"> дәріс. </w:t>
      </w:r>
      <w:r w:rsidRPr="00B57E95">
        <w:rPr>
          <w:rFonts w:ascii="Times New Roman" w:hAnsi="Times New Roman" w:cs="Times New Roman"/>
          <w:b/>
          <w:color w:val="000000"/>
          <w:sz w:val="28"/>
          <w:szCs w:val="28"/>
          <w:lang w:val="kk-KZ"/>
        </w:rPr>
        <w:t xml:space="preserve"> Кинетикалық талдау әдістері</w:t>
      </w:r>
    </w:p>
    <w:p w:rsidR="00856D80" w:rsidRDefault="00856D80" w:rsidP="00B57E95">
      <w:pPr>
        <w:spacing w:after="0" w:line="240" w:lineRule="auto"/>
        <w:rPr>
          <w:rFonts w:ascii="Times New Roman" w:hAnsi="Times New Roman" w:cs="Times New Roman"/>
          <w:b/>
          <w:sz w:val="28"/>
          <w:szCs w:val="28"/>
          <w:lang w:val="kk-KZ"/>
        </w:rPr>
      </w:pPr>
    </w:p>
    <w:p w:rsidR="00401EB5" w:rsidRDefault="00856D80" w:rsidP="00856D80">
      <w:pPr>
        <w:spacing w:after="0" w:line="240" w:lineRule="auto"/>
        <w:ind w:firstLine="708"/>
        <w:rPr>
          <w:rFonts w:ascii="Times New Roman" w:hAnsi="Times New Roman" w:cs="Times New Roman"/>
          <w:b/>
          <w:sz w:val="28"/>
          <w:szCs w:val="28"/>
          <w:lang w:val="kk-KZ"/>
        </w:rPr>
      </w:pPr>
      <w:r w:rsidRPr="00512D05">
        <w:rPr>
          <w:rFonts w:ascii="Times New Roman" w:hAnsi="Times New Roman" w:cs="Times New Roman"/>
          <w:b/>
          <w:sz w:val="28"/>
          <w:szCs w:val="28"/>
          <w:lang w:val="kk-KZ"/>
        </w:rPr>
        <w:t>Жоспар</w:t>
      </w:r>
    </w:p>
    <w:p w:rsidR="00307BB0" w:rsidRPr="00B57E95" w:rsidRDefault="00307BB0" w:rsidP="00856D80">
      <w:pPr>
        <w:spacing w:after="0" w:line="240" w:lineRule="auto"/>
        <w:ind w:firstLine="708"/>
        <w:rPr>
          <w:rFonts w:ascii="Times New Roman" w:hAnsi="Times New Roman" w:cs="Times New Roman"/>
          <w:b/>
          <w:sz w:val="28"/>
          <w:szCs w:val="28"/>
          <w:lang w:val="kk-KZ"/>
        </w:rPr>
      </w:pPr>
    </w:p>
    <w:p w:rsidR="00401EB5" w:rsidRPr="00B57E95" w:rsidRDefault="00856D80" w:rsidP="00B57E95">
      <w:pPr>
        <w:spacing w:after="0" w:line="240" w:lineRule="auto"/>
        <w:rPr>
          <w:rFonts w:ascii="Times New Roman" w:hAnsi="Times New Roman" w:cs="Times New Roman"/>
          <w:b/>
          <w:color w:val="000000"/>
          <w:sz w:val="28"/>
          <w:szCs w:val="28"/>
          <w:lang w:val="kk-KZ"/>
        </w:rPr>
      </w:pPr>
      <w:r>
        <w:rPr>
          <w:rFonts w:ascii="Times New Roman" w:hAnsi="Times New Roman" w:cs="Times New Roman"/>
          <w:b/>
          <w:sz w:val="28"/>
          <w:szCs w:val="28"/>
          <w:lang w:val="kk-KZ"/>
        </w:rPr>
        <w:t>1</w:t>
      </w:r>
      <w:r w:rsidR="00401EB5" w:rsidRPr="00B57E95">
        <w:rPr>
          <w:rFonts w:ascii="Times New Roman" w:hAnsi="Times New Roman" w:cs="Times New Roman"/>
          <w:b/>
          <w:sz w:val="28"/>
          <w:szCs w:val="28"/>
          <w:lang w:val="kk-KZ"/>
        </w:rPr>
        <w:t>.</w:t>
      </w:r>
      <w:r w:rsidR="00401EB5" w:rsidRPr="00B57E95">
        <w:rPr>
          <w:rFonts w:ascii="Times New Roman" w:hAnsi="Times New Roman" w:cs="Times New Roman"/>
          <w:b/>
          <w:color w:val="000000"/>
          <w:sz w:val="28"/>
          <w:szCs w:val="28"/>
          <w:lang w:val="kk-KZ"/>
        </w:rPr>
        <w:t xml:space="preserve"> Кинетикалық талдау әдістері. Теориялық негіздері. </w:t>
      </w:r>
    </w:p>
    <w:p w:rsidR="00856D80" w:rsidRDefault="00856D80" w:rsidP="00B57E95">
      <w:pPr>
        <w:spacing w:after="0" w:line="240" w:lineRule="auto"/>
        <w:rPr>
          <w:rFonts w:ascii="Times New Roman" w:hAnsi="Times New Roman" w:cs="Times New Roman"/>
          <w:b/>
          <w:color w:val="000000"/>
          <w:sz w:val="28"/>
          <w:szCs w:val="28"/>
          <w:lang w:val="kk-KZ"/>
        </w:rPr>
      </w:pPr>
    </w:p>
    <w:p w:rsidR="00E36EB1" w:rsidRPr="00E36EB1" w:rsidRDefault="00E36EB1" w:rsidP="00E36EB1">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Молекулалы - кинетикалық теорияның объектісі - қатты, сұйық және газ тәрізді күйлердегі зат. Химиялық заттың ең кішкентай бөлшектері атомдар және молекулалар бар болатынын пайымдайтын ілім – молекулалы-кинетикалық теория.</w:t>
      </w:r>
    </w:p>
    <w:p w:rsidR="00E36EB1" w:rsidRPr="00E36EB1" w:rsidRDefault="00E36EB1" w:rsidP="00E36EB1">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Заттың атомдардан, ең кішкентай бөлінбейтін бөлшектерден құралатыны туралы гипотезаны бұдан 2500 жылдай бұрын көне грек ғалымдары Левкипп және Демокрит айтқан. Бұл гиптеза газ. Сұйық және қатты денелердің негізгі механикалық қасиеттерін: газдың шексіз таралуын, заттардың серпімділігін, олардың диффузия арқылы өзара бір-біріне енуін түсіндіре алды.</w:t>
      </w:r>
    </w:p>
    <w:p w:rsidR="00E36EB1" w:rsidRPr="00E36EB1" w:rsidRDefault="00E36EB1" w:rsidP="00E36EB1">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Молекулалы-кинетикалық атомдардан құралады. Атомдар деп заттың ең кішкентай бөлінбейтін бөлшектерін атайды. Бір қарапайым химиялық заттың барлық атомдары бірдей.</w:t>
      </w:r>
    </w:p>
    <w:p w:rsidR="00E36EB1" w:rsidRPr="00E36EB1" w:rsidRDefault="00E36EB1" w:rsidP="00E36EB1">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Атомдар үздіксіз ретсіз қозғалыста болады. Атомдарды өзара бір-біріне тартатын күштер бар. Өте жақын қашықтықта атомдар бір-біріне тебеді.</w:t>
      </w:r>
    </w:p>
    <w:p w:rsidR="00E36EB1" w:rsidRPr="00E36EB1" w:rsidRDefault="00E36EB1" w:rsidP="00E36EB1">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Екі немес көп атомнан тұратын заттың өте кішкентай бөлшектері молекулалар деп аталады.</w:t>
      </w:r>
    </w:p>
    <w:p w:rsidR="00E36EB1" w:rsidRPr="00E36EB1" w:rsidRDefault="00E36EB1" w:rsidP="00E36EB1">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Молекулалы - кинетикалық теорияның 1-ші қағидасы:</w:t>
      </w:r>
    </w:p>
    <w:p w:rsidR="00E36EB1" w:rsidRPr="00E36EB1" w:rsidRDefault="00E36EB1" w:rsidP="00E36EB1">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Барлық заттар молекулалардан және атомдардан тұрады.Бұл бөлшектер әрдайым бейберекет қозғалыста болады.</w:t>
      </w:r>
      <w:r w:rsidR="00BF0592">
        <w:rPr>
          <w:sz w:val="28"/>
          <w:szCs w:val="28"/>
          <w:lang w:val="kk-KZ"/>
        </w:rPr>
        <w:t xml:space="preserve"> </w:t>
      </w:r>
      <w:r w:rsidRPr="00E36EB1">
        <w:rPr>
          <w:sz w:val="28"/>
          <w:szCs w:val="28"/>
          <w:lang w:val="kk-KZ"/>
        </w:rPr>
        <w:t>Мұндай қозғалыс броундық қозғалыс деп атайды.</w:t>
      </w:r>
    </w:p>
    <w:p w:rsidR="00E36EB1" w:rsidRPr="00E36EB1" w:rsidRDefault="00BF0592" w:rsidP="00BF0592">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 xml:space="preserve">Молекулалы - кинетикалық теорияның </w:t>
      </w:r>
      <w:r w:rsidR="00E36EB1" w:rsidRPr="00E36EB1">
        <w:rPr>
          <w:sz w:val="28"/>
          <w:szCs w:val="28"/>
          <w:lang w:val="kk-KZ"/>
        </w:rPr>
        <w:t>2-ші қағидасы:</w:t>
      </w:r>
    </w:p>
    <w:p w:rsidR="00E36EB1" w:rsidRPr="00E36EB1" w:rsidRDefault="00E36EB1" w:rsidP="00E36EB1">
      <w:pPr>
        <w:pStyle w:val="a8"/>
        <w:shd w:val="clear" w:color="auto" w:fill="FFFFFF"/>
        <w:spacing w:before="0" w:beforeAutospacing="0" w:after="0" w:afterAutospacing="0"/>
        <w:jc w:val="both"/>
        <w:rPr>
          <w:sz w:val="28"/>
          <w:szCs w:val="28"/>
          <w:lang w:val="kk-KZ"/>
        </w:rPr>
      </w:pPr>
      <w:r w:rsidRPr="00E36EB1">
        <w:rPr>
          <w:sz w:val="28"/>
          <w:szCs w:val="28"/>
          <w:lang w:val="kk-KZ"/>
        </w:rPr>
        <w:lastRenderedPageBreak/>
        <w:t>Зат бөлшектері бір-бірімен өзара байланысады.</w:t>
      </w:r>
    </w:p>
    <w:p w:rsidR="00E36EB1" w:rsidRPr="00E36EB1" w:rsidRDefault="00BF0592" w:rsidP="00BF0592">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 xml:space="preserve">Молекулалы - кинетикалық теорияның </w:t>
      </w:r>
      <w:r w:rsidR="00E36EB1" w:rsidRPr="00E36EB1">
        <w:rPr>
          <w:sz w:val="28"/>
          <w:szCs w:val="28"/>
          <w:lang w:val="kk-KZ"/>
        </w:rPr>
        <w:t>негізгі теңдеуі.</w:t>
      </w:r>
    </w:p>
    <w:p w:rsidR="00E36EB1" w:rsidRPr="00E36EB1" w:rsidRDefault="00E36EB1" w:rsidP="00BF0592">
      <w:pPr>
        <w:pStyle w:val="a8"/>
        <w:shd w:val="clear" w:color="auto" w:fill="FFFFFF"/>
        <w:spacing w:before="0" w:beforeAutospacing="0" w:after="0" w:afterAutospacing="0"/>
        <w:ind w:firstLine="708"/>
        <w:jc w:val="both"/>
        <w:rPr>
          <w:sz w:val="28"/>
          <w:szCs w:val="28"/>
          <w:lang w:val="kk-KZ"/>
        </w:rPr>
      </w:pPr>
      <w:r w:rsidRPr="00E36EB1">
        <w:rPr>
          <w:sz w:val="28"/>
          <w:szCs w:val="28"/>
          <w:lang w:val="kk-KZ"/>
        </w:rPr>
        <w:t>Молекулалық физиканың ең алғаш қалыптасқан бөлімі – газдардың молекулалық-кинетикалық теориясы. Бұл теория</w:t>
      </w:r>
      <w:r w:rsidR="00BF0592">
        <w:rPr>
          <w:sz w:val="28"/>
          <w:szCs w:val="28"/>
          <w:lang w:val="kk-KZ"/>
        </w:rPr>
        <w:t xml:space="preserve"> </w:t>
      </w:r>
      <w:r w:rsidRPr="00E36EB1">
        <w:rPr>
          <w:sz w:val="28"/>
          <w:szCs w:val="28"/>
          <w:lang w:val="kk-KZ"/>
        </w:rPr>
        <w:t>1858</w:t>
      </w:r>
      <w:r w:rsidR="00BF0592">
        <w:rPr>
          <w:sz w:val="28"/>
          <w:szCs w:val="28"/>
          <w:lang w:val="kk-KZ"/>
        </w:rPr>
        <w:t xml:space="preserve"> -</w:t>
      </w:r>
      <w:r w:rsidRPr="00E36EB1">
        <w:rPr>
          <w:sz w:val="28"/>
          <w:szCs w:val="28"/>
          <w:lang w:val="kk-KZ"/>
        </w:rPr>
        <w:t>1860</w:t>
      </w:r>
      <w:r w:rsidR="00BF0592">
        <w:rPr>
          <w:sz w:val="28"/>
          <w:szCs w:val="28"/>
          <w:lang w:val="kk-KZ"/>
        </w:rPr>
        <w:t xml:space="preserve"> </w:t>
      </w:r>
      <w:r w:rsidRPr="00E36EB1">
        <w:rPr>
          <w:sz w:val="28"/>
          <w:szCs w:val="28"/>
          <w:lang w:val="kk-KZ"/>
        </w:rPr>
        <w:t>жылдары</w:t>
      </w:r>
      <w:r w:rsidR="00BF0592">
        <w:rPr>
          <w:sz w:val="28"/>
          <w:szCs w:val="28"/>
          <w:lang w:val="kk-KZ"/>
        </w:rPr>
        <w:t xml:space="preserve"> Дж.Максвеллдің, 1868 </w:t>
      </w:r>
      <w:r w:rsidRPr="00E36EB1">
        <w:rPr>
          <w:sz w:val="28"/>
          <w:szCs w:val="28"/>
          <w:lang w:val="kk-KZ"/>
        </w:rPr>
        <w:t>жылы</w:t>
      </w:r>
      <w:r w:rsidR="00BF0592">
        <w:rPr>
          <w:sz w:val="28"/>
          <w:szCs w:val="28"/>
          <w:lang w:val="kk-KZ"/>
        </w:rPr>
        <w:t xml:space="preserve"> </w:t>
      </w:r>
      <w:r w:rsidRPr="00E36EB1">
        <w:rPr>
          <w:sz w:val="28"/>
          <w:szCs w:val="28"/>
          <w:lang w:val="kk-KZ"/>
        </w:rPr>
        <w:t>Л.Больцман</w:t>
      </w:r>
      <w:r w:rsidR="00BF0592">
        <w:rPr>
          <w:sz w:val="28"/>
          <w:szCs w:val="28"/>
          <w:lang w:val="kk-KZ"/>
        </w:rPr>
        <w:t xml:space="preserve"> </w:t>
      </w:r>
      <w:r w:rsidRPr="00E36EB1">
        <w:rPr>
          <w:sz w:val="28"/>
          <w:szCs w:val="28"/>
          <w:lang w:val="kk-KZ"/>
        </w:rPr>
        <w:t>және</w:t>
      </w:r>
      <w:r w:rsidR="00BF0592">
        <w:rPr>
          <w:sz w:val="28"/>
          <w:szCs w:val="28"/>
          <w:lang w:val="kk-KZ"/>
        </w:rPr>
        <w:t xml:space="preserve"> </w:t>
      </w:r>
      <w:r w:rsidRPr="00E36EB1">
        <w:rPr>
          <w:sz w:val="28"/>
          <w:szCs w:val="28"/>
          <w:lang w:val="kk-KZ"/>
        </w:rPr>
        <w:t xml:space="preserve">1871 </w:t>
      </w:r>
      <w:r w:rsidR="00BF0592">
        <w:rPr>
          <w:sz w:val="28"/>
          <w:szCs w:val="28"/>
          <w:lang w:val="kk-KZ"/>
        </w:rPr>
        <w:t>–</w:t>
      </w:r>
      <w:r w:rsidRPr="00E36EB1">
        <w:rPr>
          <w:sz w:val="28"/>
          <w:szCs w:val="28"/>
          <w:lang w:val="kk-KZ"/>
        </w:rPr>
        <w:t xml:space="preserve"> 1902</w:t>
      </w:r>
      <w:r w:rsidR="00BF0592">
        <w:rPr>
          <w:sz w:val="28"/>
          <w:szCs w:val="28"/>
          <w:lang w:val="kk-KZ"/>
        </w:rPr>
        <w:t xml:space="preserve"> </w:t>
      </w:r>
      <w:r w:rsidRPr="00E36EB1">
        <w:rPr>
          <w:sz w:val="28"/>
          <w:szCs w:val="28"/>
          <w:lang w:val="kk-KZ"/>
        </w:rPr>
        <w:t>жылдары</w:t>
      </w:r>
      <w:r w:rsidR="00BF0592">
        <w:rPr>
          <w:sz w:val="28"/>
          <w:szCs w:val="28"/>
          <w:lang w:val="kk-KZ"/>
        </w:rPr>
        <w:t xml:space="preserve"> </w:t>
      </w:r>
      <w:r w:rsidRPr="00E36EB1">
        <w:rPr>
          <w:sz w:val="28"/>
          <w:szCs w:val="28"/>
          <w:lang w:val="kk-KZ"/>
        </w:rPr>
        <w:t>Дж.Гиббс</w:t>
      </w:r>
      <w:r w:rsidR="00BF0592">
        <w:rPr>
          <w:sz w:val="28"/>
          <w:szCs w:val="28"/>
          <w:lang w:val="kk-KZ"/>
        </w:rPr>
        <w:t xml:space="preserve"> </w:t>
      </w:r>
      <w:r w:rsidRPr="00E36EB1">
        <w:rPr>
          <w:sz w:val="28"/>
          <w:szCs w:val="28"/>
          <w:lang w:val="kk-KZ"/>
        </w:rPr>
        <w:t>еңбектерінің нәтижесінде классикалық - статистикалық физика болып қалыптасты. Газ қысымы өте көп молекулалардың күйін сипаттайтын макроскопиялық шама.Қысым ұғымы өзімізге белгілі температура,тығыздық,жылу өткізгіштік,ұғымдары сияқты бөлшектер жиынының қасиеттерін өрнектейді.</w:t>
      </w:r>
    </w:p>
    <w:p w:rsidR="00E36EB1" w:rsidRPr="00E36EB1" w:rsidRDefault="00E36EB1" w:rsidP="00BF0592">
      <w:pPr>
        <w:pStyle w:val="a8"/>
        <w:shd w:val="clear" w:color="auto" w:fill="FFFFFF"/>
        <w:spacing w:before="0" w:beforeAutospacing="0" w:after="0" w:afterAutospacing="0"/>
        <w:jc w:val="center"/>
        <w:rPr>
          <w:sz w:val="28"/>
          <w:szCs w:val="28"/>
          <w:lang w:val="kk-KZ"/>
        </w:rPr>
      </w:pPr>
      <w:r w:rsidRPr="00E36EB1">
        <w:rPr>
          <w:sz w:val="28"/>
          <w:szCs w:val="28"/>
          <w:lang w:val="kk-KZ"/>
        </w:rPr>
        <w:t>Р=⅓nm(o)*V ². P=⅔*E(o)</w:t>
      </w:r>
    </w:p>
    <w:p w:rsidR="00E36EB1" w:rsidRPr="00E36EB1" w:rsidRDefault="00E36EB1" w:rsidP="00E36EB1">
      <w:pPr>
        <w:pStyle w:val="a8"/>
        <w:shd w:val="clear" w:color="auto" w:fill="FFFFFF"/>
        <w:spacing w:before="0" w:beforeAutospacing="0" w:after="0" w:afterAutospacing="0"/>
        <w:jc w:val="both"/>
        <w:rPr>
          <w:sz w:val="28"/>
          <w:szCs w:val="28"/>
          <w:lang w:val="kk-KZ"/>
        </w:rPr>
      </w:pPr>
      <w:r w:rsidRPr="00E36EB1">
        <w:rPr>
          <w:sz w:val="28"/>
          <w:szCs w:val="28"/>
          <w:lang w:val="kk-KZ"/>
        </w:rPr>
        <w:t>Бұл өрнек газдың молекулалы кинетикалық теориясының негізгі теңдеуі. Бұл теңдеу газ қысымының молекулалардың концентрациясына және олардың ілгерілемелі қозғалысының орташа жылдамдық квадратына тура пропорцианол өсетіндігін көрсетеді.Идеал газ қысымы газ тығыздығына және газ молекулаларын ілгерлемелі қозғалысының орташа жылдамдығының квадратына тура пропорцианол.Макроскопиялық параметрге тікелей тәжірибеде өлшенетін және газды толық сипаттайтын оның ыдысқа түсіретін қысымы жатады.</w:t>
      </w:r>
    </w:p>
    <w:p w:rsidR="00E36EB1" w:rsidRPr="00E36EB1" w:rsidRDefault="00E36EB1" w:rsidP="00BF0592">
      <w:pPr>
        <w:pStyle w:val="a8"/>
        <w:shd w:val="clear" w:color="auto" w:fill="FFFFFF"/>
        <w:spacing w:before="0" w:beforeAutospacing="0" w:after="0" w:afterAutospacing="0"/>
        <w:jc w:val="center"/>
        <w:rPr>
          <w:sz w:val="28"/>
          <w:szCs w:val="28"/>
          <w:lang w:val="en-US"/>
        </w:rPr>
      </w:pPr>
      <w:r w:rsidRPr="00E36EB1">
        <w:rPr>
          <w:sz w:val="28"/>
          <w:szCs w:val="28"/>
          <w:lang w:val="en-US"/>
        </w:rPr>
        <w:t>P=⅓nm(o)*V². V² 3KT/m(o)</w:t>
      </w:r>
    </w:p>
    <w:p w:rsidR="00E36EB1" w:rsidRPr="000077BD" w:rsidRDefault="00E36EB1" w:rsidP="00E36EB1">
      <w:pPr>
        <w:pStyle w:val="a8"/>
        <w:shd w:val="clear" w:color="auto" w:fill="FFFFFF"/>
        <w:spacing w:before="0" w:beforeAutospacing="0" w:after="0" w:afterAutospacing="0"/>
        <w:jc w:val="both"/>
        <w:rPr>
          <w:sz w:val="28"/>
          <w:szCs w:val="28"/>
          <w:lang w:val="en-US"/>
        </w:rPr>
      </w:pPr>
    </w:p>
    <w:p w:rsidR="00E36EB1" w:rsidRPr="000077BD" w:rsidRDefault="00E36EB1" w:rsidP="00E36EB1">
      <w:pPr>
        <w:pStyle w:val="a8"/>
        <w:shd w:val="clear" w:color="auto" w:fill="FFFFFF"/>
        <w:spacing w:before="0" w:beforeAutospacing="0" w:after="0" w:afterAutospacing="0"/>
        <w:jc w:val="both"/>
        <w:rPr>
          <w:sz w:val="28"/>
          <w:szCs w:val="28"/>
          <w:lang w:val="en-US"/>
        </w:rPr>
      </w:pPr>
      <w:r w:rsidRPr="00E36EB1">
        <w:rPr>
          <w:sz w:val="28"/>
          <w:szCs w:val="28"/>
        </w:rPr>
        <w:t>Мұнда</w:t>
      </w:r>
      <w:r w:rsidRPr="000077BD">
        <w:rPr>
          <w:sz w:val="28"/>
          <w:szCs w:val="28"/>
          <w:lang w:val="en-US"/>
        </w:rPr>
        <w:t xml:space="preserve"> </w:t>
      </w:r>
      <w:r w:rsidRPr="00E36EB1">
        <w:rPr>
          <w:sz w:val="28"/>
          <w:szCs w:val="28"/>
        </w:rPr>
        <w:t>газдардың</w:t>
      </w:r>
      <w:r w:rsidRPr="000077BD">
        <w:rPr>
          <w:sz w:val="28"/>
          <w:szCs w:val="28"/>
          <w:lang w:val="en-US"/>
        </w:rPr>
        <w:t xml:space="preserve">, </w:t>
      </w:r>
      <w:r w:rsidRPr="00E36EB1">
        <w:rPr>
          <w:sz w:val="28"/>
          <w:szCs w:val="28"/>
        </w:rPr>
        <w:t>сұйықтықтардың</w:t>
      </w:r>
      <w:r w:rsidRPr="000077BD">
        <w:rPr>
          <w:sz w:val="28"/>
          <w:szCs w:val="28"/>
          <w:lang w:val="en-US"/>
        </w:rPr>
        <w:t xml:space="preserve"> </w:t>
      </w:r>
      <w:r w:rsidRPr="00E36EB1">
        <w:rPr>
          <w:sz w:val="28"/>
          <w:szCs w:val="28"/>
        </w:rPr>
        <w:t>және</w:t>
      </w:r>
      <w:r w:rsidRPr="000077BD">
        <w:rPr>
          <w:sz w:val="28"/>
          <w:szCs w:val="28"/>
          <w:lang w:val="en-US"/>
        </w:rPr>
        <w:t xml:space="preserve"> </w:t>
      </w:r>
      <w:r w:rsidRPr="00E36EB1">
        <w:rPr>
          <w:sz w:val="28"/>
          <w:szCs w:val="28"/>
        </w:rPr>
        <w:t>қатты</w:t>
      </w:r>
      <w:r w:rsidRPr="000077BD">
        <w:rPr>
          <w:sz w:val="28"/>
          <w:szCs w:val="28"/>
          <w:lang w:val="en-US"/>
        </w:rPr>
        <w:t xml:space="preserve"> </w:t>
      </w:r>
      <w:r w:rsidRPr="00E36EB1">
        <w:rPr>
          <w:sz w:val="28"/>
          <w:szCs w:val="28"/>
        </w:rPr>
        <w:t>денелердің</w:t>
      </w:r>
      <w:r w:rsidRPr="000077BD">
        <w:rPr>
          <w:sz w:val="28"/>
          <w:szCs w:val="28"/>
          <w:lang w:val="en-US"/>
        </w:rPr>
        <w:t xml:space="preserve"> </w:t>
      </w:r>
      <w:r w:rsidRPr="00E36EB1">
        <w:rPr>
          <w:sz w:val="28"/>
          <w:szCs w:val="28"/>
        </w:rPr>
        <w:t>құрылысы</w:t>
      </w:r>
      <w:r w:rsidRPr="000077BD">
        <w:rPr>
          <w:sz w:val="28"/>
          <w:szCs w:val="28"/>
          <w:lang w:val="en-US"/>
        </w:rPr>
        <w:t xml:space="preserve">, </w:t>
      </w:r>
      <w:r w:rsidRPr="00E36EB1">
        <w:rPr>
          <w:sz w:val="28"/>
          <w:szCs w:val="28"/>
        </w:rPr>
        <w:t>олардың</w:t>
      </w:r>
      <w:r w:rsidRPr="000077BD">
        <w:rPr>
          <w:sz w:val="28"/>
          <w:szCs w:val="28"/>
          <w:lang w:val="en-US"/>
        </w:rPr>
        <w:t xml:space="preserve"> </w:t>
      </w:r>
      <w:r w:rsidRPr="00E36EB1">
        <w:rPr>
          <w:sz w:val="28"/>
          <w:szCs w:val="28"/>
        </w:rPr>
        <w:t>сыртқы</w:t>
      </w:r>
      <w:r w:rsidRPr="000077BD">
        <w:rPr>
          <w:sz w:val="28"/>
          <w:szCs w:val="28"/>
          <w:lang w:val="en-US"/>
        </w:rPr>
        <w:t xml:space="preserve"> </w:t>
      </w:r>
      <w:r w:rsidRPr="00E36EB1">
        <w:rPr>
          <w:sz w:val="28"/>
          <w:szCs w:val="28"/>
        </w:rPr>
        <w:t>әсерлердің</w:t>
      </w:r>
      <w:r w:rsidRPr="000077BD">
        <w:rPr>
          <w:sz w:val="28"/>
          <w:szCs w:val="28"/>
          <w:lang w:val="en-US"/>
        </w:rPr>
        <w:t xml:space="preserve"> (</w:t>
      </w:r>
      <w:r w:rsidRPr="00E36EB1">
        <w:rPr>
          <w:sz w:val="28"/>
          <w:szCs w:val="28"/>
        </w:rPr>
        <w:t>қысым</w:t>
      </w:r>
      <w:r w:rsidRPr="000077BD">
        <w:rPr>
          <w:sz w:val="28"/>
          <w:szCs w:val="28"/>
          <w:lang w:val="en-US"/>
        </w:rPr>
        <w:t xml:space="preserve">, </w:t>
      </w:r>
      <w:r w:rsidRPr="00E36EB1">
        <w:rPr>
          <w:sz w:val="28"/>
          <w:szCs w:val="28"/>
        </w:rPr>
        <w:t>температура</w:t>
      </w:r>
      <w:r w:rsidRPr="000077BD">
        <w:rPr>
          <w:sz w:val="28"/>
          <w:szCs w:val="28"/>
          <w:lang w:val="en-US"/>
        </w:rPr>
        <w:t xml:space="preserve">, </w:t>
      </w:r>
      <w:r w:rsidRPr="00E36EB1">
        <w:rPr>
          <w:sz w:val="28"/>
          <w:szCs w:val="28"/>
        </w:rPr>
        <w:t>электр</w:t>
      </w:r>
      <w:r w:rsidRPr="000077BD">
        <w:rPr>
          <w:sz w:val="28"/>
          <w:szCs w:val="28"/>
          <w:lang w:val="en-US"/>
        </w:rPr>
        <w:t xml:space="preserve"> </w:t>
      </w:r>
      <w:r w:rsidRPr="00E36EB1">
        <w:rPr>
          <w:sz w:val="28"/>
          <w:szCs w:val="28"/>
        </w:rPr>
        <w:t>және</w:t>
      </w:r>
      <w:r w:rsidRPr="000077BD">
        <w:rPr>
          <w:sz w:val="28"/>
          <w:szCs w:val="28"/>
          <w:lang w:val="en-US"/>
        </w:rPr>
        <w:t> </w:t>
      </w:r>
      <w:r w:rsidRPr="00E36EB1">
        <w:rPr>
          <w:sz w:val="28"/>
          <w:szCs w:val="28"/>
        </w:rPr>
        <w:t>магнит</w:t>
      </w:r>
      <w:r w:rsidRPr="000077BD">
        <w:rPr>
          <w:sz w:val="28"/>
          <w:szCs w:val="28"/>
          <w:lang w:val="en-US"/>
        </w:rPr>
        <w:t xml:space="preserve"> </w:t>
      </w:r>
      <w:r w:rsidRPr="00E36EB1">
        <w:rPr>
          <w:sz w:val="28"/>
          <w:szCs w:val="28"/>
        </w:rPr>
        <w:t>өрістері</w:t>
      </w:r>
      <w:r w:rsidRPr="000077BD">
        <w:rPr>
          <w:sz w:val="28"/>
          <w:szCs w:val="28"/>
          <w:lang w:val="en-US"/>
        </w:rPr>
        <w:t xml:space="preserve">) </w:t>
      </w:r>
      <w:r w:rsidRPr="00E36EB1">
        <w:rPr>
          <w:sz w:val="28"/>
          <w:szCs w:val="28"/>
        </w:rPr>
        <w:t>нәтижесінде</w:t>
      </w:r>
      <w:r w:rsidRPr="000077BD">
        <w:rPr>
          <w:sz w:val="28"/>
          <w:szCs w:val="28"/>
          <w:lang w:val="en-US"/>
        </w:rPr>
        <w:t xml:space="preserve"> </w:t>
      </w:r>
      <w:r w:rsidRPr="00E36EB1">
        <w:rPr>
          <w:sz w:val="28"/>
          <w:szCs w:val="28"/>
        </w:rPr>
        <w:t>өзгеруі</w:t>
      </w:r>
      <w:r w:rsidRPr="000077BD">
        <w:rPr>
          <w:sz w:val="28"/>
          <w:szCs w:val="28"/>
          <w:lang w:val="en-US"/>
        </w:rPr>
        <w:t xml:space="preserve">, </w:t>
      </w:r>
      <w:r w:rsidRPr="00E36EB1">
        <w:rPr>
          <w:sz w:val="28"/>
          <w:szCs w:val="28"/>
        </w:rPr>
        <w:t>тасымалдау</w:t>
      </w:r>
      <w:r w:rsidRPr="000077BD">
        <w:rPr>
          <w:sz w:val="28"/>
          <w:szCs w:val="28"/>
          <w:lang w:val="en-US"/>
        </w:rPr>
        <w:t xml:space="preserve"> </w:t>
      </w:r>
      <w:r w:rsidRPr="00E36EB1">
        <w:rPr>
          <w:sz w:val="28"/>
          <w:szCs w:val="28"/>
        </w:rPr>
        <w:t>құбылысы</w:t>
      </w:r>
      <w:r w:rsidRPr="000077BD">
        <w:rPr>
          <w:sz w:val="28"/>
          <w:szCs w:val="28"/>
          <w:lang w:val="en-US"/>
        </w:rPr>
        <w:t xml:space="preserve"> (</w:t>
      </w:r>
      <w:r w:rsidRPr="00E36EB1">
        <w:rPr>
          <w:sz w:val="28"/>
          <w:szCs w:val="28"/>
        </w:rPr>
        <w:t>диффузия</w:t>
      </w:r>
      <w:r w:rsidRPr="000077BD">
        <w:rPr>
          <w:sz w:val="28"/>
          <w:szCs w:val="28"/>
          <w:lang w:val="en-US"/>
        </w:rPr>
        <w:t>, </w:t>
      </w:r>
      <w:r w:rsidRPr="00E36EB1">
        <w:rPr>
          <w:sz w:val="28"/>
          <w:szCs w:val="28"/>
        </w:rPr>
        <w:t>жылуөткізгіштік</w:t>
      </w:r>
      <w:r w:rsidRPr="000077BD">
        <w:rPr>
          <w:sz w:val="28"/>
          <w:szCs w:val="28"/>
          <w:lang w:val="en-US"/>
        </w:rPr>
        <w:t>, </w:t>
      </w:r>
      <w:r w:rsidRPr="00E36EB1">
        <w:rPr>
          <w:sz w:val="28"/>
          <w:szCs w:val="28"/>
        </w:rPr>
        <w:t>ішкі</w:t>
      </w:r>
      <w:r w:rsidRPr="000077BD">
        <w:rPr>
          <w:sz w:val="28"/>
          <w:szCs w:val="28"/>
          <w:lang w:val="en-US"/>
        </w:rPr>
        <w:t xml:space="preserve"> </w:t>
      </w:r>
      <w:r w:rsidRPr="00E36EB1">
        <w:rPr>
          <w:sz w:val="28"/>
          <w:szCs w:val="28"/>
        </w:rPr>
        <w:t>үйкеліс</w:t>
      </w:r>
      <w:r w:rsidRPr="000077BD">
        <w:rPr>
          <w:sz w:val="28"/>
          <w:szCs w:val="28"/>
          <w:lang w:val="en-US"/>
        </w:rPr>
        <w:t xml:space="preserve">), </w:t>
      </w:r>
      <w:r w:rsidRPr="00E36EB1">
        <w:rPr>
          <w:sz w:val="28"/>
          <w:szCs w:val="28"/>
        </w:rPr>
        <w:t>фазалық</w:t>
      </w:r>
      <w:r w:rsidRPr="000077BD">
        <w:rPr>
          <w:sz w:val="28"/>
          <w:szCs w:val="28"/>
          <w:lang w:val="en-US"/>
        </w:rPr>
        <w:t xml:space="preserve"> </w:t>
      </w:r>
      <w:r w:rsidRPr="00E36EB1">
        <w:rPr>
          <w:sz w:val="28"/>
          <w:szCs w:val="28"/>
        </w:rPr>
        <w:t>тепе</w:t>
      </w:r>
      <w:r w:rsidRPr="000077BD">
        <w:rPr>
          <w:sz w:val="28"/>
          <w:szCs w:val="28"/>
          <w:lang w:val="en-US"/>
        </w:rPr>
        <w:t>-</w:t>
      </w:r>
      <w:r w:rsidRPr="00E36EB1">
        <w:rPr>
          <w:sz w:val="28"/>
          <w:szCs w:val="28"/>
        </w:rPr>
        <w:t>теңдік</w:t>
      </w:r>
      <w:r w:rsidRPr="000077BD">
        <w:rPr>
          <w:sz w:val="28"/>
          <w:szCs w:val="28"/>
          <w:lang w:val="en-US"/>
        </w:rPr>
        <w:t xml:space="preserve"> </w:t>
      </w:r>
      <w:r w:rsidRPr="00E36EB1">
        <w:rPr>
          <w:sz w:val="28"/>
          <w:szCs w:val="28"/>
        </w:rPr>
        <w:t>және</w:t>
      </w:r>
      <w:r w:rsidRPr="000077BD">
        <w:rPr>
          <w:sz w:val="28"/>
          <w:szCs w:val="28"/>
          <w:lang w:val="en-US"/>
        </w:rPr>
        <w:t xml:space="preserve"> </w:t>
      </w:r>
      <w:r w:rsidRPr="00E36EB1">
        <w:rPr>
          <w:sz w:val="28"/>
          <w:szCs w:val="28"/>
        </w:rPr>
        <w:t>ауысу</w:t>
      </w:r>
      <w:r w:rsidRPr="000077BD">
        <w:rPr>
          <w:sz w:val="28"/>
          <w:szCs w:val="28"/>
          <w:lang w:val="en-US"/>
        </w:rPr>
        <w:t xml:space="preserve"> </w:t>
      </w:r>
      <w:r w:rsidRPr="00E36EB1">
        <w:rPr>
          <w:sz w:val="28"/>
          <w:szCs w:val="28"/>
        </w:rPr>
        <w:t>процестері</w:t>
      </w:r>
      <w:r w:rsidRPr="000077BD">
        <w:rPr>
          <w:sz w:val="28"/>
          <w:szCs w:val="28"/>
          <w:lang w:val="en-US"/>
        </w:rPr>
        <w:t xml:space="preserve"> (</w:t>
      </w:r>
      <w:r w:rsidRPr="00E36EB1">
        <w:rPr>
          <w:sz w:val="28"/>
          <w:szCs w:val="28"/>
        </w:rPr>
        <w:t>кристалдану</w:t>
      </w:r>
      <w:r w:rsidRPr="000077BD">
        <w:rPr>
          <w:sz w:val="28"/>
          <w:szCs w:val="28"/>
          <w:lang w:val="en-US"/>
        </w:rPr>
        <w:t xml:space="preserve"> </w:t>
      </w:r>
      <w:r w:rsidRPr="00E36EB1">
        <w:rPr>
          <w:sz w:val="28"/>
          <w:szCs w:val="28"/>
        </w:rPr>
        <w:t>және</w:t>
      </w:r>
      <w:r w:rsidRPr="000077BD">
        <w:rPr>
          <w:sz w:val="28"/>
          <w:szCs w:val="28"/>
          <w:lang w:val="en-US"/>
        </w:rPr>
        <w:t xml:space="preserve"> </w:t>
      </w:r>
      <w:r w:rsidRPr="00E36EB1">
        <w:rPr>
          <w:sz w:val="28"/>
          <w:szCs w:val="28"/>
        </w:rPr>
        <w:t>балқу</w:t>
      </w:r>
      <w:r w:rsidRPr="000077BD">
        <w:rPr>
          <w:sz w:val="28"/>
          <w:szCs w:val="28"/>
          <w:lang w:val="en-US"/>
        </w:rPr>
        <w:t xml:space="preserve">, </w:t>
      </w:r>
      <w:r w:rsidRPr="00E36EB1">
        <w:rPr>
          <w:sz w:val="28"/>
          <w:szCs w:val="28"/>
        </w:rPr>
        <w:t>булану</w:t>
      </w:r>
      <w:r w:rsidRPr="000077BD">
        <w:rPr>
          <w:sz w:val="28"/>
          <w:szCs w:val="28"/>
          <w:lang w:val="en-US"/>
        </w:rPr>
        <w:t xml:space="preserve"> </w:t>
      </w:r>
      <w:r w:rsidRPr="00E36EB1">
        <w:rPr>
          <w:sz w:val="28"/>
          <w:szCs w:val="28"/>
        </w:rPr>
        <w:t>және</w:t>
      </w:r>
      <w:r w:rsidRPr="000077BD">
        <w:rPr>
          <w:sz w:val="28"/>
          <w:szCs w:val="28"/>
          <w:lang w:val="en-US"/>
        </w:rPr>
        <w:t xml:space="preserve"> </w:t>
      </w:r>
      <w:r w:rsidRPr="00E36EB1">
        <w:rPr>
          <w:sz w:val="28"/>
          <w:szCs w:val="28"/>
        </w:rPr>
        <w:t>конденсация</w:t>
      </w:r>
      <w:r w:rsidRPr="000077BD">
        <w:rPr>
          <w:sz w:val="28"/>
          <w:szCs w:val="28"/>
          <w:lang w:val="en-US"/>
        </w:rPr>
        <w:t xml:space="preserve">, </w:t>
      </w:r>
      <w:r w:rsidRPr="00E36EB1">
        <w:rPr>
          <w:sz w:val="28"/>
          <w:szCs w:val="28"/>
        </w:rPr>
        <w:t>т</w:t>
      </w:r>
      <w:r w:rsidRPr="000077BD">
        <w:rPr>
          <w:sz w:val="28"/>
          <w:szCs w:val="28"/>
          <w:lang w:val="en-US"/>
        </w:rPr>
        <w:t>.</w:t>
      </w:r>
      <w:r w:rsidRPr="00E36EB1">
        <w:rPr>
          <w:sz w:val="28"/>
          <w:szCs w:val="28"/>
        </w:rPr>
        <w:t>б</w:t>
      </w:r>
      <w:r w:rsidRPr="000077BD">
        <w:rPr>
          <w:sz w:val="28"/>
          <w:szCs w:val="28"/>
          <w:lang w:val="en-US"/>
        </w:rPr>
        <w:t xml:space="preserve">.) </w:t>
      </w:r>
      <w:r w:rsidRPr="00E36EB1">
        <w:rPr>
          <w:sz w:val="28"/>
          <w:szCs w:val="28"/>
        </w:rPr>
        <w:t>заттардың</w:t>
      </w:r>
      <w:r w:rsidRPr="000077BD">
        <w:rPr>
          <w:sz w:val="28"/>
          <w:szCs w:val="28"/>
          <w:lang w:val="en-US"/>
        </w:rPr>
        <w:t xml:space="preserve"> </w:t>
      </w:r>
      <w:r w:rsidRPr="00E36EB1">
        <w:rPr>
          <w:sz w:val="28"/>
          <w:szCs w:val="28"/>
        </w:rPr>
        <w:t>кризистік</w:t>
      </w:r>
      <w:r w:rsidRPr="000077BD">
        <w:rPr>
          <w:sz w:val="28"/>
          <w:szCs w:val="28"/>
          <w:lang w:val="en-US"/>
        </w:rPr>
        <w:t xml:space="preserve"> </w:t>
      </w:r>
      <w:r w:rsidRPr="00E36EB1">
        <w:rPr>
          <w:sz w:val="28"/>
          <w:szCs w:val="28"/>
        </w:rPr>
        <w:t>күйі</w:t>
      </w:r>
      <w:r w:rsidRPr="000077BD">
        <w:rPr>
          <w:sz w:val="28"/>
          <w:szCs w:val="28"/>
          <w:lang w:val="en-US"/>
        </w:rPr>
        <w:t xml:space="preserve">, </w:t>
      </w:r>
      <w:r w:rsidRPr="00E36EB1">
        <w:rPr>
          <w:sz w:val="28"/>
          <w:szCs w:val="28"/>
        </w:rPr>
        <w:t>әр</w:t>
      </w:r>
      <w:r w:rsidRPr="000077BD">
        <w:rPr>
          <w:sz w:val="28"/>
          <w:szCs w:val="28"/>
          <w:lang w:val="en-US"/>
        </w:rPr>
        <w:t xml:space="preserve"> </w:t>
      </w:r>
      <w:r w:rsidRPr="00E36EB1">
        <w:rPr>
          <w:sz w:val="28"/>
          <w:szCs w:val="28"/>
        </w:rPr>
        <w:t>түрлі</w:t>
      </w:r>
      <w:r w:rsidRPr="000077BD">
        <w:rPr>
          <w:sz w:val="28"/>
          <w:szCs w:val="28"/>
          <w:lang w:val="en-US"/>
        </w:rPr>
        <w:t xml:space="preserve"> </w:t>
      </w:r>
      <w:r w:rsidRPr="00E36EB1">
        <w:rPr>
          <w:sz w:val="28"/>
          <w:szCs w:val="28"/>
        </w:rPr>
        <w:t>фазалардың</w:t>
      </w:r>
      <w:r w:rsidRPr="000077BD">
        <w:rPr>
          <w:sz w:val="28"/>
          <w:szCs w:val="28"/>
          <w:lang w:val="en-US"/>
        </w:rPr>
        <w:t xml:space="preserve"> </w:t>
      </w:r>
      <w:r w:rsidRPr="00E36EB1">
        <w:rPr>
          <w:sz w:val="28"/>
          <w:szCs w:val="28"/>
        </w:rPr>
        <w:t>бөліну</w:t>
      </w:r>
      <w:r w:rsidRPr="000077BD">
        <w:rPr>
          <w:sz w:val="28"/>
          <w:szCs w:val="28"/>
          <w:lang w:val="en-US"/>
        </w:rPr>
        <w:t xml:space="preserve"> </w:t>
      </w:r>
      <w:r w:rsidRPr="00E36EB1">
        <w:rPr>
          <w:sz w:val="28"/>
          <w:szCs w:val="28"/>
        </w:rPr>
        <w:t>шекараларындағы</w:t>
      </w:r>
      <w:r w:rsidRPr="000077BD">
        <w:rPr>
          <w:sz w:val="28"/>
          <w:szCs w:val="28"/>
          <w:lang w:val="en-US"/>
        </w:rPr>
        <w:t xml:space="preserve"> </w:t>
      </w:r>
      <w:r w:rsidRPr="00E36EB1">
        <w:rPr>
          <w:sz w:val="28"/>
          <w:szCs w:val="28"/>
        </w:rPr>
        <w:t>беттік</w:t>
      </w:r>
      <w:r w:rsidRPr="000077BD">
        <w:rPr>
          <w:sz w:val="28"/>
          <w:szCs w:val="28"/>
          <w:lang w:val="en-US"/>
        </w:rPr>
        <w:t xml:space="preserve"> </w:t>
      </w:r>
      <w:r w:rsidRPr="00E36EB1">
        <w:rPr>
          <w:sz w:val="28"/>
          <w:szCs w:val="28"/>
        </w:rPr>
        <w:t>құбылыстар</w:t>
      </w:r>
      <w:r w:rsidRPr="000077BD">
        <w:rPr>
          <w:sz w:val="28"/>
          <w:szCs w:val="28"/>
          <w:lang w:val="en-US"/>
        </w:rPr>
        <w:t xml:space="preserve"> </w:t>
      </w:r>
      <w:r w:rsidRPr="00E36EB1">
        <w:rPr>
          <w:sz w:val="28"/>
          <w:szCs w:val="28"/>
        </w:rPr>
        <w:t>қарастырылады</w:t>
      </w:r>
      <w:r w:rsidRPr="000077BD">
        <w:rPr>
          <w:sz w:val="28"/>
          <w:szCs w:val="28"/>
          <w:lang w:val="en-US"/>
        </w:rPr>
        <w:t xml:space="preserve">. 20 </w:t>
      </w:r>
      <w:r w:rsidRPr="00E36EB1">
        <w:rPr>
          <w:sz w:val="28"/>
          <w:szCs w:val="28"/>
        </w:rPr>
        <w:t>ғасырда</w:t>
      </w:r>
      <w:r w:rsidRPr="000077BD">
        <w:rPr>
          <w:sz w:val="28"/>
          <w:szCs w:val="28"/>
          <w:lang w:val="en-US"/>
        </w:rPr>
        <w:t xml:space="preserve"> </w:t>
      </w:r>
      <w:r w:rsidRPr="00E36EB1">
        <w:rPr>
          <w:sz w:val="28"/>
          <w:szCs w:val="28"/>
        </w:rPr>
        <w:t>молекулалық</w:t>
      </w:r>
      <w:r w:rsidRPr="000077BD">
        <w:rPr>
          <w:sz w:val="28"/>
          <w:szCs w:val="28"/>
          <w:lang w:val="en-US"/>
        </w:rPr>
        <w:t xml:space="preserve"> </w:t>
      </w:r>
      <w:r w:rsidRPr="00E36EB1">
        <w:rPr>
          <w:sz w:val="28"/>
          <w:szCs w:val="28"/>
        </w:rPr>
        <w:t>физиканың</w:t>
      </w:r>
      <w:r w:rsidRPr="000077BD">
        <w:rPr>
          <w:sz w:val="28"/>
          <w:szCs w:val="28"/>
          <w:lang w:val="en-US"/>
        </w:rPr>
        <w:t xml:space="preserve"> </w:t>
      </w:r>
      <w:r w:rsidRPr="00E36EB1">
        <w:rPr>
          <w:sz w:val="28"/>
          <w:szCs w:val="28"/>
        </w:rPr>
        <w:t>жедел</w:t>
      </w:r>
      <w:r w:rsidRPr="000077BD">
        <w:rPr>
          <w:sz w:val="28"/>
          <w:szCs w:val="28"/>
          <w:lang w:val="en-US"/>
        </w:rPr>
        <w:t xml:space="preserve"> </w:t>
      </w:r>
      <w:r w:rsidRPr="00E36EB1">
        <w:rPr>
          <w:sz w:val="28"/>
          <w:szCs w:val="28"/>
        </w:rPr>
        <w:t>қарқынмен</w:t>
      </w:r>
      <w:r w:rsidRPr="000077BD">
        <w:rPr>
          <w:sz w:val="28"/>
          <w:szCs w:val="28"/>
          <w:lang w:val="en-US"/>
        </w:rPr>
        <w:t xml:space="preserve"> </w:t>
      </w:r>
      <w:r w:rsidRPr="00E36EB1">
        <w:rPr>
          <w:sz w:val="28"/>
          <w:szCs w:val="28"/>
        </w:rPr>
        <w:t>дамуы</w:t>
      </w:r>
      <w:r w:rsidRPr="000077BD">
        <w:rPr>
          <w:sz w:val="28"/>
          <w:szCs w:val="28"/>
          <w:lang w:val="en-US"/>
        </w:rPr>
        <w:t xml:space="preserve"> </w:t>
      </w:r>
      <w:r w:rsidRPr="00E36EB1">
        <w:rPr>
          <w:sz w:val="28"/>
          <w:szCs w:val="28"/>
        </w:rPr>
        <w:t>нәтижесінде</w:t>
      </w:r>
      <w:r w:rsidRPr="000077BD">
        <w:rPr>
          <w:sz w:val="28"/>
          <w:szCs w:val="28"/>
          <w:lang w:val="en-US"/>
        </w:rPr>
        <w:t xml:space="preserve"> </w:t>
      </w:r>
      <w:r w:rsidRPr="00E36EB1">
        <w:rPr>
          <w:sz w:val="28"/>
          <w:szCs w:val="28"/>
        </w:rPr>
        <w:t>одан</w:t>
      </w:r>
      <w:r w:rsidRPr="000077BD">
        <w:rPr>
          <w:sz w:val="28"/>
          <w:szCs w:val="28"/>
          <w:lang w:val="en-US"/>
        </w:rPr>
        <w:t xml:space="preserve"> </w:t>
      </w:r>
      <w:r w:rsidRPr="00E36EB1">
        <w:rPr>
          <w:sz w:val="28"/>
          <w:szCs w:val="28"/>
        </w:rPr>
        <w:t>статистикалық</w:t>
      </w:r>
      <w:r w:rsidRPr="000077BD">
        <w:rPr>
          <w:sz w:val="28"/>
          <w:szCs w:val="28"/>
          <w:lang w:val="en-US"/>
        </w:rPr>
        <w:t xml:space="preserve"> </w:t>
      </w:r>
      <w:r w:rsidRPr="00E36EB1">
        <w:rPr>
          <w:sz w:val="28"/>
          <w:szCs w:val="28"/>
        </w:rPr>
        <w:t>физика</w:t>
      </w:r>
      <w:r w:rsidRPr="000077BD">
        <w:rPr>
          <w:sz w:val="28"/>
          <w:szCs w:val="28"/>
          <w:lang w:val="en-US"/>
        </w:rPr>
        <w:t xml:space="preserve">, </w:t>
      </w:r>
      <w:r w:rsidRPr="00E36EB1">
        <w:rPr>
          <w:sz w:val="28"/>
          <w:szCs w:val="28"/>
        </w:rPr>
        <w:t>физ</w:t>
      </w:r>
      <w:r w:rsidRPr="000077BD">
        <w:rPr>
          <w:sz w:val="28"/>
          <w:szCs w:val="28"/>
          <w:lang w:val="en-US"/>
        </w:rPr>
        <w:t xml:space="preserve">. </w:t>
      </w:r>
      <w:r w:rsidRPr="00E36EB1">
        <w:rPr>
          <w:sz w:val="28"/>
          <w:szCs w:val="28"/>
        </w:rPr>
        <w:t>кинетика</w:t>
      </w:r>
      <w:r w:rsidRPr="000077BD">
        <w:rPr>
          <w:sz w:val="28"/>
          <w:szCs w:val="28"/>
          <w:lang w:val="en-US"/>
        </w:rPr>
        <w:t xml:space="preserve">, </w:t>
      </w:r>
      <w:r w:rsidRPr="00E36EB1">
        <w:rPr>
          <w:sz w:val="28"/>
          <w:szCs w:val="28"/>
        </w:rPr>
        <w:t>қатты</w:t>
      </w:r>
      <w:r w:rsidRPr="000077BD">
        <w:rPr>
          <w:sz w:val="28"/>
          <w:szCs w:val="28"/>
          <w:lang w:val="en-US"/>
        </w:rPr>
        <w:t xml:space="preserve"> </w:t>
      </w:r>
      <w:r w:rsidRPr="00E36EB1">
        <w:rPr>
          <w:sz w:val="28"/>
          <w:szCs w:val="28"/>
        </w:rPr>
        <w:t>денелер</w:t>
      </w:r>
      <w:r w:rsidRPr="000077BD">
        <w:rPr>
          <w:sz w:val="28"/>
          <w:szCs w:val="28"/>
          <w:lang w:val="en-US"/>
        </w:rPr>
        <w:t xml:space="preserve"> </w:t>
      </w:r>
      <w:r w:rsidRPr="00E36EB1">
        <w:rPr>
          <w:sz w:val="28"/>
          <w:szCs w:val="28"/>
        </w:rPr>
        <w:t>физикасы</w:t>
      </w:r>
      <w:r w:rsidRPr="000077BD">
        <w:rPr>
          <w:sz w:val="28"/>
          <w:szCs w:val="28"/>
          <w:lang w:val="en-US"/>
        </w:rPr>
        <w:t xml:space="preserve">, </w:t>
      </w:r>
      <w:r w:rsidRPr="00E36EB1">
        <w:rPr>
          <w:sz w:val="28"/>
          <w:szCs w:val="28"/>
        </w:rPr>
        <w:t>физ</w:t>
      </w:r>
      <w:r w:rsidRPr="000077BD">
        <w:rPr>
          <w:sz w:val="28"/>
          <w:szCs w:val="28"/>
          <w:lang w:val="en-US"/>
        </w:rPr>
        <w:t xml:space="preserve">. </w:t>
      </w:r>
      <w:r w:rsidRPr="00E36EB1">
        <w:rPr>
          <w:sz w:val="28"/>
          <w:szCs w:val="28"/>
        </w:rPr>
        <w:t>химия</w:t>
      </w:r>
      <w:r w:rsidRPr="000077BD">
        <w:rPr>
          <w:sz w:val="28"/>
          <w:szCs w:val="28"/>
          <w:lang w:val="en-US"/>
        </w:rPr>
        <w:t xml:space="preserve"> </w:t>
      </w:r>
      <w:r w:rsidRPr="00E36EB1">
        <w:rPr>
          <w:sz w:val="28"/>
          <w:szCs w:val="28"/>
        </w:rPr>
        <w:t>тәрізді</w:t>
      </w:r>
      <w:r w:rsidRPr="000077BD">
        <w:rPr>
          <w:sz w:val="28"/>
          <w:szCs w:val="28"/>
          <w:lang w:val="en-US"/>
        </w:rPr>
        <w:t xml:space="preserve"> </w:t>
      </w:r>
      <w:r w:rsidRPr="00E36EB1">
        <w:rPr>
          <w:sz w:val="28"/>
          <w:szCs w:val="28"/>
        </w:rPr>
        <w:t>ірі</w:t>
      </w:r>
      <w:r w:rsidRPr="000077BD">
        <w:rPr>
          <w:sz w:val="28"/>
          <w:szCs w:val="28"/>
          <w:lang w:val="en-US"/>
        </w:rPr>
        <w:t xml:space="preserve">, </w:t>
      </w:r>
      <w:r w:rsidRPr="00E36EB1">
        <w:rPr>
          <w:sz w:val="28"/>
          <w:szCs w:val="28"/>
        </w:rPr>
        <w:t>өз</w:t>
      </w:r>
      <w:r w:rsidRPr="000077BD">
        <w:rPr>
          <w:sz w:val="28"/>
          <w:szCs w:val="28"/>
          <w:lang w:val="en-US"/>
        </w:rPr>
        <w:t xml:space="preserve"> </w:t>
      </w:r>
      <w:r w:rsidRPr="00E36EB1">
        <w:rPr>
          <w:sz w:val="28"/>
          <w:szCs w:val="28"/>
        </w:rPr>
        <w:t>алдына</w:t>
      </w:r>
      <w:r w:rsidRPr="000077BD">
        <w:rPr>
          <w:sz w:val="28"/>
          <w:szCs w:val="28"/>
          <w:lang w:val="en-US"/>
        </w:rPr>
        <w:t xml:space="preserve"> </w:t>
      </w:r>
      <w:r w:rsidRPr="00E36EB1">
        <w:rPr>
          <w:sz w:val="28"/>
          <w:szCs w:val="28"/>
        </w:rPr>
        <w:t>дербес</w:t>
      </w:r>
      <w:r w:rsidRPr="000077BD">
        <w:rPr>
          <w:sz w:val="28"/>
          <w:szCs w:val="28"/>
          <w:lang w:val="en-US"/>
        </w:rPr>
        <w:t xml:space="preserve"> </w:t>
      </w:r>
      <w:r w:rsidRPr="00E36EB1">
        <w:rPr>
          <w:sz w:val="28"/>
          <w:szCs w:val="28"/>
        </w:rPr>
        <w:t>салалар</w:t>
      </w:r>
      <w:r w:rsidRPr="000077BD">
        <w:rPr>
          <w:sz w:val="28"/>
          <w:szCs w:val="28"/>
          <w:lang w:val="en-US"/>
        </w:rPr>
        <w:t xml:space="preserve"> </w:t>
      </w:r>
      <w:r w:rsidRPr="00E36EB1">
        <w:rPr>
          <w:sz w:val="28"/>
          <w:szCs w:val="28"/>
        </w:rPr>
        <w:t>бөлініп</w:t>
      </w:r>
      <w:r w:rsidRPr="000077BD">
        <w:rPr>
          <w:sz w:val="28"/>
          <w:szCs w:val="28"/>
          <w:lang w:val="en-US"/>
        </w:rPr>
        <w:t xml:space="preserve"> </w:t>
      </w:r>
      <w:r w:rsidRPr="00E36EB1">
        <w:rPr>
          <w:sz w:val="28"/>
          <w:szCs w:val="28"/>
        </w:rPr>
        <w:t>шықты</w:t>
      </w:r>
      <w:r w:rsidRPr="000077BD">
        <w:rPr>
          <w:sz w:val="28"/>
          <w:szCs w:val="28"/>
          <w:lang w:val="en-US"/>
        </w:rPr>
        <w:t xml:space="preserve">. </w:t>
      </w:r>
      <w:r w:rsidRPr="00E36EB1">
        <w:rPr>
          <w:sz w:val="28"/>
          <w:szCs w:val="28"/>
        </w:rPr>
        <w:t>Қазіргі</w:t>
      </w:r>
      <w:r w:rsidRPr="000077BD">
        <w:rPr>
          <w:sz w:val="28"/>
          <w:szCs w:val="28"/>
          <w:lang w:val="en-US"/>
        </w:rPr>
        <w:t xml:space="preserve"> </w:t>
      </w:r>
      <w:r w:rsidRPr="00E36EB1">
        <w:rPr>
          <w:sz w:val="28"/>
          <w:szCs w:val="28"/>
        </w:rPr>
        <w:t>ғылым</w:t>
      </w:r>
      <w:r w:rsidRPr="000077BD">
        <w:rPr>
          <w:sz w:val="28"/>
          <w:szCs w:val="28"/>
          <w:lang w:val="en-US"/>
        </w:rPr>
        <w:t xml:space="preserve"> </w:t>
      </w:r>
      <w:r w:rsidRPr="00E36EB1">
        <w:rPr>
          <w:sz w:val="28"/>
          <w:szCs w:val="28"/>
        </w:rPr>
        <w:t>мен</w:t>
      </w:r>
      <w:r w:rsidRPr="000077BD">
        <w:rPr>
          <w:sz w:val="28"/>
          <w:szCs w:val="28"/>
          <w:lang w:val="en-US"/>
        </w:rPr>
        <w:t xml:space="preserve"> </w:t>
      </w:r>
      <w:r w:rsidRPr="00E36EB1">
        <w:rPr>
          <w:sz w:val="28"/>
          <w:szCs w:val="28"/>
        </w:rPr>
        <w:t>техниканың</w:t>
      </w:r>
      <w:r w:rsidRPr="000077BD">
        <w:rPr>
          <w:sz w:val="28"/>
          <w:szCs w:val="28"/>
          <w:lang w:val="en-US"/>
        </w:rPr>
        <w:t xml:space="preserve"> </w:t>
      </w:r>
      <w:r w:rsidRPr="00E36EB1">
        <w:rPr>
          <w:sz w:val="28"/>
          <w:szCs w:val="28"/>
        </w:rPr>
        <w:t>жаңа</w:t>
      </w:r>
      <w:r w:rsidRPr="000077BD">
        <w:rPr>
          <w:sz w:val="28"/>
          <w:szCs w:val="28"/>
          <w:lang w:val="en-US"/>
        </w:rPr>
        <w:t xml:space="preserve"> </w:t>
      </w:r>
      <w:r w:rsidRPr="00E36EB1">
        <w:rPr>
          <w:sz w:val="28"/>
          <w:szCs w:val="28"/>
        </w:rPr>
        <w:t>заттар</w:t>
      </w:r>
      <w:r w:rsidRPr="000077BD">
        <w:rPr>
          <w:sz w:val="28"/>
          <w:szCs w:val="28"/>
          <w:lang w:val="en-US"/>
        </w:rPr>
        <w:t xml:space="preserve"> </w:t>
      </w:r>
      <w:r w:rsidRPr="00E36EB1">
        <w:rPr>
          <w:sz w:val="28"/>
          <w:szCs w:val="28"/>
        </w:rPr>
        <w:t>мен</w:t>
      </w:r>
      <w:r w:rsidRPr="000077BD">
        <w:rPr>
          <w:sz w:val="28"/>
          <w:szCs w:val="28"/>
          <w:lang w:val="en-US"/>
        </w:rPr>
        <w:t xml:space="preserve"> </w:t>
      </w:r>
      <w:r w:rsidRPr="00E36EB1">
        <w:rPr>
          <w:sz w:val="28"/>
          <w:szCs w:val="28"/>
        </w:rPr>
        <w:t>материалдарды</w:t>
      </w:r>
      <w:r w:rsidRPr="000077BD">
        <w:rPr>
          <w:sz w:val="28"/>
          <w:szCs w:val="28"/>
          <w:lang w:val="en-US"/>
        </w:rPr>
        <w:t xml:space="preserve"> </w:t>
      </w:r>
      <w:r w:rsidRPr="00E36EB1">
        <w:rPr>
          <w:sz w:val="28"/>
          <w:szCs w:val="28"/>
        </w:rPr>
        <w:t>кеңінен</w:t>
      </w:r>
      <w:r w:rsidRPr="000077BD">
        <w:rPr>
          <w:sz w:val="28"/>
          <w:szCs w:val="28"/>
          <w:lang w:val="en-US"/>
        </w:rPr>
        <w:t xml:space="preserve"> </w:t>
      </w:r>
      <w:r w:rsidRPr="00E36EB1">
        <w:rPr>
          <w:sz w:val="28"/>
          <w:szCs w:val="28"/>
        </w:rPr>
        <w:t>пайдалануының</w:t>
      </w:r>
      <w:r w:rsidRPr="000077BD">
        <w:rPr>
          <w:sz w:val="28"/>
          <w:szCs w:val="28"/>
          <w:lang w:val="en-US"/>
        </w:rPr>
        <w:t xml:space="preserve"> </w:t>
      </w:r>
      <w:r w:rsidRPr="00E36EB1">
        <w:rPr>
          <w:sz w:val="28"/>
          <w:szCs w:val="28"/>
        </w:rPr>
        <w:t>нәтижесінде</w:t>
      </w:r>
      <w:r w:rsidRPr="000077BD">
        <w:rPr>
          <w:sz w:val="28"/>
          <w:szCs w:val="28"/>
          <w:lang w:val="en-US"/>
        </w:rPr>
        <w:t xml:space="preserve"> </w:t>
      </w:r>
      <w:r w:rsidRPr="00E36EB1">
        <w:rPr>
          <w:sz w:val="28"/>
          <w:szCs w:val="28"/>
        </w:rPr>
        <w:t>заттар</w:t>
      </w:r>
      <w:r w:rsidRPr="000077BD">
        <w:rPr>
          <w:sz w:val="28"/>
          <w:szCs w:val="28"/>
          <w:lang w:val="en-US"/>
        </w:rPr>
        <w:t xml:space="preserve"> </w:t>
      </w:r>
      <w:r w:rsidRPr="00E36EB1">
        <w:rPr>
          <w:sz w:val="28"/>
          <w:szCs w:val="28"/>
        </w:rPr>
        <w:t>құрылысын</w:t>
      </w:r>
      <w:r w:rsidRPr="000077BD">
        <w:rPr>
          <w:sz w:val="28"/>
          <w:szCs w:val="28"/>
          <w:lang w:val="en-US"/>
        </w:rPr>
        <w:t xml:space="preserve"> </w:t>
      </w:r>
      <w:r w:rsidRPr="00E36EB1">
        <w:rPr>
          <w:sz w:val="28"/>
          <w:szCs w:val="28"/>
        </w:rPr>
        <w:t>зерттеудің</w:t>
      </w:r>
      <w:r w:rsidRPr="000077BD">
        <w:rPr>
          <w:sz w:val="28"/>
          <w:szCs w:val="28"/>
          <w:lang w:val="en-US"/>
        </w:rPr>
        <w:t xml:space="preserve"> </w:t>
      </w:r>
      <w:r w:rsidRPr="00E36EB1">
        <w:rPr>
          <w:sz w:val="28"/>
          <w:szCs w:val="28"/>
        </w:rPr>
        <w:t>сан</w:t>
      </w:r>
      <w:r w:rsidRPr="000077BD">
        <w:rPr>
          <w:sz w:val="28"/>
          <w:szCs w:val="28"/>
          <w:lang w:val="en-US"/>
        </w:rPr>
        <w:t xml:space="preserve"> </w:t>
      </w:r>
      <w:r w:rsidRPr="00E36EB1">
        <w:rPr>
          <w:sz w:val="28"/>
          <w:szCs w:val="28"/>
        </w:rPr>
        <w:t>алуан</w:t>
      </w:r>
      <w:r w:rsidRPr="000077BD">
        <w:rPr>
          <w:sz w:val="28"/>
          <w:szCs w:val="28"/>
          <w:lang w:val="en-US"/>
        </w:rPr>
        <w:t xml:space="preserve"> </w:t>
      </w:r>
      <w:r w:rsidRPr="00E36EB1">
        <w:rPr>
          <w:sz w:val="28"/>
          <w:szCs w:val="28"/>
        </w:rPr>
        <w:t>әдістері</w:t>
      </w:r>
      <w:r w:rsidRPr="000077BD">
        <w:rPr>
          <w:sz w:val="28"/>
          <w:szCs w:val="28"/>
          <w:lang w:val="en-US"/>
        </w:rPr>
        <w:t xml:space="preserve"> </w:t>
      </w:r>
      <w:r w:rsidRPr="00E36EB1">
        <w:rPr>
          <w:sz w:val="28"/>
          <w:szCs w:val="28"/>
        </w:rPr>
        <w:t>пайда</w:t>
      </w:r>
      <w:r w:rsidRPr="000077BD">
        <w:rPr>
          <w:sz w:val="28"/>
          <w:szCs w:val="28"/>
          <w:lang w:val="en-US"/>
        </w:rPr>
        <w:t xml:space="preserve"> </w:t>
      </w:r>
      <w:r w:rsidRPr="00E36EB1">
        <w:rPr>
          <w:sz w:val="28"/>
          <w:szCs w:val="28"/>
        </w:rPr>
        <w:t>болды</w:t>
      </w:r>
      <w:r w:rsidRPr="000077BD">
        <w:rPr>
          <w:sz w:val="28"/>
          <w:szCs w:val="28"/>
          <w:lang w:val="en-US"/>
        </w:rPr>
        <w:t xml:space="preserve">. </w:t>
      </w:r>
      <w:r w:rsidRPr="00E36EB1">
        <w:rPr>
          <w:sz w:val="28"/>
          <w:szCs w:val="28"/>
        </w:rPr>
        <w:t>Заттардың</w:t>
      </w:r>
      <w:r w:rsidRPr="000077BD">
        <w:rPr>
          <w:sz w:val="28"/>
          <w:szCs w:val="28"/>
          <w:lang w:val="en-US"/>
        </w:rPr>
        <w:t xml:space="preserve"> </w:t>
      </w:r>
      <w:r w:rsidRPr="00E36EB1">
        <w:rPr>
          <w:sz w:val="28"/>
          <w:szCs w:val="28"/>
        </w:rPr>
        <w:t>және</w:t>
      </w:r>
      <w:r w:rsidRPr="000077BD">
        <w:rPr>
          <w:sz w:val="28"/>
          <w:szCs w:val="28"/>
          <w:lang w:val="en-US"/>
        </w:rPr>
        <w:t xml:space="preserve"> </w:t>
      </w:r>
      <w:r w:rsidRPr="00E36EB1">
        <w:rPr>
          <w:sz w:val="28"/>
          <w:szCs w:val="28"/>
        </w:rPr>
        <w:t>олардың</w:t>
      </w:r>
      <w:r w:rsidRPr="000077BD">
        <w:rPr>
          <w:sz w:val="28"/>
          <w:szCs w:val="28"/>
          <w:lang w:val="en-US"/>
        </w:rPr>
        <w:t xml:space="preserve"> </w:t>
      </w:r>
      <w:r w:rsidRPr="00E36EB1">
        <w:rPr>
          <w:sz w:val="28"/>
          <w:szCs w:val="28"/>
        </w:rPr>
        <w:t>зерттеу</w:t>
      </w:r>
      <w:r w:rsidRPr="000077BD">
        <w:rPr>
          <w:sz w:val="28"/>
          <w:szCs w:val="28"/>
          <w:lang w:val="en-US"/>
        </w:rPr>
        <w:t xml:space="preserve"> </w:t>
      </w:r>
      <w:r w:rsidRPr="00E36EB1">
        <w:rPr>
          <w:sz w:val="28"/>
          <w:szCs w:val="28"/>
        </w:rPr>
        <w:t>әдістерінің</w:t>
      </w:r>
      <w:r w:rsidRPr="000077BD">
        <w:rPr>
          <w:sz w:val="28"/>
          <w:szCs w:val="28"/>
          <w:lang w:val="en-US"/>
        </w:rPr>
        <w:t xml:space="preserve"> </w:t>
      </w:r>
      <w:r w:rsidRPr="00E36EB1">
        <w:rPr>
          <w:sz w:val="28"/>
          <w:szCs w:val="28"/>
        </w:rPr>
        <w:t>әр</w:t>
      </w:r>
      <w:r w:rsidRPr="000077BD">
        <w:rPr>
          <w:sz w:val="28"/>
          <w:szCs w:val="28"/>
          <w:lang w:val="en-US"/>
        </w:rPr>
        <w:t xml:space="preserve"> </w:t>
      </w:r>
      <w:r w:rsidRPr="00E36EB1">
        <w:rPr>
          <w:sz w:val="28"/>
          <w:szCs w:val="28"/>
        </w:rPr>
        <w:t>түрлі</w:t>
      </w:r>
      <w:r w:rsidRPr="000077BD">
        <w:rPr>
          <w:sz w:val="28"/>
          <w:szCs w:val="28"/>
          <w:lang w:val="en-US"/>
        </w:rPr>
        <w:t xml:space="preserve"> </w:t>
      </w:r>
      <w:r w:rsidRPr="00E36EB1">
        <w:rPr>
          <w:sz w:val="28"/>
          <w:szCs w:val="28"/>
        </w:rPr>
        <w:t>болуына</w:t>
      </w:r>
      <w:r w:rsidRPr="000077BD">
        <w:rPr>
          <w:sz w:val="28"/>
          <w:szCs w:val="28"/>
          <w:lang w:val="en-US"/>
        </w:rPr>
        <w:t xml:space="preserve"> </w:t>
      </w:r>
      <w:r w:rsidRPr="00E36EB1">
        <w:rPr>
          <w:sz w:val="28"/>
          <w:szCs w:val="28"/>
        </w:rPr>
        <w:t>қарамастан</w:t>
      </w:r>
      <w:r w:rsidRPr="000077BD">
        <w:rPr>
          <w:sz w:val="28"/>
          <w:szCs w:val="28"/>
          <w:lang w:val="en-US"/>
        </w:rPr>
        <w:t xml:space="preserve"> </w:t>
      </w:r>
      <w:r w:rsidRPr="00E36EB1">
        <w:rPr>
          <w:sz w:val="28"/>
          <w:szCs w:val="28"/>
        </w:rPr>
        <w:t>молекулалық</w:t>
      </w:r>
      <w:r w:rsidRPr="000077BD">
        <w:rPr>
          <w:sz w:val="28"/>
          <w:szCs w:val="28"/>
          <w:lang w:val="en-US"/>
        </w:rPr>
        <w:t xml:space="preserve"> </w:t>
      </w:r>
      <w:r w:rsidRPr="00E36EB1">
        <w:rPr>
          <w:sz w:val="28"/>
          <w:szCs w:val="28"/>
        </w:rPr>
        <w:t>физика</w:t>
      </w:r>
      <w:r w:rsidRPr="000077BD">
        <w:rPr>
          <w:sz w:val="28"/>
          <w:szCs w:val="28"/>
          <w:lang w:val="en-US"/>
        </w:rPr>
        <w:t xml:space="preserve"> </w:t>
      </w:r>
      <w:r w:rsidRPr="00E36EB1">
        <w:rPr>
          <w:sz w:val="28"/>
          <w:szCs w:val="28"/>
        </w:rPr>
        <w:t>заттар</w:t>
      </w:r>
      <w:r w:rsidRPr="000077BD">
        <w:rPr>
          <w:sz w:val="28"/>
          <w:szCs w:val="28"/>
          <w:lang w:val="en-US"/>
        </w:rPr>
        <w:t xml:space="preserve"> </w:t>
      </w:r>
      <w:r w:rsidRPr="00E36EB1">
        <w:rPr>
          <w:sz w:val="28"/>
          <w:szCs w:val="28"/>
        </w:rPr>
        <w:t>құрылысының</w:t>
      </w:r>
      <w:r w:rsidRPr="000077BD">
        <w:rPr>
          <w:sz w:val="28"/>
          <w:szCs w:val="28"/>
          <w:lang w:val="en-US"/>
        </w:rPr>
        <w:t xml:space="preserve"> </w:t>
      </w:r>
      <w:r w:rsidRPr="00E36EB1">
        <w:rPr>
          <w:sz w:val="28"/>
          <w:szCs w:val="28"/>
        </w:rPr>
        <w:t>микроскопиялық</w:t>
      </w:r>
      <w:r w:rsidRPr="000077BD">
        <w:rPr>
          <w:sz w:val="28"/>
          <w:szCs w:val="28"/>
          <w:lang w:val="en-US"/>
        </w:rPr>
        <w:t xml:space="preserve"> (</w:t>
      </w:r>
      <w:r w:rsidRPr="00E36EB1">
        <w:rPr>
          <w:sz w:val="28"/>
          <w:szCs w:val="28"/>
        </w:rPr>
        <w:t>молекулалық</w:t>
      </w:r>
      <w:r w:rsidRPr="000077BD">
        <w:rPr>
          <w:sz w:val="28"/>
          <w:szCs w:val="28"/>
          <w:lang w:val="en-US"/>
        </w:rPr>
        <w:t xml:space="preserve">) </w:t>
      </w:r>
      <w:r w:rsidRPr="00E36EB1">
        <w:rPr>
          <w:sz w:val="28"/>
          <w:szCs w:val="28"/>
        </w:rPr>
        <w:t>сипатына</w:t>
      </w:r>
      <w:r w:rsidRPr="000077BD">
        <w:rPr>
          <w:sz w:val="28"/>
          <w:szCs w:val="28"/>
          <w:lang w:val="en-US"/>
        </w:rPr>
        <w:t xml:space="preserve"> </w:t>
      </w:r>
      <w:r w:rsidRPr="00E36EB1">
        <w:rPr>
          <w:sz w:val="28"/>
          <w:szCs w:val="28"/>
        </w:rPr>
        <w:t>негізделе</w:t>
      </w:r>
      <w:r w:rsidRPr="000077BD">
        <w:rPr>
          <w:sz w:val="28"/>
          <w:szCs w:val="28"/>
          <w:lang w:val="en-US"/>
        </w:rPr>
        <w:t xml:space="preserve"> </w:t>
      </w:r>
      <w:r w:rsidRPr="00E36EB1">
        <w:rPr>
          <w:sz w:val="28"/>
          <w:szCs w:val="28"/>
        </w:rPr>
        <w:t>отырып</w:t>
      </w:r>
      <w:r w:rsidRPr="000077BD">
        <w:rPr>
          <w:sz w:val="28"/>
          <w:szCs w:val="28"/>
          <w:lang w:val="en-US"/>
        </w:rPr>
        <w:t xml:space="preserve">, </w:t>
      </w:r>
      <w:r w:rsidRPr="00E36EB1">
        <w:rPr>
          <w:sz w:val="28"/>
          <w:szCs w:val="28"/>
        </w:rPr>
        <w:t>олардың</w:t>
      </w:r>
      <w:r w:rsidR="00BF0592">
        <w:rPr>
          <w:sz w:val="28"/>
          <w:szCs w:val="28"/>
          <w:lang w:val="kk-KZ"/>
        </w:rPr>
        <w:t xml:space="preserve"> </w:t>
      </w:r>
      <w:r w:rsidRPr="00E36EB1">
        <w:rPr>
          <w:sz w:val="28"/>
          <w:szCs w:val="28"/>
        </w:rPr>
        <w:t>макроскопиялық</w:t>
      </w:r>
      <w:r w:rsidR="00BF0592">
        <w:rPr>
          <w:sz w:val="28"/>
          <w:szCs w:val="28"/>
          <w:lang w:val="kk-KZ"/>
        </w:rPr>
        <w:t xml:space="preserve"> </w:t>
      </w:r>
      <w:r w:rsidRPr="00E36EB1">
        <w:rPr>
          <w:sz w:val="28"/>
          <w:szCs w:val="28"/>
        </w:rPr>
        <w:t>қасиеттерін</w:t>
      </w:r>
      <w:r w:rsidRPr="000077BD">
        <w:rPr>
          <w:sz w:val="28"/>
          <w:szCs w:val="28"/>
          <w:lang w:val="en-US"/>
        </w:rPr>
        <w:t xml:space="preserve"> </w:t>
      </w:r>
      <w:r w:rsidRPr="00E36EB1">
        <w:rPr>
          <w:sz w:val="28"/>
          <w:szCs w:val="28"/>
        </w:rPr>
        <w:t>зерттейді</w:t>
      </w:r>
      <w:r w:rsidRPr="000077BD">
        <w:rPr>
          <w:sz w:val="28"/>
          <w:szCs w:val="28"/>
          <w:lang w:val="en-US"/>
        </w:rPr>
        <w:t>.</w:t>
      </w:r>
    </w:p>
    <w:p w:rsidR="00E36EB1" w:rsidRPr="000077BD" w:rsidRDefault="00E36EB1" w:rsidP="00E36EB1">
      <w:pPr>
        <w:pStyle w:val="4"/>
        <w:shd w:val="clear" w:color="auto" w:fill="FFFFFF"/>
        <w:spacing w:before="0" w:line="240" w:lineRule="auto"/>
        <w:jc w:val="both"/>
        <w:rPr>
          <w:rFonts w:ascii="Times New Roman" w:hAnsi="Times New Roman" w:cs="Times New Roman"/>
          <w:b w:val="0"/>
          <w:bCs w:val="0"/>
          <w:color w:val="FFFFFF"/>
          <w:sz w:val="28"/>
          <w:szCs w:val="28"/>
          <w:lang w:val="en-US"/>
        </w:rPr>
      </w:pPr>
      <w:r w:rsidRPr="00E36EB1">
        <w:rPr>
          <w:rFonts w:ascii="Times New Roman" w:hAnsi="Times New Roman" w:cs="Times New Roman"/>
          <w:b w:val="0"/>
          <w:bCs w:val="0"/>
          <w:color w:val="FFFFFF"/>
          <w:sz w:val="28"/>
          <w:szCs w:val="28"/>
        </w:rPr>
        <w:t>Сертификатты</w:t>
      </w:r>
      <w:r w:rsidRPr="000077BD">
        <w:rPr>
          <w:rFonts w:ascii="Times New Roman" w:hAnsi="Times New Roman" w:cs="Times New Roman"/>
          <w:b w:val="0"/>
          <w:bCs w:val="0"/>
          <w:color w:val="FFFFFF"/>
          <w:sz w:val="28"/>
          <w:szCs w:val="28"/>
          <w:lang w:val="en-US"/>
        </w:rPr>
        <w:t xml:space="preserve"> </w:t>
      </w:r>
      <w:r w:rsidRPr="00E36EB1">
        <w:rPr>
          <w:rFonts w:ascii="Times New Roman" w:hAnsi="Times New Roman" w:cs="Times New Roman"/>
          <w:b w:val="0"/>
          <w:bCs w:val="0"/>
          <w:color w:val="FFFFFF"/>
          <w:sz w:val="28"/>
          <w:szCs w:val="28"/>
        </w:rPr>
        <w:t>жүктеу</w:t>
      </w:r>
    </w:p>
    <w:p w:rsidR="00307BB0" w:rsidRDefault="00307BB0" w:rsidP="00307BB0">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307BB0" w:rsidRPr="001264A8" w:rsidRDefault="00307BB0" w:rsidP="00307BB0">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307BB0" w:rsidRPr="00307BB0" w:rsidRDefault="00307BB0" w:rsidP="00B55869">
      <w:pPr>
        <w:pStyle w:val="a6"/>
        <w:numPr>
          <w:ilvl w:val="0"/>
          <w:numId w:val="61"/>
        </w:numPr>
        <w:spacing w:after="0" w:line="240" w:lineRule="auto"/>
        <w:jc w:val="both"/>
        <w:rPr>
          <w:rFonts w:ascii="Times New Roman" w:hAnsi="Times New Roman"/>
          <w:bCs/>
          <w:sz w:val="28"/>
          <w:szCs w:val="28"/>
          <w:lang w:val="kk-KZ"/>
        </w:rPr>
      </w:pPr>
      <w:r w:rsidRPr="00307BB0">
        <w:rPr>
          <w:rFonts w:ascii="Times New Roman" w:hAnsi="Times New Roman"/>
          <w:color w:val="000000"/>
          <w:sz w:val="28"/>
          <w:szCs w:val="28"/>
          <w:lang w:val="kk-KZ"/>
        </w:rPr>
        <w:t>Кинетикалық талдау әдістері</w:t>
      </w:r>
    </w:p>
    <w:p w:rsidR="00307BB0" w:rsidRPr="00307BB0" w:rsidRDefault="00307BB0" w:rsidP="00B55869">
      <w:pPr>
        <w:pStyle w:val="a6"/>
        <w:numPr>
          <w:ilvl w:val="0"/>
          <w:numId w:val="61"/>
        </w:numPr>
        <w:spacing w:after="0" w:line="240" w:lineRule="auto"/>
        <w:jc w:val="both"/>
        <w:rPr>
          <w:rFonts w:ascii="Times New Roman" w:hAnsi="Times New Roman"/>
          <w:bCs/>
          <w:sz w:val="28"/>
          <w:szCs w:val="28"/>
          <w:lang w:val="kk-KZ"/>
        </w:rPr>
      </w:pPr>
      <w:r w:rsidRPr="00307BB0">
        <w:rPr>
          <w:rFonts w:ascii="Times New Roman" w:hAnsi="Times New Roman"/>
          <w:color w:val="000000"/>
          <w:sz w:val="28"/>
          <w:szCs w:val="28"/>
          <w:lang w:val="kk-KZ"/>
        </w:rPr>
        <w:t>Теориялық негіздері</w:t>
      </w:r>
      <w:r w:rsidRPr="00307BB0">
        <w:rPr>
          <w:rFonts w:ascii="Times New Roman" w:hAnsi="Times New Roman"/>
          <w:bCs/>
          <w:sz w:val="28"/>
          <w:szCs w:val="28"/>
          <w:lang w:val="kk-KZ"/>
        </w:rPr>
        <w:t xml:space="preserve"> </w:t>
      </w:r>
    </w:p>
    <w:p w:rsidR="00307BB0" w:rsidRDefault="00307BB0" w:rsidP="00307BB0">
      <w:pPr>
        <w:spacing w:after="0" w:line="240" w:lineRule="auto"/>
        <w:ind w:left="360"/>
        <w:jc w:val="both"/>
        <w:rPr>
          <w:rFonts w:ascii="Times New Roman" w:hAnsi="Times New Roman"/>
          <w:sz w:val="28"/>
          <w:szCs w:val="28"/>
          <w:lang w:val="kk-KZ"/>
        </w:rPr>
      </w:pPr>
    </w:p>
    <w:p w:rsidR="00307BB0" w:rsidRDefault="00307BB0" w:rsidP="00307BB0">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2</w:t>
      </w:r>
      <w:r w:rsidRPr="00AC2E88">
        <w:rPr>
          <w:rFonts w:ascii="Times New Roman" w:hAnsi="Times New Roman"/>
          <w:sz w:val="28"/>
          <w:szCs w:val="28"/>
          <w:lang w:val="kk-KZ"/>
        </w:rPr>
        <w:t>[</w:t>
      </w:r>
      <w:r>
        <w:rPr>
          <w:rFonts w:ascii="Times New Roman" w:hAnsi="Times New Roman"/>
          <w:sz w:val="28"/>
          <w:szCs w:val="28"/>
          <w:lang w:val="kk-KZ"/>
        </w:rPr>
        <w:t>38-39</w:t>
      </w:r>
      <w:r w:rsidRPr="00AC2E88">
        <w:rPr>
          <w:rFonts w:ascii="Times New Roman" w:hAnsi="Times New Roman"/>
          <w:sz w:val="28"/>
          <w:szCs w:val="28"/>
          <w:lang w:val="kk-KZ"/>
        </w:rPr>
        <w:t xml:space="preserve">]; </w:t>
      </w:r>
      <w:r>
        <w:rPr>
          <w:rFonts w:ascii="Times New Roman" w:hAnsi="Times New Roman"/>
          <w:sz w:val="28"/>
          <w:szCs w:val="28"/>
          <w:lang w:val="kk-KZ"/>
        </w:rPr>
        <w:t>3</w:t>
      </w:r>
      <w:r w:rsidRPr="00AC2E88">
        <w:rPr>
          <w:rFonts w:ascii="Times New Roman" w:hAnsi="Times New Roman"/>
          <w:sz w:val="28"/>
          <w:szCs w:val="28"/>
          <w:lang w:val="kk-KZ"/>
        </w:rPr>
        <w:t>[</w:t>
      </w:r>
      <w:r>
        <w:rPr>
          <w:rFonts w:ascii="Times New Roman" w:hAnsi="Times New Roman"/>
          <w:sz w:val="28"/>
          <w:szCs w:val="28"/>
          <w:lang w:val="kk-KZ"/>
        </w:rPr>
        <w:t>52-53</w:t>
      </w:r>
      <w:r w:rsidRPr="00AC2E88">
        <w:rPr>
          <w:rFonts w:ascii="Times New Roman" w:hAnsi="Times New Roman"/>
          <w:sz w:val="28"/>
          <w:szCs w:val="28"/>
          <w:lang w:val="kk-KZ"/>
        </w:rPr>
        <w:t xml:space="preserve">]. </w:t>
      </w:r>
    </w:p>
    <w:p w:rsidR="00307BB0" w:rsidRDefault="00307BB0" w:rsidP="00307BB0">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2</w:t>
      </w:r>
      <w:r w:rsidRPr="00AC2E88">
        <w:rPr>
          <w:rFonts w:ascii="Times New Roman" w:hAnsi="Times New Roman"/>
          <w:sz w:val="28"/>
          <w:szCs w:val="28"/>
          <w:lang w:val="kk-KZ"/>
        </w:rPr>
        <w:t>[</w:t>
      </w:r>
      <w:r>
        <w:rPr>
          <w:rFonts w:ascii="Times New Roman" w:hAnsi="Times New Roman"/>
          <w:sz w:val="28"/>
          <w:szCs w:val="28"/>
          <w:lang w:val="kk-KZ"/>
        </w:rPr>
        <w:t>74-75</w:t>
      </w:r>
      <w:r w:rsidRPr="00AC2E88">
        <w:rPr>
          <w:rFonts w:ascii="Times New Roman" w:hAnsi="Times New Roman"/>
          <w:sz w:val="28"/>
          <w:szCs w:val="28"/>
          <w:lang w:val="kk-KZ"/>
        </w:rPr>
        <w:t xml:space="preserve">];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43-45</w:t>
      </w:r>
      <w:r w:rsidRPr="00AC2E88">
        <w:rPr>
          <w:rFonts w:ascii="Times New Roman" w:hAnsi="Times New Roman"/>
          <w:sz w:val="28"/>
          <w:szCs w:val="28"/>
          <w:lang w:val="kk-KZ"/>
        </w:rPr>
        <w:t>].</w:t>
      </w:r>
    </w:p>
    <w:p w:rsidR="00856D80" w:rsidRDefault="00856D80" w:rsidP="00B57E95">
      <w:pPr>
        <w:spacing w:after="0" w:line="240" w:lineRule="auto"/>
        <w:rPr>
          <w:rFonts w:ascii="Times New Roman" w:hAnsi="Times New Roman" w:cs="Times New Roman"/>
          <w:b/>
          <w:color w:val="000000"/>
          <w:sz w:val="28"/>
          <w:szCs w:val="28"/>
          <w:lang w:val="kk-KZ"/>
        </w:rPr>
      </w:pPr>
    </w:p>
    <w:p w:rsidR="00856D80" w:rsidRDefault="00856D80" w:rsidP="00B57E95">
      <w:pPr>
        <w:spacing w:after="0" w:line="240" w:lineRule="auto"/>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lastRenderedPageBreak/>
        <w:t>28 дәріс.</w:t>
      </w:r>
      <w:r w:rsidR="00B93975" w:rsidRPr="00B93975">
        <w:rPr>
          <w:rFonts w:ascii="Times New Roman" w:hAnsi="Times New Roman" w:cs="Times New Roman"/>
          <w:b/>
          <w:color w:val="000000"/>
          <w:sz w:val="28"/>
          <w:szCs w:val="28"/>
          <w:lang w:val="kk-KZ"/>
        </w:rPr>
        <w:t xml:space="preserve"> </w:t>
      </w:r>
      <w:r w:rsidR="00B93975" w:rsidRPr="00B57E95">
        <w:rPr>
          <w:rFonts w:ascii="Times New Roman" w:hAnsi="Times New Roman" w:cs="Times New Roman"/>
          <w:b/>
          <w:color w:val="000000"/>
          <w:sz w:val="28"/>
          <w:szCs w:val="28"/>
          <w:lang w:val="kk-KZ"/>
        </w:rPr>
        <w:t>Кинетикалық әдістердің негізгі тәсілдері. Іс жүзінде қолданылуы</w:t>
      </w:r>
    </w:p>
    <w:p w:rsidR="00856D80" w:rsidRDefault="00856D80" w:rsidP="00856D80">
      <w:pPr>
        <w:spacing w:after="0" w:line="240" w:lineRule="auto"/>
        <w:ind w:firstLine="708"/>
        <w:rPr>
          <w:rFonts w:ascii="Times New Roman" w:hAnsi="Times New Roman" w:cs="Times New Roman"/>
          <w:b/>
          <w:sz w:val="28"/>
          <w:szCs w:val="28"/>
          <w:lang w:val="kk-KZ"/>
        </w:rPr>
      </w:pPr>
    </w:p>
    <w:p w:rsidR="00856D80" w:rsidRDefault="00856D80" w:rsidP="00856D80">
      <w:pPr>
        <w:spacing w:after="0" w:line="240" w:lineRule="auto"/>
        <w:ind w:firstLine="708"/>
        <w:rPr>
          <w:rFonts w:ascii="Times New Roman" w:hAnsi="Times New Roman" w:cs="Times New Roman"/>
          <w:b/>
          <w:color w:val="000000"/>
          <w:sz w:val="28"/>
          <w:szCs w:val="28"/>
          <w:lang w:val="kk-KZ"/>
        </w:rPr>
      </w:pPr>
      <w:r w:rsidRPr="00512D05">
        <w:rPr>
          <w:rFonts w:ascii="Times New Roman" w:hAnsi="Times New Roman" w:cs="Times New Roman"/>
          <w:b/>
          <w:sz w:val="28"/>
          <w:szCs w:val="28"/>
          <w:lang w:val="kk-KZ"/>
        </w:rPr>
        <w:t>Жоспар</w:t>
      </w:r>
    </w:p>
    <w:p w:rsidR="00401EB5" w:rsidRPr="00B57E95" w:rsidRDefault="00856D80" w:rsidP="00B57E95">
      <w:pPr>
        <w:spacing w:after="0" w:line="240" w:lineRule="auto"/>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1</w:t>
      </w:r>
      <w:r w:rsidR="00401EB5" w:rsidRPr="00B57E95">
        <w:rPr>
          <w:rFonts w:ascii="Times New Roman" w:hAnsi="Times New Roman" w:cs="Times New Roman"/>
          <w:b/>
          <w:color w:val="000000"/>
          <w:sz w:val="28"/>
          <w:szCs w:val="28"/>
          <w:lang w:val="kk-KZ"/>
        </w:rPr>
        <w:t>. Кинетикалық әдістердің негізгі тәсілдері. Іс жүзінде қолданылуы</w:t>
      </w:r>
    </w:p>
    <w:p w:rsidR="00856D80" w:rsidRDefault="00856D80" w:rsidP="00B57E95">
      <w:pPr>
        <w:spacing w:after="0" w:line="240" w:lineRule="auto"/>
        <w:ind w:firstLine="708"/>
        <w:jc w:val="both"/>
        <w:rPr>
          <w:rFonts w:ascii="Times New Roman" w:hAnsi="Times New Roman" w:cs="Times New Roman"/>
          <w:sz w:val="28"/>
          <w:szCs w:val="28"/>
          <w:lang w:val="kk-KZ"/>
        </w:rPr>
      </w:pP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Зерттелетін жүйенің стехиометриялық құрамы толығымен біртекті болғанға дейін резіңке тығыны бар шыны ыдыста жақсылап араластырылады. Содан кейін шихтадан диаметрі 5-10 мм түйіршіктер дайындалады. Байланыстырғыш ретінде су қосады. Күйдірілмеген түйіршіктер 2 сағат бойына  Т=100-150</w:t>
      </w:r>
      <w:r w:rsidRPr="00B57E95">
        <w:rPr>
          <w:rFonts w:ascii="Times New Roman" w:hAnsi="Times New Roman" w:cs="Times New Roman"/>
          <w:sz w:val="28"/>
          <w:szCs w:val="28"/>
          <w:vertAlign w:val="superscript"/>
          <w:lang w:val="kk-KZ"/>
        </w:rPr>
        <w:t>о</w:t>
      </w:r>
      <w:r w:rsidRPr="00B57E95">
        <w:rPr>
          <w:rFonts w:ascii="Times New Roman" w:hAnsi="Times New Roman" w:cs="Times New Roman"/>
          <w:sz w:val="28"/>
          <w:szCs w:val="28"/>
          <w:lang w:val="kk-KZ"/>
        </w:rPr>
        <w:t>С температурада кептіру шкафында кептіріледі. Түйіршіктерді күйдіру 800, 900, 1000</w:t>
      </w:r>
      <w:r w:rsidRPr="00B57E95">
        <w:rPr>
          <w:rFonts w:ascii="Times New Roman" w:hAnsi="Times New Roman" w:cs="Times New Roman"/>
          <w:sz w:val="28"/>
          <w:szCs w:val="28"/>
          <w:vertAlign w:val="superscript"/>
          <w:lang w:val="kk-KZ"/>
        </w:rPr>
        <w:t>о</w:t>
      </w:r>
      <w:r w:rsidRPr="00B57E95">
        <w:rPr>
          <w:rFonts w:ascii="Times New Roman" w:hAnsi="Times New Roman" w:cs="Times New Roman"/>
          <w:sz w:val="28"/>
          <w:szCs w:val="28"/>
          <w:lang w:val="kk-KZ"/>
        </w:rPr>
        <w:t xml:space="preserve">С температураларда 5, 10, 20, 30, 40 минут аралықтарында жүргіземіз. Күйдіруге артылатын шихтаның массасы 1-1,5 г құрайды. </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Зерттеуден алынған түсті металдарды хлорлыайдау нәтижелерін Валенсия теңдеуі арқылы өңдеу айтарлықтай оң нәтиже береді. </w:t>
      </w:r>
    </w:p>
    <w:p w:rsidR="00401EB5" w:rsidRPr="00B57E95" w:rsidRDefault="00401EB5" w:rsidP="00B57E95">
      <w:pPr>
        <w:spacing w:after="0" w:line="240" w:lineRule="auto"/>
        <w:jc w:val="center"/>
        <w:rPr>
          <w:rFonts w:ascii="Times New Roman" w:hAnsi="Times New Roman" w:cs="Times New Roman"/>
          <w:sz w:val="28"/>
          <w:szCs w:val="28"/>
          <w:lang w:val="kk-KZ"/>
        </w:rPr>
      </w:pP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w:t>
      </w:r>
      <w:r w:rsidRPr="00B57E95">
        <w:rPr>
          <w:rFonts w:ascii="Times New Roman" w:hAnsi="Times New Roman" w:cs="Times New Roman"/>
          <w:sz w:val="28"/>
          <w:szCs w:val="28"/>
          <w:lang w:val="kk-KZ"/>
        </w:rPr>
        <w:tab/>
      </w:r>
      <w:r w:rsidRPr="00B57E95">
        <w:rPr>
          <w:rFonts w:ascii="Times New Roman" w:hAnsi="Times New Roman" w:cs="Times New Roman"/>
          <w:sz w:val="28"/>
          <w:szCs w:val="28"/>
          <w:lang w:val="kk-KZ"/>
        </w:rPr>
        <w:tab/>
        <w:t xml:space="preserve"> [1 + (z - 1) * </w:t>
      </w:r>
      <w:r w:rsidRPr="00B57E95">
        <w:rPr>
          <w:rFonts w:ascii="Times New Roman" w:hAnsi="Times New Roman" w:cs="Times New Roman"/>
          <w:sz w:val="28"/>
          <w:szCs w:val="28"/>
          <w:lang w:val="en-US"/>
        </w:rPr>
        <w:t>α</w:t>
      </w:r>
      <w:r w:rsidRPr="00B57E95">
        <w:rPr>
          <w:rFonts w:ascii="Times New Roman" w:hAnsi="Times New Roman" w:cs="Times New Roman"/>
          <w:sz w:val="28"/>
          <w:szCs w:val="28"/>
          <w:lang w:val="kk-KZ"/>
        </w:rPr>
        <w:t>]</w:t>
      </w:r>
      <w:r w:rsidRPr="00B57E95">
        <w:rPr>
          <w:rFonts w:ascii="Times New Roman" w:hAnsi="Times New Roman" w:cs="Times New Roman"/>
          <w:sz w:val="28"/>
          <w:szCs w:val="28"/>
          <w:vertAlign w:val="superscript"/>
          <w:lang w:val="kk-KZ"/>
        </w:rPr>
        <w:t>2/3</w:t>
      </w:r>
      <w:r w:rsidRPr="00B57E95">
        <w:rPr>
          <w:rFonts w:ascii="Times New Roman" w:hAnsi="Times New Roman" w:cs="Times New Roman"/>
          <w:sz w:val="28"/>
          <w:szCs w:val="28"/>
          <w:lang w:val="kk-KZ"/>
        </w:rPr>
        <w:t xml:space="preserve"> + [z - 1] (1 - </w:t>
      </w:r>
      <w:r w:rsidRPr="00B57E95">
        <w:rPr>
          <w:rFonts w:ascii="Times New Roman" w:hAnsi="Times New Roman" w:cs="Times New Roman"/>
          <w:sz w:val="28"/>
          <w:szCs w:val="28"/>
          <w:lang w:val="en-US"/>
        </w:rPr>
        <w:t>α</w:t>
      </w:r>
      <w:r w:rsidRPr="00B57E95">
        <w:rPr>
          <w:rFonts w:ascii="Times New Roman" w:hAnsi="Times New Roman" w:cs="Times New Roman"/>
          <w:sz w:val="28"/>
          <w:szCs w:val="28"/>
          <w:lang w:val="kk-KZ"/>
        </w:rPr>
        <w:t>)</w:t>
      </w:r>
      <w:r w:rsidRPr="00B57E95">
        <w:rPr>
          <w:rFonts w:ascii="Times New Roman" w:hAnsi="Times New Roman" w:cs="Times New Roman"/>
          <w:sz w:val="28"/>
          <w:szCs w:val="28"/>
          <w:vertAlign w:val="superscript"/>
          <w:lang w:val="kk-KZ"/>
        </w:rPr>
        <w:t>2/3</w:t>
      </w:r>
      <w:r w:rsidRPr="00B57E95">
        <w:rPr>
          <w:rFonts w:ascii="Times New Roman" w:hAnsi="Times New Roman" w:cs="Times New Roman"/>
          <w:sz w:val="28"/>
          <w:szCs w:val="28"/>
          <w:lang w:val="kk-KZ"/>
        </w:rPr>
        <w:t xml:space="preserve"> = k * </w:t>
      </w:r>
      <w:r w:rsidRPr="00B57E95">
        <w:rPr>
          <w:rFonts w:ascii="Times New Roman" w:hAnsi="Times New Roman" w:cs="Times New Roman"/>
          <w:sz w:val="28"/>
          <w:szCs w:val="28"/>
          <w:lang w:val="en-US"/>
        </w:rPr>
        <w:t>τ</w:t>
      </w:r>
      <w:r w:rsidRPr="00B57E95">
        <w:rPr>
          <w:rFonts w:ascii="Times New Roman" w:hAnsi="Times New Roman" w:cs="Times New Roman"/>
          <w:sz w:val="28"/>
          <w:szCs w:val="28"/>
          <w:lang w:val="kk-KZ"/>
        </w:rPr>
        <w:tab/>
        <w:t xml:space="preserve">                                      </w:t>
      </w:r>
    </w:p>
    <w:p w:rsidR="00401EB5" w:rsidRPr="00B57E95" w:rsidRDefault="00401EB5" w:rsidP="00B57E95">
      <w:pPr>
        <w:spacing w:after="0" w:line="240" w:lineRule="auto"/>
        <w:jc w:val="both"/>
        <w:rPr>
          <w:rFonts w:ascii="Times New Roman" w:hAnsi="Times New Roman" w:cs="Times New Roman"/>
          <w:sz w:val="28"/>
          <w:szCs w:val="28"/>
          <w:lang w:val="kk-KZ"/>
        </w:rPr>
      </w:pP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Мұндағы: </w:t>
      </w:r>
      <w:r w:rsidRPr="00B57E95">
        <w:rPr>
          <w:rFonts w:ascii="Times New Roman" w:hAnsi="Times New Roman" w:cs="Times New Roman"/>
          <w:sz w:val="28"/>
          <w:szCs w:val="28"/>
          <w:lang w:val="kk-KZ"/>
        </w:rPr>
        <w:tab/>
        <w:t>z = 1/</w:t>
      </w:r>
      <w:r w:rsidRPr="00B57E95">
        <w:rPr>
          <w:rFonts w:ascii="Times New Roman" w:hAnsi="Times New Roman" w:cs="Times New Roman"/>
          <w:sz w:val="28"/>
          <w:szCs w:val="28"/>
          <w:lang w:val="en-US"/>
        </w:rPr>
        <w:t>α</w:t>
      </w:r>
      <w:r w:rsidRPr="00B57E95">
        <w:rPr>
          <w:rFonts w:ascii="Times New Roman" w:hAnsi="Times New Roman" w:cs="Times New Roman"/>
          <w:sz w:val="28"/>
          <w:szCs w:val="28"/>
          <w:vertAlign w:val="subscript"/>
          <w:lang w:val="kk-KZ"/>
        </w:rPr>
        <w:t>0</w:t>
      </w:r>
      <w:r w:rsidRPr="00B57E95">
        <w:rPr>
          <w:rFonts w:ascii="Times New Roman" w:hAnsi="Times New Roman" w:cs="Times New Roman"/>
          <w:sz w:val="28"/>
          <w:szCs w:val="28"/>
          <w:lang w:val="kk-KZ"/>
        </w:rPr>
        <w:t xml:space="preserve"> * (M</w:t>
      </w:r>
      <w:r w:rsidRPr="00B57E95">
        <w:rPr>
          <w:rFonts w:ascii="Times New Roman" w:hAnsi="Times New Roman" w:cs="Times New Roman"/>
          <w:sz w:val="28"/>
          <w:szCs w:val="28"/>
          <w:vertAlign w:val="subscript"/>
          <w:lang w:val="kk-KZ"/>
        </w:rPr>
        <w:t>p</w:t>
      </w:r>
      <w:r w:rsidRPr="00B57E95">
        <w:rPr>
          <w:rFonts w:ascii="Times New Roman" w:hAnsi="Times New Roman" w:cs="Times New Roman"/>
          <w:sz w:val="28"/>
          <w:szCs w:val="28"/>
          <w:lang w:val="kk-KZ"/>
        </w:rPr>
        <w:t>/P</w:t>
      </w:r>
      <w:r w:rsidRPr="00B57E95">
        <w:rPr>
          <w:rFonts w:ascii="Times New Roman" w:hAnsi="Times New Roman" w:cs="Times New Roman"/>
          <w:sz w:val="28"/>
          <w:szCs w:val="28"/>
          <w:vertAlign w:val="subscript"/>
          <w:lang w:val="kk-KZ"/>
        </w:rPr>
        <w:t>p</w:t>
      </w:r>
      <w:r w:rsidRPr="00B57E95">
        <w:rPr>
          <w:rFonts w:ascii="Times New Roman" w:hAnsi="Times New Roman" w:cs="Times New Roman"/>
          <w:sz w:val="28"/>
          <w:szCs w:val="28"/>
          <w:lang w:val="kk-KZ"/>
        </w:rPr>
        <w:t>) / (M</w:t>
      </w:r>
      <w:r w:rsidRPr="00B57E95">
        <w:rPr>
          <w:rFonts w:ascii="Times New Roman" w:hAnsi="Times New Roman" w:cs="Times New Roman"/>
          <w:sz w:val="28"/>
          <w:szCs w:val="28"/>
          <w:vertAlign w:val="subscript"/>
          <w:lang w:val="kk-KZ"/>
        </w:rPr>
        <w:t>R</w:t>
      </w:r>
      <w:r w:rsidRPr="00B57E95">
        <w:rPr>
          <w:rFonts w:ascii="Times New Roman" w:hAnsi="Times New Roman" w:cs="Times New Roman"/>
          <w:sz w:val="28"/>
          <w:szCs w:val="28"/>
          <w:lang w:val="kk-KZ"/>
        </w:rPr>
        <w:t>/P</w:t>
      </w:r>
      <w:r w:rsidRPr="00B57E95">
        <w:rPr>
          <w:rFonts w:ascii="Times New Roman" w:hAnsi="Times New Roman" w:cs="Times New Roman"/>
          <w:sz w:val="28"/>
          <w:szCs w:val="28"/>
          <w:vertAlign w:val="subscript"/>
          <w:lang w:val="kk-KZ"/>
        </w:rPr>
        <w:t>R</w:t>
      </w:r>
      <w:r w:rsidRPr="00B57E95">
        <w:rPr>
          <w:rFonts w:ascii="Times New Roman" w:hAnsi="Times New Roman" w:cs="Times New Roman"/>
          <w:sz w:val="28"/>
          <w:szCs w:val="28"/>
          <w:lang w:val="kk-KZ"/>
        </w:rPr>
        <w:t>) –Пилинг – Бердворс критерийі</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M</w:t>
      </w:r>
      <w:r w:rsidRPr="00B57E95">
        <w:rPr>
          <w:rFonts w:ascii="Times New Roman" w:hAnsi="Times New Roman" w:cs="Times New Roman"/>
          <w:sz w:val="28"/>
          <w:szCs w:val="28"/>
          <w:vertAlign w:val="subscript"/>
          <w:lang w:val="kk-KZ"/>
        </w:rPr>
        <w:t>p</w:t>
      </w:r>
      <w:r w:rsidRPr="00B57E95">
        <w:rPr>
          <w:rFonts w:ascii="Times New Roman" w:hAnsi="Times New Roman" w:cs="Times New Roman"/>
          <w:sz w:val="28"/>
          <w:szCs w:val="28"/>
          <w:lang w:val="kk-KZ"/>
        </w:rPr>
        <w:t xml:space="preserve"> және M</w:t>
      </w:r>
      <w:r w:rsidRPr="00B57E95">
        <w:rPr>
          <w:rFonts w:ascii="Times New Roman" w:hAnsi="Times New Roman" w:cs="Times New Roman"/>
          <w:sz w:val="28"/>
          <w:szCs w:val="28"/>
          <w:vertAlign w:val="subscript"/>
          <w:lang w:val="kk-KZ"/>
        </w:rPr>
        <w:t>R</w:t>
      </w:r>
      <w:r w:rsidRPr="00B57E95">
        <w:rPr>
          <w:rFonts w:ascii="Times New Roman" w:hAnsi="Times New Roman" w:cs="Times New Roman"/>
          <w:sz w:val="28"/>
          <w:szCs w:val="28"/>
          <w:lang w:val="kk-KZ"/>
        </w:rPr>
        <w:t xml:space="preserve"> – өнімнің және әсерлесетін заттың молекулярлы массасы,</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P</w:t>
      </w:r>
      <w:r w:rsidRPr="00B57E95">
        <w:rPr>
          <w:rFonts w:ascii="Times New Roman" w:hAnsi="Times New Roman" w:cs="Times New Roman"/>
          <w:sz w:val="28"/>
          <w:szCs w:val="28"/>
          <w:vertAlign w:val="subscript"/>
          <w:lang w:val="kk-KZ"/>
        </w:rPr>
        <w:t>p</w:t>
      </w:r>
      <w:r w:rsidRPr="00B57E95">
        <w:rPr>
          <w:rFonts w:ascii="Times New Roman" w:hAnsi="Times New Roman" w:cs="Times New Roman"/>
          <w:sz w:val="28"/>
          <w:szCs w:val="28"/>
          <w:lang w:val="kk-KZ"/>
        </w:rPr>
        <w:t xml:space="preserve"> және /P</w:t>
      </w:r>
      <w:r w:rsidRPr="00B57E95">
        <w:rPr>
          <w:rFonts w:ascii="Times New Roman" w:hAnsi="Times New Roman" w:cs="Times New Roman"/>
          <w:sz w:val="28"/>
          <w:szCs w:val="28"/>
          <w:vertAlign w:val="subscript"/>
          <w:lang w:val="kk-KZ"/>
        </w:rPr>
        <w:t>R</w:t>
      </w:r>
      <w:r w:rsidRPr="00B57E95">
        <w:rPr>
          <w:rFonts w:ascii="Times New Roman" w:hAnsi="Times New Roman" w:cs="Times New Roman"/>
          <w:sz w:val="28"/>
          <w:szCs w:val="28"/>
          <w:lang w:val="kk-KZ"/>
        </w:rPr>
        <w:t xml:space="preserve"> – өнімнің және әсерлесетін заттың тығыздығы,</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en-US"/>
        </w:rPr>
        <w:t>α</w:t>
      </w:r>
      <w:r w:rsidRPr="00B57E95">
        <w:rPr>
          <w:rFonts w:ascii="Times New Roman" w:hAnsi="Times New Roman" w:cs="Times New Roman"/>
          <w:sz w:val="28"/>
          <w:szCs w:val="28"/>
          <w:vertAlign w:val="subscript"/>
          <w:lang w:val="kk-KZ"/>
        </w:rPr>
        <w:t>0</w:t>
      </w:r>
      <w:r w:rsidRPr="00B57E95">
        <w:rPr>
          <w:rFonts w:ascii="Times New Roman" w:hAnsi="Times New Roman" w:cs="Times New Roman"/>
          <w:sz w:val="28"/>
          <w:szCs w:val="28"/>
          <w:lang w:val="kk-KZ"/>
        </w:rPr>
        <w:t xml:space="preserve"> – стехиометриялық коэффициент,</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en-US"/>
        </w:rPr>
        <w:t>α</w:t>
      </w:r>
      <w:r w:rsidRPr="00B57E95">
        <w:rPr>
          <w:rFonts w:ascii="Times New Roman" w:hAnsi="Times New Roman" w:cs="Times New Roman"/>
          <w:sz w:val="28"/>
          <w:szCs w:val="28"/>
          <w:lang w:val="kk-KZ"/>
        </w:rPr>
        <w:t xml:space="preserve"> – хлорлыайдау дәрежесі, үлесі 1,</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en-US"/>
        </w:rPr>
        <w:t>τ</w:t>
      </w:r>
      <w:r w:rsidRPr="00B57E95">
        <w:rPr>
          <w:rFonts w:ascii="Times New Roman" w:hAnsi="Times New Roman" w:cs="Times New Roman"/>
          <w:sz w:val="28"/>
          <w:szCs w:val="28"/>
          <w:lang w:val="kk-KZ"/>
        </w:rPr>
        <w:t xml:space="preserve">  - процестің ұзақтығы, мин,</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k – жылдамдық константасы.</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 xml:space="preserve"> [1+(z-1)*</w:t>
      </w:r>
      <w:r w:rsidRPr="00B57E95">
        <w:rPr>
          <w:rFonts w:ascii="Times New Roman" w:hAnsi="Times New Roman" w:cs="Times New Roman"/>
          <w:sz w:val="28"/>
          <w:szCs w:val="28"/>
          <w:lang w:val="en-US"/>
        </w:rPr>
        <w:t>α</w:t>
      </w:r>
      <w:r w:rsidRPr="00B57E95">
        <w:rPr>
          <w:rFonts w:ascii="Times New Roman" w:hAnsi="Times New Roman" w:cs="Times New Roman"/>
          <w:sz w:val="28"/>
          <w:szCs w:val="28"/>
          <w:lang w:val="kk-KZ"/>
        </w:rPr>
        <w:t>]</w:t>
      </w:r>
      <w:r w:rsidRPr="00B57E95">
        <w:rPr>
          <w:rFonts w:ascii="Times New Roman" w:hAnsi="Times New Roman" w:cs="Times New Roman"/>
          <w:sz w:val="28"/>
          <w:szCs w:val="28"/>
          <w:vertAlign w:val="superscript"/>
          <w:lang w:val="kk-KZ"/>
        </w:rPr>
        <w:t>2/3</w:t>
      </w:r>
      <w:r w:rsidRPr="00B57E95">
        <w:rPr>
          <w:rFonts w:ascii="Times New Roman" w:hAnsi="Times New Roman" w:cs="Times New Roman"/>
          <w:sz w:val="28"/>
          <w:szCs w:val="28"/>
          <w:lang w:val="kk-KZ"/>
        </w:rPr>
        <w:t>+[z-1](1-</w:t>
      </w:r>
      <w:r w:rsidRPr="00B57E95">
        <w:rPr>
          <w:rFonts w:ascii="Times New Roman" w:hAnsi="Times New Roman" w:cs="Times New Roman"/>
          <w:sz w:val="28"/>
          <w:szCs w:val="28"/>
          <w:lang w:val="en-US"/>
        </w:rPr>
        <w:t>α</w:t>
      </w:r>
      <w:r w:rsidRPr="00B57E95">
        <w:rPr>
          <w:rFonts w:ascii="Times New Roman" w:hAnsi="Times New Roman" w:cs="Times New Roman"/>
          <w:sz w:val="28"/>
          <w:szCs w:val="28"/>
          <w:lang w:val="kk-KZ"/>
        </w:rPr>
        <w:t>)</w:t>
      </w:r>
      <w:r w:rsidRPr="00B57E95">
        <w:rPr>
          <w:rFonts w:ascii="Times New Roman" w:hAnsi="Times New Roman" w:cs="Times New Roman"/>
          <w:sz w:val="28"/>
          <w:szCs w:val="28"/>
          <w:vertAlign w:val="superscript"/>
          <w:lang w:val="kk-KZ"/>
        </w:rPr>
        <w:t>2/3</w:t>
      </w:r>
      <w:r w:rsidRPr="00B57E95">
        <w:rPr>
          <w:rFonts w:ascii="Times New Roman" w:hAnsi="Times New Roman" w:cs="Times New Roman"/>
          <w:sz w:val="28"/>
          <w:szCs w:val="28"/>
          <w:lang w:val="kk-KZ"/>
        </w:rPr>
        <w:t>=ƒ</w:t>
      </w:r>
      <w:r w:rsidRPr="00B57E95">
        <w:rPr>
          <w:rFonts w:ascii="Times New Roman" w:hAnsi="Times New Roman" w:cs="Times New Roman"/>
          <w:sz w:val="28"/>
          <w:szCs w:val="28"/>
          <w:lang w:val="en-US"/>
        </w:rPr>
        <w:t>τ</w:t>
      </w:r>
      <w:r w:rsidRPr="00B57E95">
        <w:rPr>
          <w:rFonts w:ascii="Times New Roman" w:hAnsi="Times New Roman" w:cs="Times New Roman"/>
          <w:sz w:val="28"/>
          <w:szCs w:val="28"/>
          <w:lang w:val="kk-KZ"/>
        </w:rPr>
        <w:t xml:space="preserve"> тәуелділіктің түзу сызықты болуы зерттеліп жатқан процеске Валенсия теңдеуін қолдану өте тиімді екендігін көрсетеді (сурет 4,5).</w:t>
      </w:r>
    </w:p>
    <w:p w:rsidR="00401EB5" w:rsidRPr="00B57E95" w:rsidRDefault="00401EB5" w:rsidP="00B57E95">
      <w:pPr>
        <w:spacing w:after="0" w:line="240" w:lineRule="auto"/>
        <w:ind w:firstLine="708"/>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t>Алынған суреттердегі түзу сызықтарды өңдеуден төмендегі жылдамдық константасының мәндерін алыуға болады (кесте 18).</w:t>
      </w:r>
    </w:p>
    <w:p w:rsidR="00401EB5" w:rsidRPr="00B57E95" w:rsidRDefault="00401EB5" w:rsidP="00B57E95">
      <w:pPr>
        <w:spacing w:after="0" w:line="240" w:lineRule="auto"/>
        <w:ind w:firstLine="567"/>
        <w:jc w:val="both"/>
        <w:rPr>
          <w:rFonts w:ascii="Times New Roman" w:hAnsi="Times New Roman" w:cs="Times New Roman"/>
          <w:sz w:val="28"/>
          <w:szCs w:val="28"/>
          <w:lang w:val="kk-KZ"/>
        </w:rPr>
      </w:pPr>
    </w:p>
    <w:p w:rsidR="00401EB5" w:rsidRPr="00B57E95" w:rsidRDefault="003E2E9F" w:rsidP="00B57E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Кесте 3</w:t>
      </w:r>
      <w:r w:rsidR="00401EB5" w:rsidRPr="00B57E95">
        <w:rPr>
          <w:rFonts w:ascii="Times New Roman" w:hAnsi="Times New Roman" w:cs="Times New Roman"/>
          <w:sz w:val="28"/>
          <w:szCs w:val="28"/>
          <w:lang w:val="kk-KZ"/>
        </w:rPr>
        <w:t xml:space="preserve"> – Фьюмингілеуден кейінгі шлактан Zn және Pb хлорлыайдауда жылдамдық константасының (К) мәні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6"/>
        <w:gridCol w:w="1914"/>
        <w:gridCol w:w="1914"/>
        <w:gridCol w:w="1914"/>
        <w:gridCol w:w="1915"/>
      </w:tblGrid>
      <w:tr w:rsidR="00401EB5" w:rsidRPr="00B57E95" w:rsidTr="0062608C">
        <w:tc>
          <w:tcPr>
            <w:tcW w:w="1806" w:type="dxa"/>
            <w:vMerge w:val="restart"/>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lang w:val="kk-KZ"/>
              </w:rPr>
            </w:pPr>
            <w:r w:rsidRPr="00B57E95">
              <w:rPr>
                <w:rFonts w:ascii="Times New Roman" w:hAnsi="Times New Roman" w:cs="Times New Roman"/>
                <w:sz w:val="28"/>
                <w:szCs w:val="28"/>
              </w:rPr>
              <w:t>Шихт</w:t>
            </w:r>
            <w:r w:rsidRPr="00B57E95">
              <w:rPr>
                <w:rFonts w:ascii="Times New Roman" w:hAnsi="Times New Roman" w:cs="Times New Roman"/>
                <w:sz w:val="28"/>
                <w:szCs w:val="28"/>
                <w:lang w:val="kk-KZ"/>
              </w:rPr>
              <w:t>а номері</w:t>
            </w:r>
          </w:p>
        </w:tc>
        <w:tc>
          <w:tcPr>
            <w:tcW w:w="1914" w:type="dxa"/>
            <w:vMerge w:val="restart"/>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Металл</w:t>
            </w:r>
          </w:p>
        </w:tc>
        <w:tc>
          <w:tcPr>
            <w:tcW w:w="5743" w:type="dxa"/>
            <w:gridSpan w:val="3"/>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lang w:val="kk-KZ"/>
              </w:rPr>
              <w:t>Температурадағы жылдамдық коснтантасы</w:t>
            </w:r>
          </w:p>
        </w:tc>
      </w:tr>
      <w:tr w:rsidR="00401EB5" w:rsidRPr="00B57E95" w:rsidTr="0062608C">
        <w:tc>
          <w:tcPr>
            <w:tcW w:w="0" w:type="auto"/>
            <w:vMerge/>
            <w:tcBorders>
              <w:top w:val="single" w:sz="4" w:space="0" w:color="auto"/>
              <w:left w:val="single" w:sz="4" w:space="0" w:color="auto"/>
              <w:bottom w:val="single" w:sz="4" w:space="0" w:color="auto"/>
              <w:right w:val="single" w:sz="4" w:space="0" w:color="auto"/>
            </w:tcBorders>
            <w:vAlign w:val="center"/>
            <w:hideMark/>
          </w:tcPr>
          <w:p w:rsidR="00401EB5" w:rsidRPr="00B57E95" w:rsidRDefault="00401EB5" w:rsidP="00B57E95">
            <w:pPr>
              <w:spacing w:after="0" w:line="240" w:lineRule="auto"/>
              <w:rPr>
                <w:rFonts w:ascii="Times New Roman" w:hAnsi="Times New Roman" w:cs="Times New Roman"/>
                <w:sz w:val="28"/>
                <w:szCs w:val="28"/>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EB5" w:rsidRPr="00B57E95" w:rsidRDefault="00401EB5" w:rsidP="00B57E95">
            <w:pPr>
              <w:spacing w:after="0" w:line="240" w:lineRule="auto"/>
              <w:rPr>
                <w:rFonts w:ascii="Times New Roman" w:hAnsi="Times New Roman" w:cs="Times New Roman"/>
                <w:sz w:val="28"/>
                <w:szCs w:val="28"/>
              </w:rPr>
            </w:pPr>
          </w:p>
        </w:tc>
        <w:tc>
          <w:tcPr>
            <w:tcW w:w="1914"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800</w:t>
            </w:r>
            <w:r w:rsidRPr="00B57E95">
              <w:rPr>
                <w:rFonts w:ascii="Times New Roman" w:hAnsi="Times New Roman" w:cs="Times New Roman"/>
                <w:sz w:val="28"/>
                <w:szCs w:val="28"/>
                <w:vertAlign w:val="superscript"/>
              </w:rPr>
              <w:t>о</w:t>
            </w:r>
            <w:r w:rsidRPr="00B57E95">
              <w:rPr>
                <w:rFonts w:ascii="Times New Roman" w:hAnsi="Times New Roman" w:cs="Times New Roman"/>
                <w:sz w:val="28"/>
                <w:szCs w:val="28"/>
              </w:rPr>
              <w:t>С</w:t>
            </w:r>
          </w:p>
        </w:tc>
        <w:tc>
          <w:tcPr>
            <w:tcW w:w="1914"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900</w:t>
            </w:r>
            <w:r w:rsidRPr="00B57E95">
              <w:rPr>
                <w:rFonts w:ascii="Times New Roman" w:hAnsi="Times New Roman" w:cs="Times New Roman"/>
                <w:sz w:val="28"/>
                <w:szCs w:val="28"/>
                <w:vertAlign w:val="superscript"/>
              </w:rPr>
              <w:t>о</w:t>
            </w:r>
            <w:r w:rsidRPr="00B57E95">
              <w:rPr>
                <w:rFonts w:ascii="Times New Roman" w:hAnsi="Times New Roman" w:cs="Times New Roman"/>
                <w:sz w:val="28"/>
                <w:szCs w:val="28"/>
              </w:rPr>
              <w:t>С</w:t>
            </w:r>
          </w:p>
        </w:tc>
        <w:tc>
          <w:tcPr>
            <w:tcW w:w="1915"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1000</w:t>
            </w:r>
            <w:r w:rsidRPr="00B57E95">
              <w:rPr>
                <w:rFonts w:ascii="Times New Roman" w:hAnsi="Times New Roman" w:cs="Times New Roman"/>
                <w:sz w:val="28"/>
                <w:szCs w:val="28"/>
                <w:vertAlign w:val="superscript"/>
              </w:rPr>
              <w:t>о</w:t>
            </w:r>
            <w:r w:rsidRPr="00B57E95">
              <w:rPr>
                <w:rFonts w:ascii="Times New Roman" w:hAnsi="Times New Roman" w:cs="Times New Roman"/>
                <w:sz w:val="28"/>
                <w:szCs w:val="28"/>
              </w:rPr>
              <w:t>С</w:t>
            </w:r>
          </w:p>
        </w:tc>
      </w:tr>
      <w:tr w:rsidR="00401EB5" w:rsidRPr="00B57E95" w:rsidTr="0062608C">
        <w:tc>
          <w:tcPr>
            <w:tcW w:w="1806"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1</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2</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3</w:t>
            </w:r>
          </w:p>
        </w:tc>
        <w:tc>
          <w:tcPr>
            <w:tcW w:w="1914"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lang w:val="en-US"/>
              </w:rPr>
              <w:t>Zn</w:t>
            </w:r>
          </w:p>
        </w:tc>
        <w:tc>
          <w:tcPr>
            <w:tcW w:w="1914"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0,0016</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0,0017</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0,0019</w:t>
            </w:r>
          </w:p>
        </w:tc>
        <w:tc>
          <w:tcPr>
            <w:tcW w:w="1914"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0,0017</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0,0019</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0,0021</w:t>
            </w:r>
          </w:p>
        </w:tc>
        <w:tc>
          <w:tcPr>
            <w:tcW w:w="1915"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0,0018</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0,0020</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0,0028</w:t>
            </w:r>
          </w:p>
        </w:tc>
      </w:tr>
      <w:tr w:rsidR="00401EB5" w:rsidRPr="00B57E95" w:rsidTr="0062608C">
        <w:tc>
          <w:tcPr>
            <w:tcW w:w="1806"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1</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2</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3</w:t>
            </w:r>
          </w:p>
        </w:tc>
        <w:tc>
          <w:tcPr>
            <w:tcW w:w="1914"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lang w:val="en-US"/>
              </w:rPr>
              <w:t xml:space="preserve">Pb </w:t>
            </w:r>
          </w:p>
        </w:tc>
        <w:tc>
          <w:tcPr>
            <w:tcW w:w="1914"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0,0016</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0,0022</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0,0026</w:t>
            </w:r>
          </w:p>
        </w:tc>
        <w:tc>
          <w:tcPr>
            <w:tcW w:w="1914"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0,0018</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0,0025</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0,0029</w:t>
            </w:r>
          </w:p>
        </w:tc>
        <w:tc>
          <w:tcPr>
            <w:tcW w:w="1915" w:type="dxa"/>
            <w:tcBorders>
              <w:top w:val="single" w:sz="4" w:space="0" w:color="auto"/>
              <w:left w:val="single" w:sz="4" w:space="0" w:color="auto"/>
              <w:bottom w:val="single" w:sz="4" w:space="0" w:color="auto"/>
              <w:right w:val="single" w:sz="4" w:space="0" w:color="auto"/>
            </w:tcBorders>
            <w:hideMark/>
          </w:tcPr>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0,0022</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0,0029</w:t>
            </w:r>
          </w:p>
          <w:p w:rsidR="00401EB5" w:rsidRPr="00B57E95" w:rsidRDefault="00401EB5" w:rsidP="00B57E95">
            <w:pPr>
              <w:spacing w:after="0" w:line="240" w:lineRule="auto"/>
              <w:jc w:val="center"/>
              <w:rPr>
                <w:rFonts w:ascii="Times New Roman" w:hAnsi="Times New Roman" w:cs="Times New Roman"/>
                <w:sz w:val="28"/>
                <w:szCs w:val="28"/>
              </w:rPr>
            </w:pPr>
            <w:r w:rsidRPr="00B57E95">
              <w:rPr>
                <w:rFonts w:ascii="Times New Roman" w:hAnsi="Times New Roman" w:cs="Times New Roman"/>
                <w:sz w:val="28"/>
                <w:szCs w:val="28"/>
              </w:rPr>
              <w:t>0,00295</w:t>
            </w:r>
          </w:p>
        </w:tc>
      </w:tr>
    </w:tbl>
    <w:p w:rsidR="00401EB5" w:rsidRPr="00B57E95" w:rsidRDefault="00401EB5" w:rsidP="00B57E95">
      <w:pPr>
        <w:spacing w:after="0" w:line="240" w:lineRule="auto"/>
        <w:rPr>
          <w:rFonts w:ascii="Times New Roman" w:hAnsi="Times New Roman" w:cs="Times New Roman"/>
          <w:sz w:val="28"/>
          <w:szCs w:val="28"/>
          <w:shd w:val="clear" w:color="auto" w:fill="FFFFFF"/>
          <w:lang w:val="en-US"/>
        </w:rPr>
      </w:pPr>
      <w:r w:rsidRPr="00B57E95">
        <w:rPr>
          <w:rFonts w:ascii="Times New Roman" w:hAnsi="Times New Roman" w:cs="Times New Roman"/>
          <w:sz w:val="28"/>
          <w:szCs w:val="28"/>
          <w:lang w:val="kk-KZ"/>
        </w:rPr>
        <w:tab/>
      </w:r>
    </w:p>
    <w:p w:rsidR="00401EB5" w:rsidRPr="00B57E95" w:rsidRDefault="00401EB5" w:rsidP="00B57E95">
      <w:pPr>
        <w:spacing w:after="0" w:line="240" w:lineRule="auto"/>
        <w:jc w:val="both"/>
        <w:rPr>
          <w:rFonts w:ascii="Times New Roman" w:hAnsi="Times New Roman" w:cs="Times New Roman"/>
          <w:sz w:val="28"/>
          <w:szCs w:val="28"/>
          <w:lang w:val="kk-KZ"/>
        </w:rPr>
      </w:pPr>
      <w:r w:rsidRPr="00B57E95">
        <w:rPr>
          <w:rFonts w:ascii="Times New Roman" w:hAnsi="Times New Roman" w:cs="Times New Roman"/>
          <w:sz w:val="28"/>
          <w:szCs w:val="28"/>
          <w:lang w:val="kk-KZ"/>
        </w:rPr>
        <w:lastRenderedPageBreak/>
        <w:t xml:space="preserve">Авторлардың зерттеуі бойынша екі қатты заттың әсерлесуі кезінде балқу температурасы төмен </w:t>
      </w:r>
      <w:r w:rsidRPr="00B57E95">
        <w:rPr>
          <w:rFonts w:ascii="Times New Roman" w:hAnsi="Times New Roman" w:cs="Times New Roman"/>
          <w:sz w:val="28"/>
          <w:szCs w:val="28"/>
          <w:lang w:val="en-US"/>
        </w:rPr>
        <w:t xml:space="preserve"> </w:t>
      </w:r>
      <w:r w:rsidRPr="00B57E95">
        <w:rPr>
          <w:rFonts w:ascii="Times New Roman" w:hAnsi="Times New Roman" w:cs="Times New Roman"/>
          <w:sz w:val="28"/>
          <w:szCs w:val="28"/>
          <w:lang w:val="kk-KZ"/>
        </w:rPr>
        <w:t>үстін қорғайтын зат реагент болып табылады, ал, қорғалатын – жоғары балқу температурасымен</w:t>
      </w:r>
      <w:r w:rsidRPr="00B57E95">
        <w:rPr>
          <w:rFonts w:ascii="Times New Roman" w:hAnsi="Times New Roman" w:cs="Times New Roman"/>
          <w:sz w:val="28"/>
          <w:szCs w:val="28"/>
          <w:lang w:val="en-US"/>
        </w:rPr>
        <w:t xml:space="preserve">. </w:t>
      </w:r>
      <w:r w:rsidRPr="00B57E95">
        <w:rPr>
          <w:rFonts w:ascii="Times New Roman" w:hAnsi="Times New Roman" w:cs="Times New Roman"/>
          <w:sz w:val="28"/>
          <w:szCs w:val="28"/>
          <w:lang w:val="kk-KZ"/>
        </w:rPr>
        <w:t>Сонымен</w:t>
      </w:r>
      <w:r w:rsidRPr="00B57E95">
        <w:rPr>
          <w:rFonts w:ascii="Times New Roman" w:hAnsi="Times New Roman" w:cs="Times New Roman"/>
          <w:sz w:val="28"/>
          <w:szCs w:val="28"/>
          <w:lang w:val="en-US"/>
        </w:rPr>
        <w:t xml:space="preserve">, </w:t>
      </w:r>
      <w:r w:rsidRPr="00B57E95">
        <w:rPr>
          <w:rFonts w:ascii="Times New Roman" w:hAnsi="Times New Roman" w:cs="Times New Roman"/>
          <w:sz w:val="28"/>
          <w:szCs w:val="28"/>
        </w:rPr>
        <w:t>СаО</w:t>
      </w:r>
      <w:r w:rsidRPr="00B57E95">
        <w:rPr>
          <w:rFonts w:ascii="Times New Roman" w:hAnsi="Times New Roman" w:cs="Times New Roman"/>
          <w:sz w:val="28"/>
          <w:szCs w:val="28"/>
          <w:lang w:val="en-US"/>
        </w:rPr>
        <w:t>-SiO</w:t>
      </w:r>
      <w:r w:rsidRPr="00B57E95">
        <w:rPr>
          <w:rFonts w:ascii="Times New Roman" w:hAnsi="Times New Roman" w:cs="Times New Roman"/>
          <w:sz w:val="28"/>
          <w:szCs w:val="28"/>
          <w:vertAlign w:val="subscript"/>
          <w:lang w:val="en-US"/>
        </w:rPr>
        <w:t>2</w:t>
      </w:r>
      <w:r w:rsidRPr="00B57E95">
        <w:rPr>
          <w:rFonts w:ascii="Times New Roman" w:hAnsi="Times New Roman" w:cs="Times New Roman"/>
          <w:sz w:val="28"/>
          <w:szCs w:val="28"/>
          <w:lang w:val="en-US"/>
        </w:rPr>
        <w:t xml:space="preserve"> </w:t>
      </w:r>
      <w:r w:rsidRPr="00B57E95">
        <w:rPr>
          <w:rFonts w:ascii="Times New Roman" w:hAnsi="Times New Roman" w:cs="Times New Roman"/>
          <w:sz w:val="28"/>
          <w:szCs w:val="28"/>
          <w:lang w:val="kk-KZ"/>
        </w:rPr>
        <w:t>жұбында қорғаушы компонент</w:t>
      </w:r>
      <w:r w:rsidRPr="00B57E95">
        <w:rPr>
          <w:rFonts w:ascii="Times New Roman" w:hAnsi="Times New Roman" w:cs="Times New Roman"/>
          <w:sz w:val="28"/>
          <w:szCs w:val="28"/>
          <w:lang w:val="en-US"/>
        </w:rPr>
        <w:t xml:space="preserve"> - SiO</w:t>
      </w:r>
      <w:r w:rsidRPr="00B57E95">
        <w:rPr>
          <w:rFonts w:ascii="Times New Roman" w:hAnsi="Times New Roman" w:cs="Times New Roman"/>
          <w:sz w:val="28"/>
          <w:szCs w:val="28"/>
          <w:vertAlign w:val="subscript"/>
          <w:lang w:val="en-US"/>
        </w:rPr>
        <w:t>2</w:t>
      </w:r>
      <w:r w:rsidRPr="00B57E95">
        <w:rPr>
          <w:rFonts w:ascii="Times New Roman" w:hAnsi="Times New Roman" w:cs="Times New Roman"/>
          <w:sz w:val="28"/>
          <w:szCs w:val="28"/>
          <w:lang w:val="en-US"/>
        </w:rPr>
        <w:t xml:space="preserve"> (</w:t>
      </w:r>
      <w:r w:rsidRPr="00B57E95">
        <w:rPr>
          <w:rFonts w:ascii="Times New Roman" w:hAnsi="Times New Roman" w:cs="Times New Roman"/>
          <w:sz w:val="28"/>
          <w:szCs w:val="28"/>
        </w:rPr>
        <w:t>Т</w:t>
      </w:r>
      <w:r w:rsidRPr="00B57E95">
        <w:rPr>
          <w:rFonts w:ascii="Times New Roman" w:hAnsi="Times New Roman" w:cs="Times New Roman"/>
          <w:sz w:val="28"/>
          <w:szCs w:val="28"/>
          <w:vertAlign w:val="subscript"/>
          <w:lang w:val="kk-KZ"/>
        </w:rPr>
        <w:t>бал</w:t>
      </w:r>
      <w:r w:rsidRPr="00B57E95">
        <w:rPr>
          <w:rFonts w:ascii="Times New Roman" w:hAnsi="Times New Roman" w:cs="Times New Roman"/>
          <w:sz w:val="28"/>
          <w:szCs w:val="28"/>
          <w:lang w:val="en-US"/>
        </w:rPr>
        <w:t xml:space="preserve">=1610) </w:t>
      </w:r>
      <w:r w:rsidRPr="00B57E95">
        <w:rPr>
          <w:rFonts w:ascii="Times New Roman" w:hAnsi="Times New Roman" w:cs="Times New Roman"/>
          <w:sz w:val="28"/>
          <w:szCs w:val="28"/>
        </w:rPr>
        <w:t>а</w:t>
      </w:r>
      <w:r w:rsidRPr="00B57E95">
        <w:rPr>
          <w:rFonts w:ascii="Times New Roman" w:hAnsi="Times New Roman" w:cs="Times New Roman"/>
          <w:sz w:val="28"/>
          <w:szCs w:val="28"/>
          <w:lang w:val="kk-KZ"/>
        </w:rPr>
        <w:t>л қорғалатын компонент</w:t>
      </w:r>
      <w:r w:rsidRPr="00B57E95">
        <w:rPr>
          <w:rFonts w:ascii="Times New Roman" w:hAnsi="Times New Roman" w:cs="Times New Roman"/>
          <w:sz w:val="28"/>
          <w:szCs w:val="28"/>
          <w:lang w:val="en-US"/>
        </w:rPr>
        <w:t xml:space="preserve"> – </w:t>
      </w:r>
      <w:r w:rsidRPr="00B57E95">
        <w:rPr>
          <w:rFonts w:ascii="Times New Roman" w:hAnsi="Times New Roman" w:cs="Times New Roman"/>
          <w:sz w:val="28"/>
          <w:szCs w:val="28"/>
        </w:rPr>
        <w:t>СаО</w:t>
      </w:r>
      <w:r w:rsidRPr="00B57E95">
        <w:rPr>
          <w:rFonts w:ascii="Times New Roman" w:hAnsi="Times New Roman" w:cs="Times New Roman"/>
          <w:sz w:val="28"/>
          <w:szCs w:val="28"/>
          <w:lang w:val="en-US"/>
        </w:rPr>
        <w:t xml:space="preserve"> (</w:t>
      </w:r>
      <w:r w:rsidRPr="00B57E95">
        <w:rPr>
          <w:rFonts w:ascii="Times New Roman" w:hAnsi="Times New Roman" w:cs="Times New Roman"/>
          <w:sz w:val="28"/>
          <w:szCs w:val="28"/>
        </w:rPr>
        <w:t>Т</w:t>
      </w:r>
      <w:r w:rsidRPr="00B57E95">
        <w:rPr>
          <w:rFonts w:ascii="Times New Roman" w:hAnsi="Times New Roman" w:cs="Times New Roman"/>
          <w:sz w:val="28"/>
          <w:szCs w:val="28"/>
          <w:lang w:val="kk-KZ"/>
        </w:rPr>
        <w:t>бал</w:t>
      </w:r>
      <w:r w:rsidRPr="00B57E95">
        <w:rPr>
          <w:rFonts w:ascii="Times New Roman" w:hAnsi="Times New Roman" w:cs="Times New Roman"/>
          <w:sz w:val="28"/>
          <w:szCs w:val="28"/>
          <w:lang w:val="en-US"/>
        </w:rPr>
        <w:t>=2600</w:t>
      </w:r>
      <w:r w:rsidRPr="00B57E95">
        <w:rPr>
          <w:rFonts w:ascii="Times New Roman" w:hAnsi="Times New Roman" w:cs="Times New Roman"/>
          <w:sz w:val="28"/>
          <w:szCs w:val="28"/>
        </w:rPr>
        <w:t>К</w:t>
      </w:r>
      <w:r w:rsidRPr="00B57E95">
        <w:rPr>
          <w:rFonts w:ascii="Times New Roman" w:hAnsi="Times New Roman" w:cs="Times New Roman"/>
          <w:sz w:val="28"/>
          <w:szCs w:val="28"/>
          <w:lang w:val="en-US"/>
        </w:rPr>
        <w:t>)</w:t>
      </w:r>
      <w:r w:rsidRPr="00B57E95">
        <w:rPr>
          <w:rFonts w:ascii="Times New Roman" w:hAnsi="Times New Roman" w:cs="Times New Roman"/>
          <w:sz w:val="28"/>
          <w:szCs w:val="28"/>
          <w:lang w:val="kk-KZ"/>
        </w:rPr>
        <w:t>.  SiO</w:t>
      </w:r>
      <w:r w:rsidRPr="00B57E95">
        <w:rPr>
          <w:rFonts w:ascii="Times New Roman" w:hAnsi="Times New Roman" w:cs="Times New Roman"/>
          <w:sz w:val="28"/>
          <w:szCs w:val="28"/>
          <w:vertAlign w:val="subscript"/>
          <w:lang w:val="kk-KZ"/>
        </w:rPr>
        <w:t>2</w:t>
      </w:r>
      <w:r w:rsidRPr="00B57E95">
        <w:rPr>
          <w:rFonts w:ascii="Times New Roman" w:hAnsi="Times New Roman" w:cs="Times New Roman"/>
          <w:sz w:val="28"/>
          <w:szCs w:val="28"/>
          <w:lang w:val="kk-KZ"/>
        </w:rPr>
        <w:t xml:space="preserve"> -нің СаО әсерлесу процесінде  СаОSiO</w:t>
      </w:r>
      <w:r w:rsidRPr="00B57E95">
        <w:rPr>
          <w:rFonts w:ascii="Times New Roman" w:hAnsi="Times New Roman" w:cs="Times New Roman"/>
          <w:sz w:val="28"/>
          <w:szCs w:val="28"/>
          <w:vertAlign w:val="subscript"/>
          <w:lang w:val="kk-KZ"/>
        </w:rPr>
        <w:t>2</w:t>
      </w:r>
      <w:r w:rsidRPr="00B57E95">
        <w:rPr>
          <w:rFonts w:ascii="Times New Roman" w:hAnsi="Times New Roman" w:cs="Times New Roman"/>
          <w:sz w:val="28"/>
          <w:szCs w:val="28"/>
          <w:lang w:val="kk-KZ"/>
        </w:rPr>
        <w:t xml:space="preserve"> түзіледі, СаО қорғалатын қабаты, яғни, төмендегідей суретті түзеді:</w:t>
      </w:r>
    </w:p>
    <w:p w:rsidR="00401EB5" w:rsidRDefault="00401EB5" w:rsidP="00B57E95">
      <w:pPr>
        <w:spacing w:after="0" w:line="240" w:lineRule="auto"/>
        <w:jc w:val="both"/>
        <w:rPr>
          <w:rFonts w:ascii="Times New Roman" w:hAnsi="Times New Roman" w:cs="Times New Roman"/>
          <w:sz w:val="28"/>
          <w:szCs w:val="28"/>
          <w:lang w:val="kk-KZ"/>
        </w:rPr>
      </w:pPr>
    </w:p>
    <w:p w:rsidR="00B44574" w:rsidRDefault="00B44574" w:rsidP="00B44574">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B44574" w:rsidRPr="001264A8" w:rsidRDefault="00B44574" w:rsidP="00B44574">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B44574" w:rsidRPr="00B44574" w:rsidRDefault="00B44574" w:rsidP="00B55869">
      <w:pPr>
        <w:pStyle w:val="a6"/>
        <w:numPr>
          <w:ilvl w:val="0"/>
          <w:numId w:val="62"/>
        </w:numPr>
        <w:spacing w:after="0" w:line="240" w:lineRule="auto"/>
        <w:jc w:val="both"/>
        <w:rPr>
          <w:rFonts w:ascii="Times New Roman" w:hAnsi="Times New Roman"/>
          <w:color w:val="000000"/>
          <w:sz w:val="28"/>
          <w:szCs w:val="28"/>
          <w:lang w:val="kk-KZ"/>
        </w:rPr>
      </w:pPr>
      <w:r w:rsidRPr="00B44574">
        <w:rPr>
          <w:rFonts w:ascii="Times New Roman" w:hAnsi="Times New Roman"/>
          <w:color w:val="000000"/>
          <w:sz w:val="28"/>
          <w:szCs w:val="28"/>
          <w:lang w:val="kk-KZ"/>
        </w:rPr>
        <w:t xml:space="preserve">Кинетикалық әдістердің негізгі тәсілдері. </w:t>
      </w:r>
    </w:p>
    <w:p w:rsidR="00B44574" w:rsidRPr="00B44574" w:rsidRDefault="00B44574" w:rsidP="00B55869">
      <w:pPr>
        <w:pStyle w:val="a6"/>
        <w:numPr>
          <w:ilvl w:val="0"/>
          <w:numId w:val="62"/>
        </w:numPr>
        <w:spacing w:after="0" w:line="240" w:lineRule="auto"/>
        <w:jc w:val="both"/>
        <w:rPr>
          <w:rFonts w:ascii="Times New Roman" w:hAnsi="Times New Roman"/>
          <w:sz w:val="28"/>
          <w:szCs w:val="28"/>
          <w:lang w:val="kk-KZ"/>
        </w:rPr>
      </w:pPr>
      <w:r w:rsidRPr="00B44574">
        <w:rPr>
          <w:rFonts w:ascii="Times New Roman" w:hAnsi="Times New Roman"/>
          <w:color w:val="000000"/>
          <w:sz w:val="28"/>
          <w:szCs w:val="28"/>
          <w:lang w:val="kk-KZ"/>
        </w:rPr>
        <w:t>Іс жүзінде қолданылуы</w:t>
      </w:r>
    </w:p>
    <w:p w:rsidR="00B44574" w:rsidRDefault="00B44574" w:rsidP="00B44574">
      <w:pPr>
        <w:spacing w:after="0" w:line="240" w:lineRule="auto"/>
        <w:ind w:left="360"/>
        <w:jc w:val="both"/>
        <w:rPr>
          <w:rFonts w:ascii="Times New Roman" w:hAnsi="Times New Roman"/>
          <w:sz w:val="28"/>
          <w:szCs w:val="28"/>
          <w:lang w:val="kk-KZ"/>
        </w:rPr>
      </w:pPr>
    </w:p>
    <w:p w:rsidR="00B44574" w:rsidRDefault="00B44574" w:rsidP="00B44574">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2</w:t>
      </w:r>
      <w:r w:rsidRPr="00AC2E88">
        <w:rPr>
          <w:rFonts w:ascii="Times New Roman" w:hAnsi="Times New Roman"/>
          <w:sz w:val="28"/>
          <w:szCs w:val="28"/>
          <w:lang w:val="kk-KZ"/>
        </w:rPr>
        <w:t>[</w:t>
      </w:r>
      <w:r>
        <w:rPr>
          <w:rFonts w:ascii="Times New Roman" w:hAnsi="Times New Roman"/>
          <w:sz w:val="28"/>
          <w:szCs w:val="28"/>
          <w:lang w:val="kk-KZ"/>
        </w:rPr>
        <w:t>40-41</w:t>
      </w:r>
      <w:r w:rsidRPr="00AC2E88">
        <w:rPr>
          <w:rFonts w:ascii="Times New Roman" w:hAnsi="Times New Roman"/>
          <w:sz w:val="28"/>
          <w:szCs w:val="28"/>
          <w:lang w:val="kk-KZ"/>
        </w:rPr>
        <w:t xml:space="preserve">]; </w:t>
      </w:r>
      <w:r>
        <w:rPr>
          <w:rFonts w:ascii="Times New Roman" w:hAnsi="Times New Roman"/>
          <w:sz w:val="28"/>
          <w:szCs w:val="28"/>
          <w:lang w:val="kk-KZ"/>
        </w:rPr>
        <w:t>3</w:t>
      </w:r>
      <w:r w:rsidRPr="00AC2E88">
        <w:rPr>
          <w:rFonts w:ascii="Times New Roman" w:hAnsi="Times New Roman"/>
          <w:sz w:val="28"/>
          <w:szCs w:val="28"/>
          <w:lang w:val="kk-KZ"/>
        </w:rPr>
        <w:t>[</w:t>
      </w:r>
      <w:r>
        <w:rPr>
          <w:rFonts w:ascii="Times New Roman" w:hAnsi="Times New Roman"/>
          <w:sz w:val="28"/>
          <w:szCs w:val="28"/>
          <w:lang w:val="kk-KZ"/>
        </w:rPr>
        <w:t>54-55</w:t>
      </w:r>
      <w:r w:rsidRPr="00AC2E88">
        <w:rPr>
          <w:rFonts w:ascii="Times New Roman" w:hAnsi="Times New Roman"/>
          <w:sz w:val="28"/>
          <w:szCs w:val="28"/>
          <w:lang w:val="kk-KZ"/>
        </w:rPr>
        <w:t xml:space="preserve">]. </w:t>
      </w:r>
    </w:p>
    <w:p w:rsidR="00B44574" w:rsidRDefault="00B44574" w:rsidP="00B44574">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2</w:t>
      </w:r>
      <w:r w:rsidRPr="00AC2E88">
        <w:rPr>
          <w:rFonts w:ascii="Times New Roman" w:hAnsi="Times New Roman"/>
          <w:sz w:val="28"/>
          <w:szCs w:val="28"/>
          <w:lang w:val="kk-KZ"/>
        </w:rPr>
        <w:t>[</w:t>
      </w:r>
      <w:r>
        <w:rPr>
          <w:rFonts w:ascii="Times New Roman" w:hAnsi="Times New Roman"/>
          <w:sz w:val="28"/>
          <w:szCs w:val="28"/>
          <w:lang w:val="kk-KZ"/>
        </w:rPr>
        <w:t>76-77</w:t>
      </w:r>
      <w:r w:rsidRPr="00AC2E88">
        <w:rPr>
          <w:rFonts w:ascii="Times New Roman" w:hAnsi="Times New Roman"/>
          <w:sz w:val="28"/>
          <w:szCs w:val="28"/>
          <w:lang w:val="kk-KZ"/>
        </w:rPr>
        <w:t xml:space="preserve">]; </w:t>
      </w:r>
      <w:r>
        <w:rPr>
          <w:rFonts w:ascii="Times New Roman" w:hAnsi="Times New Roman"/>
          <w:sz w:val="28"/>
          <w:szCs w:val="28"/>
          <w:lang w:val="kk-KZ"/>
        </w:rPr>
        <w:t>1</w:t>
      </w:r>
      <w:r w:rsidRPr="00AC2E88">
        <w:rPr>
          <w:rFonts w:ascii="Times New Roman" w:hAnsi="Times New Roman"/>
          <w:sz w:val="28"/>
          <w:szCs w:val="28"/>
          <w:lang w:val="kk-KZ"/>
        </w:rPr>
        <w:t>[</w:t>
      </w:r>
      <w:r>
        <w:rPr>
          <w:rFonts w:ascii="Times New Roman" w:hAnsi="Times New Roman"/>
          <w:sz w:val="28"/>
          <w:szCs w:val="28"/>
          <w:lang w:val="kk-KZ"/>
        </w:rPr>
        <w:t>46-47</w:t>
      </w:r>
      <w:r w:rsidRPr="00AC2E88">
        <w:rPr>
          <w:rFonts w:ascii="Times New Roman" w:hAnsi="Times New Roman"/>
          <w:sz w:val="28"/>
          <w:szCs w:val="28"/>
          <w:lang w:val="kk-KZ"/>
        </w:rPr>
        <w:t>].</w:t>
      </w:r>
    </w:p>
    <w:p w:rsidR="00B44574" w:rsidRDefault="00B44574" w:rsidP="00B57E95">
      <w:pPr>
        <w:spacing w:after="0" w:line="240" w:lineRule="auto"/>
        <w:jc w:val="both"/>
        <w:rPr>
          <w:rFonts w:ascii="Times New Roman" w:hAnsi="Times New Roman" w:cs="Times New Roman"/>
          <w:sz w:val="28"/>
          <w:szCs w:val="28"/>
          <w:lang w:val="kk-KZ"/>
        </w:rPr>
      </w:pPr>
    </w:p>
    <w:p w:rsidR="00B44574" w:rsidRPr="00B57E95" w:rsidRDefault="00B44574" w:rsidP="00B57E95">
      <w:pPr>
        <w:spacing w:after="0" w:line="240" w:lineRule="auto"/>
        <w:jc w:val="both"/>
        <w:rPr>
          <w:rFonts w:ascii="Times New Roman" w:hAnsi="Times New Roman" w:cs="Times New Roman"/>
          <w:sz w:val="28"/>
          <w:szCs w:val="28"/>
          <w:lang w:val="kk-KZ"/>
        </w:rPr>
      </w:pPr>
    </w:p>
    <w:p w:rsidR="003E2E9F" w:rsidRPr="003E2E9F" w:rsidRDefault="003E2E9F" w:rsidP="003E2E9F">
      <w:pPr>
        <w:spacing w:after="0" w:line="240" w:lineRule="auto"/>
        <w:jc w:val="both"/>
        <w:rPr>
          <w:rFonts w:ascii="Times New Roman" w:hAnsi="Times New Roman"/>
          <w:b/>
          <w:color w:val="000000"/>
          <w:sz w:val="28"/>
          <w:szCs w:val="28"/>
          <w:lang w:val="kk-KZ"/>
        </w:rPr>
      </w:pPr>
      <w:r w:rsidRPr="003E2E9F">
        <w:rPr>
          <w:rFonts w:ascii="Times New Roman" w:hAnsi="Times New Roman"/>
          <w:b/>
          <w:sz w:val="28"/>
          <w:szCs w:val="28"/>
          <w:lang w:val="kk-KZ" w:eastAsia="ko-KR"/>
        </w:rPr>
        <w:t>29</w:t>
      </w:r>
      <w:r w:rsidR="00A1003D">
        <w:rPr>
          <w:rFonts w:ascii="Times New Roman" w:hAnsi="Times New Roman"/>
          <w:b/>
          <w:sz w:val="28"/>
          <w:szCs w:val="28"/>
          <w:lang w:val="kk-KZ" w:eastAsia="ko-KR"/>
        </w:rPr>
        <w:t xml:space="preserve"> дәріс</w:t>
      </w:r>
      <w:r w:rsidRPr="003E2E9F">
        <w:rPr>
          <w:rFonts w:ascii="Times New Roman" w:hAnsi="Times New Roman"/>
          <w:b/>
          <w:sz w:val="28"/>
          <w:szCs w:val="28"/>
          <w:lang w:val="kk-KZ"/>
        </w:rPr>
        <w:t>. Шикізатты кешенді тәжірибелеу.</w:t>
      </w:r>
      <w:r w:rsidRPr="003E2E9F">
        <w:rPr>
          <w:rFonts w:ascii="Times New Roman" w:hAnsi="Times New Roman"/>
          <w:b/>
          <w:color w:val="000000"/>
          <w:sz w:val="28"/>
          <w:szCs w:val="28"/>
          <w:lang w:val="kk-KZ"/>
        </w:rPr>
        <w:t xml:space="preserve"> Қорғасынның кендегі, концентраттағы және шлактағы құрамын анықтау. </w:t>
      </w:r>
    </w:p>
    <w:p w:rsidR="00A1003D" w:rsidRDefault="00A1003D" w:rsidP="003E2E9F">
      <w:pPr>
        <w:spacing w:after="0" w:line="240" w:lineRule="auto"/>
        <w:jc w:val="both"/>
        <w:rPr>
          <w:rFonts w:ascii="Times New Roman" w:hAnsi="Times New Roman" w:cs="Times New Roman"/>
          <w:b/>
          <w:sz w:val="28"/>
          <w:szCs w:val="28"/>
          <w:lang w:val="kk-KZ"/>
        </w:rPr>
      </w:pPr>
    </w:p>
    <w:p w:rsidR="00A1003D" w:rsidRDefault="00A1003D" w:rsidP="00A1003D">
      <w:pPr>
        <w:spacing w:after="0" w:line="240" w:lineRule="auto"/>
        <w:ind w:firstLine="708"/>
        <w:jc w:val="both"/>
        <w:rPr>
          <w:rFonts w:ascii="Times New Roman" w:hAnsi="Times New Roman"/>
          <w:b/>
          <w:sz w:val="28"/>
          <w:szCs w:val="28"/>
          <w:lang w:val="kk-KZ" w:eastAsia="ko-KR"/>
        </w:rPr>
      </w:pPr>
      <w:r w:rsidRPr="00A1003D">
        <w:rPr>
          <w:rFonts w:ascii="Times New Roman" w:hAnsi="Times New Roman" w:cs="Times New Roman"/>
          <w:b/>
          <w:sz w:val="28"/>
          <w:szCs w:val="28"/>
          <w:lang w:val="kk-KZ"/>
        </w:rPr>
        <w:t>Жоспа</w:t>
      </w:r>
      <w:r>
        <w:rPr>
          <w:rFonts w:ascii="Times New Roman" w:hAnsi="Times New Roman" w:cs="Times New Roman"/>
          <w:sz w:val="28"/>
          <w:szCs w:val="28"/>
          <w:lang w:val="kk-KZ"/>
        </w:rPr>
        <w:t xml:space="preserve">р </w:t>
      </w:r>
    </w:p>
    <w:p w:rsidR="00A1003D" w:rsidRDefault="00A1003D" w:rsidP="003E2E9F">
      <w:pPr>
        <w:spacing w:after="0" w:line="240" w:lineRule="auto"/>
        <w:jc w:val="both"/>
        <w:rPr>
          <w:rFonts w:ascii="Times New Roman" w:hAnsi="Times New Roman"/>
          <w:b/>
          <w:sz w:val="28"/>
          <w:szCs w:val="28"/>
          <w:lang w:val="kk-KZ"/>
        </w:rPr>
      </w:pPr>
    </w:p>
    <w:p w:rsidR="009A6686" w:rsidRPr="009A6686" w:rsidRDefault="00A1003D" w:rsidP="00B55869">
      <w:pPr>
        <w:pStyle w:val="a6"/>
        <w:numPr>
          <w:ilvl w:val="0"/>
          <w:numId w:val="40"/>
        </w:numPr>
        <w:spacing w:after="0" w:line="240" w:lineRule="auto"/>
        <w:jc w:val="both"/>
        <w:rPr>
          <w:rFonts w:ascii="Times New Roman" w:hAnsi="Times New Roman"/>
          <w:b/>
          <w:sz w:val="28"/>
          <w:szCs w:val="28"/>
          <w:lang w:val="kk-KZ" w:eastAsia="ko-KR"/>
        </w:rPr>
      </w:pPr>
      <w:r w:rsidRPr="00A1003D">
        <w:rPr>
          <w:rFonts w:ascii="Times New Roman" w:hAnsi="Times New Roman"/>
          <w:b/>
          <w:sz w:val="28"/>
          <w:szCs w:val="28"/>
          <w:lang w:val="kk-KZ"/>
        </w:rPr>
        <w:t>Шикізатты кешенді тәжірибелеу.</w:t>
      </w:r>
      <w:r w:rsidRPr="00A1003D">
        <w:rPr>
          <w:rFonts w:ascii="Times New Roman" w:hAnsi="Times New Roman"/>
          <w:b/>
          <w:color w:val="000000"/>
          <w:sz w:val="28"/>
          <w:szCs w:val="28"/>
          <w:lang w:val="kk-KZ"/>
        </w:rPr>
        <w:t xml:space="preserve"> </w:t>
      </w:r>
    </w:p>
    <w:p w:rsidR="00A1003D" w:rsidRPr="00A1003D" w:rsidRDefault="00A1003D" w:rsidP="00B55869">
      <w:pPr>
        <w:pStyle w:val="a6"/>
        <w:numPr>
          <w:ilvl w:val="0"/>
          <w:numId w:val="40"/>
        </w:numPr>
        <w:spacing w:after="0" w:line="240" w:lineRule="auto"/>
        <w:jc w:val="both"/>
        <w:rPr>
          <w:rFonts w:ascii="Times New Roman" w:hAnsi="Times New Roman"/>
          <w:b/>
          <w:sz w:val="28"/>
          <w:szCs w:val="28"/>
          <w:lang w:val="kk-KZ" w:eastAsia="ko-KR"/>
        </w:rPr>
      </w:pPr>
      <w:r w:rsidRPr="00A1003D">
        <w:rPr>
          <w:rFonts w:ascii="Times New Roman" w:hAnsi="Times New Roman"/>
          <w:b/>
          <w:color w:val="000000"/>
          <w:sz w:val="28"/>
          <w:szCs w:val="28"/>
          <w:lang w:val="kk-KZ"/>
        </w:rPr>
        <w:t>Қорғасынның кендегі, концентраттағы және шлактағы құрамын анықтау</w:t>
      </w:r>
    </w:p>
    <w:p w:rsidR="00A1003D" w:rsidRDefault="00A1003D" w:rsidP="00A1003D">
      <w:pPr>
        <w:tabs>
          <w:tab w:val="center" w:pos="0"/>
        </w:tabs>
        <w:spacing w:after="0" w:line="240" w:lineRule="auto"/>
        <w:ind w:firstLine="709"/>
        <w:jc w:val="both"/>
        <w:rPr>
          <w:rFonts w:ascii="Times New Roman" w:hAnsi="Times New Roman" w:cs="Times New Roman"/>
          <w:sz w:val="28"/>
          <w:szCs w:val="28"/>
          <w:lang w:val="kk-KZ"/>
        </w:rPr>
      </w:pPr>
    </w:p>
    <w:p w:rsidR="00A1003D" w:rsidRPr="00A1003D" w:rsidRDefault="00A1003D" w:rsidP="00A1003D">
      <w:pPr>
        <w:tabs>
          <w:tab w:val="center" w:pos="0"/>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Концентраттарды пирометаллургиялық өңдеуде қара металл алынады.  Тауарлық өнімді алу мақсатында қара металды  қалдықтардан тазартады, осы ретте қалдықтар металлургиялық шек шамасында болады. Түсті металлургияда тазарту процестерінің оттық </w:t>
      </w:r>
      <w:r w:rsidRPr="00B57E95">
        <w:rPr>
          <w:rFonts w:ascii="Times New Roman" w:hAnsi="Times New Roman" w:cs="Times New Roman"/>
          <w:sz w:val="28"/>
          <w:szCs w:val="28"/>
          <w:lang w:val="kk-KZ"/>
        </w:rPr>
        <w:t>ж</w:t>
      </w:r>
      <w:r w:rsidRPr="00A1003D">
        <w:rPr>
          <w:rFonts w:ascii="Times New Roman" w:hAnsi="Times New Roman" w:cs="Times New Roman"/>
          <w:sz w:val="28"/>
          <w:szCs w:val="28"/>
          <w:lang w:val="kk-KZ"/>
        </w:rPr>
        <w:t xml:space="preserve">әне электролиттік түрлері кездеседі. Электролиттті тазарту әдісін қара металл құрамында қалдықтар мөлшері аз болуында қолдану тиімді, көбінесе мұндай қара металл құрамында  бағалы металдар мен висмут болады.  Бұл алдыңғы дәрістерде де қарастырылған болатын, сондықтан да қара металды отпен тазарту әдісін талқылаймыз. Негізгі мысал ретінде қара қорғасынды отпен тазарту әдісін сипаттауға болады. </w:t>
      </w:r>
    </w:p>
    <w:p w:rsidR="00A1003D" w:rsidRPr="00A1003D" w:rsidRDefault="00A1003D" w:rsidP="00A1003D">
      <w:pPr>
        <w:tabs>
          <w:tab w:val="center" w:pos="1134"/>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Қорғасын концентраттарын балқыту арқылы алынған қара қорғасын құрамында қалдықтары мен басқада қопалар болады: мыс, сурьма,   мышьяк, қалайы, висмут, бағалы металдар мен басқа да элементтер болады. Жалпы қалдықтар мөлшері 2–10 %. Қара қорғасынды тазарту қажеттілігі, біріншіден, қорытпа құрамында қалдықтардың аз ғана мөлшерде болуы қорғасынның физикалық және химиялық қасиеттерін өзгертуге негізделген, мұндай қорғасынды өндіріс орындарында қолдану мүмкін емес.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Екіншіден, қара қорғасын құрамындағы көптеген қалдықтар халық шаруашылығында өте кең сұранысқа ие және тазарту процесі кезінде бөлек өнім ретінде бөлініп алынуы қажет. Кейде қара қорғасынды металл </w:t>
      </w:r>
      <w:r w:rsidRPr="00A1003D">
        <w:rPr>
          <w:rFonts w:ascii="Times New Roman" w:hAnsi="Times New Roman" w:cs="Times New Roman"/>
          <w:sz w:val="28"/>
          <w:szCs w:val="28"/>
          <w:lang w:val="kk-KZ"/>
        </w:rPr>
        <w:lastRenderedPageBreak/>
        <w:t xml:space="preserve">құрамындағы қалдықтардың жалпы құны негізгі қорғасын құнынан жоғары болады. Қазіргі таңда  көптеген отандық және шет елдік өндіріс орындарында  тазартудың пирометаллургиялық өңдеу әдістері қолданылады. Оттық (пирометаллургиялық) қара қорғасынды емталлды тазартуда қорғасынның физикалық және химиялық қасиеттері мен қалдық элементтерініңайырмашылықтары қолданылады: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 ерігіштігі;</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 - балқу және қайнау температуралары;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 тотықтыру қабілеті және  күкіртке ұқсастығы: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қорғасын құрамында балқымайтын қоспалардың түзілу мүмкіншіліктері.</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Пирометаллургиялық тазарту әдісінде сәйкесінше қара қорғасынды металл құрамынан келесі металдар жойылады: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 қорытпаны элементті күкіртпен өңдеуде мыс жойылады;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rPr>
      </w:pPr>
      <w:r w:rsidRPr="00A1003D">
        <w:rPr>
          <w:rFonts w:ascii="Times New Roman" w:hAnsi="Times New Roman" w:cs="Times New Roman"/>
          <w:sz w:val="28"/>
          <w:szCs w:val="28"/>
        </w:rPr>
        <w:t xml:space="preserve">- </w:t>
      </w:r>
      <w:r w:rsidRPr="00A1003D">
        <w:rPr>
          <w:rFonts w:ascii="Times New Roman" w:hAnsi="Times New Roman" w:cs="Times New Roman"/>
          <w:sz w:val="28"/>
          <w:szCs w:val="28"/>
          <w:lang w:val="kk-KZ"/>
        </w:rPr>
        <w:t xml:space="preserve">натр тотығы қатысында металлургиялық натрий арқылы теллур жойылады;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rPr>
      </w:pPr>
      <w:r w:rsidRPr="00A1003D">
        <w:rPr>
          <w:rFonts w:ascii="Times New Roman" w:hAnsi="Times New Roman" w:cs="Times New Roman"/>
          <w:sz w:val="28"/>
          <w:szCs w:val="28"/>
        </w:rPr>
        <w:t xml:space="preserve">- </w:t>
      </w:r>
      <w:r w:rsidRPr="00A1003D">
        <w:rPr>
          <w:rFonts w:ascii="Times New Roman" w:hAnsi="Times New Roman" w:cs="Times New Roman"/>
          <w:sz w:val="28"/>
          <w:szCs w:val="28"/>
          <w:lang w:val="kk-KZ"/>
        </w:rPr>
        <w:t xml:space="preserve">тотықтыру операциялары негізінде </w:t>
      </w:r>
      <w:r w:rsidRPr="00A1003D">
        <w:rPr>
          <w:rFonts w:ascii="Times New Roman" w:hAnsi="Times New Roman" w:cs="Times New Roman"/>
          <w:sz w:val="28"/>
          <w:szCs w:val="28"/>
        </w:rPr>
        <w:t>мышьяк, сурьм</w:t>
      </w:r>
      <w:r w:rsidRPr="00A1003D">
        <w:rPr>
          <w:rFonts w:ascii="Times New Roman" w:hAnsi="Times New Roman" w:cs="Times New Roman"/>
          <w:sz w:val="28"/>
          <w:szCs w:val="28"/>
          <w:lang w:val="kk-KZ"/>
        </w:rPr>
        <w:t>а</w:t>
      </w:r>
      <w:r w:rsidRPr="00A1003D">
        <w:rPr>
          <w:rFonts w:ascii="Times New Roman" w:hAnsi="Times New Roman" w:cs="Times New Roman"/>
          <w:sz w:val="28"/>
          <w:szCs w:val="28"/>
        </w:rPr>
        <w:t xml:space="preserve"> </w:t>
      </w:r>
      <w:r w:rsidRPr="00A1003D">
        <w:rPr>
          <w:rFonts w:ascii="Times New Roman" w:hAnsi="Times New Roman" w:cs="Times New Roman"/>
          <w:sz w:val="28"/>
          <w:szCs w:val="28"/>
          <w:lang w:val="kk-KZ"/>
        </w:rPr>
        <w:t xml:space="preserve">және қалайы </w:t>
      </w:r>
      <w:r w:rsidRPr="00A1003D">
        <w:rPr>
          <w:rFonts w:ascii="Times New Roman" w:hAnsi="Times New Roman" w:cs="Times New Roman"/>
          <w:sz w:val="28"/>
          <w:szCs w:val="28"/>
        </w:rPr>
        <w:t xml:space="preserve"> </w:t>
      </w:r>
      <w:r w:rsidRPr="00A1003D">
        <w:rPr>
          <w:rFonts w:ascii="Times New Roman" w:hAnsi="Times New Roman" w:cs="Times New Roman"/>
          <w:sz w:val="28"/>
          <w:szCs w:val="28"/>
          <w:lang w:val="kk-KZ"/>
        </w:rPr>
        <w:t>жойылады</w:t>
      </w:r>
      <w:r w:rsidRPr="00A1003D">
        <w:rPr>
          <w:rFonts w:ascii="Times New Roman" w:hAnsi="Times New Roman" w:cs="Times New Roman"/>
          <w:sz w:val="28"/>
          <w:szCs w:val="28"/>
        </w:rPr>
        <w:t>;</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rPr>
      </w:pPr>
      <w:r w:rsidRPr="00A1003D">
        <w:rPr>
          <w:rFonts w:ascii="Times New Roman" w:hAnsi="Times New Roman" w:cs="Times New Roman"/>
          <w:sz w:val="28"/>
          <w:szCs w:val="28"/>
        </w:rPr>
        <w:t xml:space="preserve">- </w:t>
      </w:r>
      <w:r w:rsidRPr="00A1003D">
        <w:rPr>
          <w:rFonts w:ascii="Times New Roman" w:hAnsi="Times New Roman" w:cs="Times New Roman"/>
          <w:sz w:val="28"/>
          <w:szCs w:val="28"/>
          <w:lang w:val="kk-KZ"/>
        </w:rPr>
        <w:t xml:space="preserve">металдық мырыш көмегімен алтын мен күміс жойылады;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rPr>
      </w:pPr>
      <w:r w:rsidRPr="00A1003D">
        <w:rPr>
          <w:rFonts w:ascii="Times New Roman" w:hAnsi="Times New Roman" w:cs="Times New Roman"/>
          <w:sz w:val="28"/>
          <w:szCs w:val="28"/>
        </w:rPr>
        <w:t>-</w:t>
      </w:r>
      <w:r w:rsidRPr="00A1003D">
        <w:rPr>
          <w:rFonts w:ascii="Times New Roman" w:hAnsi="Times New Roman" w:cs="Times New Roman"/>
          <w:sz w:val="28"/>
          <w:szCs w:val="28"/>
          <w:lang w:val="kk-KZ"/>
        </w:rPr>
        <w:t xml:space="preserve"> қорғасынды қазандықта немесе сілтілік ерітіндіде вакуумдау және басқа да әдістер арқылы мырыш тотығады;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rPr>
      </w:pPr>
      <w:r w:rsidRPr="00A1003D">
        <w:rPr>
          <w:rFonts w:ascii="Times New Roman" w:hAnsi="Times New Roman" w:cs="Times New Roman"/>
          <w:sz w:val="28"/>
          <w:szCs w:val="28"/>
        </w:rPr>
        <w:t xml:space="preserve">- висмут – </w:t>
      </w:r>
      <w:r w:rsidRPr="00A1003D">
        <w:rPr>
          <w:rFonts w:ascii="Times New Roman" w:hAnsi="Times New Roman" w:cs="Times New Roman"/>
          <w:sz w:val="28"/>
          <w:szCs w:val="28"/>
          <w:lang w:val="kk-KZ"/>
        </w:rPr>
        <w:t xml:space="preserve">металдық кальций, магний, сурьма көмегімен жойылады, осы ретте қорғасын осы металлдармен ластанады;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rPr>
      </w:pPr>
      <w:r w:rsidRPr="00A1003D">
        <w:rPr>
          <w:rFonts w:ascii="Times New Roman" w:hAnsi="Times New Roman" w:cs="Times New Roman"/>
          <w:sz w:val="28"/>
          <w:szCs w:val="28"/>
        </w:rPr>
        <w:t>- кальций, магний и сурьм</w:t>
      </w:r>
      <w:r w:rsidRPr="00A1003D">
        <w:rPr>
          <w:rFonts w:ascii="Times New Roman" w:hAnsi="Times New Roman" w:cs="Times New Roman"/>
          <w:sz w:val="28"/>
          <w:szCs w:val="28"/>
          <w:lang w:val="kk-KZ"/>
        </w:rPr>
        <w:t xml:space="preserve"> сапалы тазартуда жойылады. </w:t>
      </w:r>
      <w:r w:rsidRPr="00A1003D">
        <w:rPr>
          <w:rFonts w:ascii="Times New Roman" w:hAnsi="Times New Roman" w:cs="Times New Roman"/>
          <w:sz w:val="28"/>
          <w:szCs w:val="28"/>
        </w:rPr>
        <w:t xml:space="preserve"> </w:t>
      </w:r>
    </w:p>
    <w:p w:rsidR="00A1003D" w:rsidRPr="00A1003D" w:rsidRDefault="00A1003D" w:rsidP="00A1003D">
      <w:pPr>
        <w:tabs>
          <w:tab w:val="center" w:pos="0"/>
        </w:tabs>
        <w:spacing w:after="0" w:line="240" w:lineRule="auto"/>
        <w:ind w:firstLine="709"/>
        <w:jc w:val="both"/>
        <w:rPr>
          <w:rFonts w:ascii="Times New Roman" w:hAnsi="Times New Roman" w:cs="Times New Roman"/>
          <w:sz w:val="28"/>
          <w:szCs w:val="28"/>
          <w:lang w:val="kk-KZ"/>
        </w:rPr>
      </w:pPr>
    </w:p>
    <w:p w:rsidR="00A1003D" w:rsidRPr="00BF2B14" w:rsidRDefault="00A1003D" w:rsidP="00B55869">
      <w:pPr>
        <w:pStyle w:val="a6"/>
        <w:numPr>
          <w:ilvl w:val="0"/>
          <w:numId w:val="40"/>
        </w:numPr>
        <w:tabs>
          <w:tab w:val="center" w:pos="0"/>
        </w:tabs>
        <w:spacing w:after="0" w:line="240" w:lineRule="auto"/>
        <w:jc w:val="both"/>
        <w:rPr>
          <w:rFonts w:ascii="Times New Roman" w:hAnsi="Times New Roman"/>
          <w:b/>
          <w:sz w:val="28"/>
          <w:szCs w:val="28"/>
          <w:lang w:val="kk-KZ"/>
        </w:rPr>
      </w:pPr>
      <w:r w:rsidRPr="00BF2B14">
        <w:rPr>
          <w:rFonts w:ascii="Times New Roman" w:hAnsi="Times New Roman"/>
          <w:b/>
          <w:sz w:val="28"/>
          <w:szCs w:val="28"/>
          <w:lang w:val="kk-KZ"/>
        </w:rPr>
        <w:t>Қорғасынды тазартуда негізгі реагенттер</w:t>
      </w:r>
    </w:p>
    <w:p w:rsidR="00BF2B14" w:rsidRPr="00BF2B14" w:rsidRDefault="00BF2B14" w:rsidP="00BF2B14">
      <w:pPr>
        <w:pStyle w:val="a6"/>
        <w:tabs>
          <w:tab w:val="center" w:pos="0"/>
        </w:tabs>
        <w:spacing w:after="0" w:line="240" w:lineRule="auto"/>
        <w:ind w:left="1068"/>
        <w:jc w:val="both"/>
        <w:rPr>
          <w:rFonts w:ascii="Times New Roman" w:hAnsi="Times New Roman"/>
          <w:b/>
          <w:sz w:val="28"/>
          <w:szCs w:val="28"/>
          <w:lang w:val="kk-KZ"/>
        </w:rPr>
      </w:pPr>
    </w:p>
    <w:p w:rsidR="00A1003D" w:rsidRPr="00A1003D" w:rsidRDefault="00A1003D" w:rsidP="00A1003D">
      <w:pPr>
        <w:tabs>
          <w:tab w:val="center" w:pos="0"/>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Әрбір тазарту кезеңінде аралық өнімдер түзіледі, олардың құрамына қорғасын және қалдық металдар кіреді. Оларды ары қарай өзіндік өңдеуден өткізеді. </w:t>
      </w:r>
    </w:p>
    <w:p w:rsidR="00A1003D" w:rsidRPr="00A1003D" w:rsidRDefault="00A1003D" w:rsidP="00A1003D">
      <w:pPr>
        <w:tabs>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Соңғы жылдары отандық зауыттарда қолданылатын қара қорғасынды металды тазартудың пирометаллургиялық әдісінің айтарлықтай кемшілігі үздіксіз процестерді қолдануы болып саналады.   </w:t>
      </w:r>
    </w:p>
    <w:p w:rsidR="00A1003D" w:rsidRPr="00A1003D" w:rsidRDefault="00A1003D" w:rsidP="009A6686">
      <w:pPr>
        <w:tabs>
          <w:tab w:val="left" w:pos="4111"/>
          <w:tab w:val="left" w:pos="6237"/>
        </w:tabs>
        <w:spacing w:after="0" w:line="240" w:lineRule="auto"/>
        <w:ind w:firstLine="709"/>
        <w:rPr>
          <w:rFonts w:ascii="Times New Roman" w:hAnsi="Times New Roman" w:cs="Times New Roman"/>
          <w:iCs/>
          <w:sz w:val="28"/>
          <w:szCs w:val="28"/>
          <w:lang w:val="kk-KZ"/>
        </w:rPr>
      </w:pPr>
      <w:r w:rsidRPr="00A1003D">
        <w:rPr>
          <w:rFonts w:ascii="Times New Roman" w:hAnsi="Times New Roman" w:cs="Times New Roman"/>
          <w:sz w:val="28"/>
          <w:szCs w:val="28"/>
          <w:lang w:val="kk-KZ"/>
        </w:rPr>
        <w:t xml:space="preserve">Тазарту процесінде үздіксіз процестерді қолдануда тазарту қондырғысының (қазандығының) жұмыс істеу режимі айтарлықтай ауыр болады және бұл агрегаттың қызмет ету уақыты екі жылды құрайды. </w:t>
      </w:r>
    </w:p>
    <w:p w:rsidR="00A1003D" w:rsidRPr="00A1003D" w:rsidRDefault="009A6686" w:rsidP="009A6686">
      <w:pPr>
        <w:tabs>
          <w:tab w:val="center" w:pos="426"/>
          <w:tab w:val="left" w:pos="709"/>
          <w:tab w:val="left" w:pos="6237"/>
        </w:tabs>
        <w:spacing w:after="0" w:line="240" w:lineRule="auto"/>
        <w:jc w:val="both"/>
        <w:rPr>
          <w:rFonts w:ascii="Times New Roman" w:hAnsi="Times New Roman" w:cs="Times New Roman"/>
          <w:sz w:val="28"/>
          <w:szCs w:val="28"/>
          <w:lang w:val="kk-KZ"/>
        </w:rPr>
      </w:pPr>
      <w:r>
        <w:rPr>
          <w:rFonts w:ascii="Times New Roman" w:hAnsi="Times New Roman" w:cs="Times New Roman"/>
          <w:iCs/>
          <w:sz w:val="28"/>
          <w:szCs w:val="28"/>
          <w:lang w:val="kk-KZ"/>
        </w:rPr>
        <w:tab/>
      </w:r>
      <w:r>
        <w:rPr>
          <w:rFonts w:ascii="Times New Roman" w:hAnsi="Times New Roman" w:cs="Times New Roman"/>
          <w:iCs/>
          <w:sz w:val="28"/>
          <w:szCs w:val="28"/>
          <w:lang w:val="kk-KZ"/>
        </w:rPr>
        <w:tab/>
      </w:r>
      <w:r w:rsidR="00A1003D" w:rsidRPr="00A1003D">
        <w:rPr>
          <w:rFonts w:ascii="Times New Roman" w:hAnsi="Times New Roman" w:cs="Times New Roman"/>
          <w:iCs/>
          <w:sz w:val="28"/>
          <w:szCs w:val="28"/>
          <w:lang w:val="kk-KZ"/>
        </w:rPr>
        <w:t xml:space="preserve"> Қорғасынды мыстан тазарту. Қара қорғасынды мыссыздандыру процесі </w:t>
      </w:r>
      <w:r w:rsidR="00A1003D" w:rsidRPr="00A1003D">
        <w:rPr>
          <w:rFonts w:ascii="Times New Roman" w:hAnsi="Times New Roman" w:cs="Times New Roman"/>
          <w:sz w:val="28"/>
          <w:szCs w:val="28"/>
          <w:lang w:val="kk-KZ"/>
        </w:rPr>
        <w:t xml:space="preserve">– пирометаллургиялық және электролиттік тазарту әдісіндегі бастапқы  операциялар болып саналады. Қорғасынды тазартудың көп кезеңді процесі мыссыздандырудан басталады, себебі мыс негізгі қалдық түрі болып саналады  (қара қорғасын құрамындағы мөлшері 2–3 %), оның құрамында өндірістік өнімдер мөлшері де айтарлықтай болады, көп мөлшерде қорғасыны болады; қорғасынды мыссыздандыру оны ары қарай тазарту процесінде құрамындағы басқа да металлдарды бөліп алу процесін қиындатады; бастапқы тазарту </w:t>
      </w:r>
      <w:r w:rsidR="00A1003D" w:rsidRPr="00A1003D">
        <w:rPr>
          <w:rFonts w:ascii="Times New Roman" w:hAnsi="Times New Roman" w:cs="Times New Roman"/>
          <w:sz w:val="28"/>
          <w:szCs w:val="28"/>
          <w:lang w:val="kk-KZ"/>
        </w:rPr>
        <w:lastRenderedPageBreak/>
        <w:t>процесінде мысты жою алда жүретін кезеңдерде металдың басқа қоспаларының таза мөлшерін алуға көмек береді.</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Мыстан қара қорғасынды тазарту процесі екі кезең негізінде жүзеге асырылады: терең және жұқа тазарту.</w:t>
      </w:r>
    </w:p>
    <w:p w:rsidR="00BF2B14"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iCs/>
          <w:sz w:val="28"/>
          <w:szCs w:val="28"/>
          <w:lang w:val="kk-KZ"/>
        </w:rPr>
        <w:t>Терең  (алдын ала) мыссыздандыру қорғасын құрамындағы мыстың аз ерігіштігіне негізделген және балқыманың балқы температурасын азайтады</w:t>
      </w:r>
      <w:r w:rsidRPr="00A1003D">
        <w:rPr>
          <w:rFonts w:ascii="Times New Roman" w:hAnsi="Times New Roman" w:cs="Times New Roman"/>
          <w:sz w:val="28"/>
          <w:szCs w:val="28"/>
          <w:lang w:val="kk-KZ"/>
        </w:rPr>
        <w:t>.  </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w:t>
      </w:r>
    </w:p>
    <w:p w:rsid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en-US"/>
        </w:rPr>
        <w:t>PbS + 2[Cu]Pb = (Cu</w:t>
      </w:r>
      <w:r w:rsidRPr="00BF2B14">
        <w:rPr>
          <w:rFonts w:ascii="Times New Roman" w:hAnsi="Times New Roman" w:cs="Times New Roman"/>
          <w:sz w:val="28"/>
          <w:szCs w:val="28"/>
          <w:vertAlign w:val="subscript"/>
          <w:lang w:val="en-US"/>
        </w:rPr>
        <w:t>2</w:t>
      </w:r>
      <w:r w:rsidRPr="00A1003D">
        <w:rPr>
          <w:rFonts w:ascii="Times New Roman" w:hAnsi="Times New Roman" w:cs="Times New Roman"/>
          <w:sz w:val="28"/>
          <w:szCs w:val="28"/>
          <w:lang w:val="en-US"/>
        </w:rPr>
        <w:t>S)</w:t>
      </w:r>
      <w:r w:rsidRPr="00A1003D">
        <w:rPr>
          <w:rFonts w:ascii="Times New Roman" w:hAnsi="Times New Roman" w:cs="Times New Roman"/>
          <w:sz w:val="28"/>
          <w:szCs w:val="28"/>
        </w:rPr>
        <w:t>шт</w:t>
      </w:r>
      <w:r w:rsidRPr="00A1003D">
        <w:rPr>
          <w:rFonts w:ascii="Times New Roman" w:hAnsi="Times New Roman" w:cs="Times New Roman"/>
          <w:sz w:val="28"/>
          <w:szCs w:val="28"/>
          <w:lang w:val="en-US"/>
        </w:rPr>
        <w:t xml:space="preserve"> + [Pb]Pb</w:t>
      </w:r>
    </w:p>
    <w:p w:rsidR="00BF2B14" w:rsidRPr="00BF2B14" w:rsidRDefault="00BF2B14"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iCs/>
          <w:sz w:val="28"/>
          <w:szCs w:val="28"/>
          <w:lang w:val="kk-KZ"/>
        </w:rPr>
        <w:t xml:space="preserve">Жұқа тазарту процесі қара қорғасынды балқыма құрамына балқытылатын байланысты заттарды енгізуге негізделген, олар қара қорғасын құрамында балқымайды. Мұндай заттар ретінде элементті күкірт, хлорлы алюминий, натр тотығы мен сульфидтер саналады. </w:t>
      </w:r>
      <w:r w:rsidRPr="00A1003D">
        <w:rPr>
          <w:rFonts w:ascii="Times New Roman" w:hAnsi="Times New Roman" w:cs="Times New Roman"/>
          <w:sz w:val="28"/>
          <w:szCs w:val="28"/>
          <w:lang w:val="kk-KZ"/>
        </w:rPr>
        <w:t xml:space="preserve"> </w:t>
      </w:r>
    </w:p>
    <w:p w:rsidR="00BF2B14" w:rsidRPr="00A1003D" w:rsidRDefault="00BF2B14"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[Pb]Pb + [S]Pb = [PbS]Pb</w:t>
      </w:r>
    </w:p>
    <w:p w:rsid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2[Cu]Pb + [PbS]Pb= Cu</w:t>
      </w:r>
      <w:r w:rsidRPr="00BF2B14">
        <w:rPr>
          <w:rFonts w:ascii="Times New Roman" w:hAnsi="Times New Roman" w:cs="Times New Roman"/>
          <w:sz w:val="28"/>
          <w:szCs w:val="28"/>
          <w:vertAlign w:val="subscript"/>
          <w:lang w:val="kk-KZ"/>
        </w:rPr>
        <w:t>2</w:t>
      </w:r>
      <w:r w:rsidRPr="00A1003D">
        <w:rPr>
          <w:rFonts w:ascii="Times New Roman" w:hAnsi="Times New Roman" w:cs="Times New Roman"/>
          <w:sz w:val="28"/>
          <w:szCs w:val="28"/>
          <w:lang w:val="kk-KZ"/>
        </w:rPr>
        <w:t>Sтв + [Pb]Pb</w:t>
      </w:r>
    </w:p>
    <w:p w:rsidR="00BF2B14" w:rsidRPr="00A1003D" w:rsidRDefault="00BF2B14"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Қорғасын шикізатын өңдеу процесінде 60–70 % мөлшері қара қорғасынға айналады. Тазартылатын металл құрамындағы оның мөлшері 0,005–0,01 % құрайды.</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Қара қорғасыннан теллурды бөліп алу технологиясы теллурдың металдық натрий түзу тұрақтылығына негізделген, осы ретте қара қорғасын құрамында мүлдем балқымайтын– теллурид натрий Na</w:t>
      </w:r>
      <w:r w:rsidRPr="00A1003D">
        <w:rPr>
          <w:rFonts w:ascii="Times New Roman" w:hAnsi="Times New Roman" w:cs="Times New Roman"/>
          <w:sz w:val="28"/>
          <w:szCs w:val="28"/>
          <w:vertAlign w:val="subscript"/>
          <w:lang w:val="kk-KZ"/>
        </w:rPr>
        <w:t>2</w:t>
      </w:r>
      <w:r w:rsidRPr="00A1003D">
        <w:rPr>
          <w:rFonts w:ascii="Times New Roman" w:hAnsi="Times New Roman" w:cs="Times New Roman"/>
          <w:sz w:val="28"/>
          <w:szCs w:val="28"/>
          <w:lang w:val="kk-KZ"/>
        </w:rPr>
        <w:t>Te байланысы түзіледі, олардың балқу температурасы өте жоғары  (953 °С), сонымен қатар қорғасынға қарағанда тығыздығы төмен болады, осы ретте теллурид натрий мен қорғасынның мөлшері Na</w:t>
      </w:r>
      <w:r w:rsidRPr="00A1003D">
        <w:rPr>
          <w:rFonts w:ascii="Times New Roman" w:hAnsi="Times New Roman" w:cs="Times New Roman"/>
          <w:sz w:val="28"/>
          <w:szCs w:val="28"/>
          <w:vertAlign w:val="subscript"/>
          <w:lang w:val="kk-KZ"/>
        </w:rPr>
        <w:t>2</w:t>
      </w:r>
      <w:r w:rsidRPr="00A1003D">
        <w:rPr>
          <w:rFonts w:ascii="Times New Roman" w:hAnsi="Times New Roman" w:cs="Times New Roman"/>
          <w:sz w:val="28"/>
          <w:szCs w:val="28"/>
          <w:lang w:val="kk-KZ"/>
        </w:rPr>
        <w:t>Te қазандықта жоғары болады.</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Na</w:t>
      </w:r>
      <w:r w:rsidRPr="00A1003D">
        <w:rPr>
          <w:rFonts w:ascii="Times New Roman" w:hAnsi="Times New Roman" w:cs="Times New Roman"/>
          <w:sz w:val="28"/>
          <w:szCs w:val="28"/>
          <w:vertAlign w:val="subscript"/>
          <w:lang w:val="kk-KZ"/>
        </w:rPr>
        <w:t>2</w:t>
      </w:r>
      <w:r w:rsidRPr="00A1003D">
        <w:rPr>
          <w:rFonts w:ascii="Times New Roman" w:hAnsi="Times New Roman" w:cs="Times New Roman"/>
          <w:sz w:val="28"/>
          <w:szCs w:val="28"/>
          <w:lang w:val="kk-KZ"/>
        </w:rPr>
        <w:t>Te балқытылған сілтіде жақсы ериді – NaОН. Пайда болған және түзілген теллурид натрийді жинақтау үшін, қорғасын металының бетінде сілтілік қабат түзіледі.</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Қорғасынды мышьяк, сурьма және қалайыдан тазарту операциясы мыссыздандыру процесінің алдын жүргізіледі, себебі құрамында мыстың болуы бағалы металдарды бөліп алу процесін қиындатады. </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Осы металдардан тазарту әдісі құрамындағы қалдықтардың жоғары мөлшерде оттегіні жұту әдісіне негізделген. Өндіріс орындарында қорғасынды тазартудың екі әдісі қолданылады: тотықтырғыш және сілтілік. Аталған екі әдіс те үздіксіз режимдерде жүре алады.  </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iCs/>
          <w:sz w:val="28"/>
          <w:szCs w:val="28"/>
          <w:lang w:val="kk-KZ"/>
        </w:rPr>
        <w:t xml:space="preserve">Тотықтыру арқылы тазарту процесі көлемі үлкен емес пештерде қазандық бетіне оттегіні </w:t>
      </w:r>
      <w:r w:rsidRPr="00A1003D">
        <w:rPr>
          <w:rFonts w:ascii="Times New Roman" w:hAnsi="Times New Roman" w:cs="Times New Roman"/>
          <w:sz w:val="28"/>
          <w:szCs w:val="28"/>
          <w:lang w:val="kk-KZ"/>
        </w:rPr>
        <w:t>750–800 °С температурада үрлеу арқылы жүзеге асырылады.</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iCs/>
          <w:sz w:val="28"/>
          <w:szCs w:val="28"/>
          <w:lang w:val="kk-KZ"/>
        </w:rPr>
        <w:t xml:space="preserve">Сілтілік тазарту процесі мышьяк оксидтері, сурьма және қалайы оксидінің сілтілермен әрекеттесуінде балқымайтын қорғасынды түзуге негізделеді </w:t>
      </w:r>
      <w:r w:rsidRPr="00A1003D">
        <w:rPr>
          <w:rFonts w:ascii="Times New Roman" w:hAnsi="Times New Roman" w:cs="Times New Roman"/>
          <w:sz w:val="28"/>
          <w:szCs w:val="28"/>
          <w:lang w:val="kk-KZ"/>
        </w:rPr>
        <w:t>(Na</w:t>
      </w:r>
      <w:r w:rsidRPr="00A1003D">
        <w:rPr>
          <w:rFonts w:ascii="Times New Roman" w:hAnsi="Times New Roman" w:cs="Times New Roman"/>
          <w:sz w:val="28"/>
          <w:szCs w:val="28"/>
          <w:vertAlign w:val="subscript"/>
          <w:lang w:val="kk-KZ"/>
        </w:rPr>
        <w:t>3</w:t>
      </w:r>
      <w:r w:rsidRPr="00A1003D">
        <w:rPr>
          <w:rFonts w:ascii="Times New Roman" w:hAnsi="Times New Roman" w:cs="Times New Roman"/>
          <w:sz w:val="28"/>
          <w:szCs w:val="28"/>
          <w:lang w:val="kk-KZ"/>
        </w:rPr>
        <w:t>AsO</w:t>
      </w:r>
      <w:r w:rsidRPr="00A1003D">
        <w:rPr>
          <w:rFonts w:ascii="Times New Roman" w:hAnsi="Times New Roman" w:cs="Times New Roman"/>
          <w:sz w:val="28"/>
          <w:szCs w:val="28"/>
          <w:vertAlign w:val="subscript"/>
          <w:lang w:val="kk-KZ"/>
        </w:rPr>
        <w:t>4</w:t>
      </w:r>
      <w:r w:rsidRPr="00A1003D">
        <w:rPr>
          <w:rFonts w:ascii="Times New Roman" w:hAnsi="Times New Roman" w:cs="Times New Roman"/>
          <w:sz w:val="28"/>
          <w:szCs w:val="28"/>
          <w:lang w:val="kk-KZ"/>
        </w:rPr>
        <w:t>, Na</w:t>
      </w:r>
      <w:r w:rsidRPr="00A1003D">
        <w:rPr>
          <w:rFonts w:ascii="Times New Roman" w:hAnsi="Times New Roman" w:cs="Times New Roman"/>
          <w:sz w:val="28"/>
          <w:szCs w:val="28"/>
          <w:vertAlign w:val="subscript"/>
          <w:lang w:val="kk-KZ"/>
        </w:rPr>
        <w:t>3</w:t>
      </w:r>
      <w:r w:rsidRPr="00A1003D">
        <w:rPr>
          <w:rFonts w:ascii="Times New Roman" w:hAnsi="Times New Roman" w:cs="Times New Roman"/>
          <w:sz w:val="28"/>
          <w:szCs w:val="28"/>
          <w:lang w:val="kk-KZ"/>
        </w:rPr>
        <w:t>SbO</w:t>
      </w:r>
      <w:r w:rsidRPr="00A1003D">
        <w:rPr>
          <w:rFonts w:ascii="Times New Roman" w:hAnsi="Times New Roman" w:cs="Times New Roman"/>
          <w:sz w:val="28"/>
          <w:szCs w:val="28"/>
          <w:vertAlign w:val="subscript"/>
          <w:lang w:val="kk-KZ"/>
        </w:rPr>
        <w:t>4</w:t>
      </w:r>
      <w:r w:rsidRPr="00A1003D">
        <w:rPr>
          <w:rFonts w:ascii="Times New Roman" w:hAnsi="Times New Roman" w:cs="Times New Roman"/>
          <w:sz w:val="28"/>
          <w:szCs w:val="28"/>
          <w:lang w:val="kk-KZ"/>
        </w:rPr>
        <w:t>, Na</w:t>
      </w:r>
      <w:r w:rsidRPr="00A1003D">
        <w:rPr>
          <w:rFonts w:ascii="Times New Roman" w:hAnsi="Times New Roman" w:cs="Times New Roman"/>
          <w:sz w:val="28"/>
          <w:szCs w:val="28"/>
          <w:vertAlign w:val="subscript"/>
          <w:lang w:val="kk-KZ"/>
        </w:rPr>
        <w:t>2</w:t>
      </w:r>
      <w:r w:rsidRPr="00A1003D">
        <w:rPr>
          <w:rFonts w:ascii="Times New Roman" w:hAnsi="Times New Roman" w:cs="Times New Roman"/>
          <w:sz w:val="28"/>
          <w:szCs w:val="28"/>
          <w:lang w:val="kk-KZ"/>
        </w:rPr>
        <w:t>SnO</w:t>
      </w:r>
      <w:r w:rsidRPr="00A1003D">
        <w:rPr>
          <w:rFonts w:ascii="Times New Roman" w:hAnsi="Times New Roman" w:cs="Times New Roman"/>
          <w:sz w:val="28"/>
          <w:szCs w:val="28"/>
          <w:vertAlign w:val="subscript"/>
          <w:lang w:val="kk-KZ"/>
        </w:rPr>
        <w:t>3</w:t>
      </w:r>
      <w:r w:rsidRPr="00A1003D">
        <w:rPr>
          <w:rFonts w:ascii="Times New Roman" w:hAnsi="Times New Roman" w:cs="Times New Roman"/>
          <w:sz w:val="28"/>
          <w:szCs w:val="28"/>
          <w:lang w:val="kk-KZ"/>
        </w:rPr>
        <w:t>).</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Процесс 400–450 °С температурада жүргізіледі және келесідей негізгі кезеңдерден тұрады: балқытылған қорғасын құрамында қалдықтардың тотығуы  (тәжірибеде тотықтырғыш ретінде натрий селитрасы (NaN O</w:t>
      </w:r>
      <w:r w:rsidRPr="00A1003D">
        <w:rPr>
          <w:rFonts w:ascii="Times New Roman" w:hAnsi="Times New Roman" w:cs="Times New Roman"/>
          <w:sz w:val="28"/>
          <w:szCs w:val="28"/>
          <w:vertAlign w:val="subscript"/>
          <w:lang w:val="kk-KZ"/>
        </w:rPr>
        <w:t>3</w:t>
      </w:r>
      <w:r w:rsidRPr="00A1003D">
        <w:rPr>
          <w:rFonts w:ascii="Times New Roman" w:hAnsi="Times New Roman" w:cs="Times New Roman"/>
          <w:sz w:val="28"/>
          <w:szCs w:val="28"/>
          <w:lang w:val="kk-KZ"/>
        </w:rPr>
        <w:t xml:space="preserve">)) қолданылады; </w:t>
      </w:r>
      <w:r w:rsidRPr="00A1003D">
        <w:rPr>
          <w:rFonts w:ascii="Times New Roman" w:hAnsi="Times New Roman" w:cs="Times New Roman"/>
          <w:sz w:val="28"/>
          <w:szCs w:val="28"/>
          <w:lang w:val="kk-KZ"/>
        </w:rPr>
        <w:lastRenderedPageBreak/>
        <w:t>түзілген мышьяк, қалайы және сурьма оксидтерінің сілтілік балқымамен әрекетке түсуі (NaОН), қалдықтардың сілтілік балқымадан бөлінуіне алып келеді; металдық фаза және сілтілік балқыманың бөлінуі оларды ары қарай өңдеуде  жүзеге асырылады.</w:t>
      </w:r>
    </w:p>
    <w:p w:rsid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Тотықтыру арқылы тазарту процесінде қалдықтарды сәйкесінше жою оксидтердің түзілуіне байланысты: қалайы, мышьяк, сурьма:</w:t>
      </w:r>
    </w:p>
    <w:p w:rsidR="00BF2B14" w:rsidRPr="00A1003D" w:rsidRDefault="00BF2B14"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en-US"/>
        </w:rPr>
      </w:pPr>
      <w:r w:rsidRPr="00A1003D">
        <w:rPr>
          <w:rFonts w:ascii="Times New Roman" w:hAnsi="Times New Roman" w:cs="Times New Roman"/>
          <w:sz w:val="28"/>
          <w:szCs w:val="28"/>
          <w:lang w:val="en-US"/>
        </w:rPr>
        <w:t>2(PbO) + [Sn]Pb = 2[Pb] + (SnO</w:t>
      </w:r>
      <w:r w:rsidRPr="00A1003D">
        <w:rPr>
          <w:rFonts w:ascii="Times New Roman" w:hAnsi="Times New Roman" w:cs="Times New Roman"/>
          <w:sz w:val="28"/>
          <w:szCs w:val="28"/>
          <w:vertAlign w:val="subscript"/>
          <w:lang w:val="en-US"/>
        </w:rPr>
        <w:t>2</w:t>
      </w:r>
      <w:r w:rsidRPr="00A1003D">
        <w:rPr>
          <w:rFonts w:ascii="Times New Roman" w:hAnsi="Times New Roman" w:cs="Times New Roman"/>
          <w:sz w:val="28"/>
          <w:szCs w:val="28"/>
          <w:lang w:val="en-US"/>
        </w:rPr>
        <w:t>)</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en-US"/>
        </w:rPr>
      </w:pPr>
      <w:r w:rsidRPr="00A1003D">
        <w:rPr>
          <w:rFonts w:ascii="Times New Roman" w:hAnsi="Times New Roman" w:cs="Times New Roman"/>
          <w:sz w:val="28"/>
          <w:szCs w:val="28"/>
          <w:lang w:val="en-US"/>
        </w:rPr>
        <w:t>3(PbO) + 2[As]Pb = 3[Pb] + (As</w:t>
      </w:r>
      <w:r w:rsidRPr="00A1003D">
        <w:rPr>
          <w:rFonts w:ascii="Times New Roman" w:hAnsi="Times New Roman" w:cs="Times New Roman"/>
          <w:sz w:val="28"/>
          <w:szCs w:val="28"/>
          <w:vertAlign w:val="subscript"/>
          <w:lang w:val="en-US"/>
        </w:rPr>
        <w:t>2</w:t>
      </w:r>
      <w:r w:rsidRPr="00A1003D">
        <w:rPr>
          <w:rFonts w:ascii="Times New Roman" w:hAnsi="Times New Roman" w:cs="Times New Roman"/>
          <w:sz w:val="28"/>
          <w:szCs w:val="28"/>
          <w:lang w:val="en-US"/>
        </w:rPr>
        <w:t>O</w:t>
      </w:r>
      <w:r w:rsidRPr="00A1003D">
        <w:rPr>
          <w:rFonts w:ascii="Times New Roman" w:hAnsi="Times New Roman" w:cs="Times New Roman"/>
          <w:sz w:val="28"/>
          <w:szCs w:val="28"/>
          <w:vertAlign w:val="subscript"/>
          <w:lang w:val="en-US"/>
        </w:rPr>
        <w:t>3</w:t>
      </w:r>
      <w:r w:rsidRPr="00A1003D">
        <w:rPr>
          <w:rFonts w:ascii="Times New Roman" w:hAnsi="Times New Roman" w:cs="Times New Roman"/>
          <w:sz w:val="28"/>
          <w:szCs w:val="28"/>
          <w:lang w:val="en-US"/>
        </w:rPr>
        <w:t>)</w:t>
      </w:r>
    </w:p>
    <w:p w:rsidR="00BF2B14"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en-US"/>
        </w:rPr>
        <w:t>3(PbO) + 2[Sb]Pb = 3[Pb] + (Sb</w:t>
      </w:r>
      <w:r w:rsidRPr="00A1003D">
        <w:rPr>
          <w:rFonts w:ascii="Times New Roman" w:hAnsi="Times New Roman" w:cs="Times New Roman"/>
          <w:sz w:val="28"/>
          <w:szCs w:val="28"/>
          <w:vertAlign w:val="subscript"/>
          <w:lang w:val="en-US"/>
        </w:rPr>
        <w:t>2</w:t>
      </w:r>
      <w:r w:rsidRPr="00A1003D">
        <w:rPr>
          <w:rFonts w:ascii="Times New Roman" w:hAnsi="Times New Roman" w:cs="Times New Roman"/>
          <w:sz w:val="28"/>
          <w:szCs w:val="28"/>
          <w:lang w:val="en-US"/>
        </w:rPr>
        <w:t>O</w:t>
      </w:r>
      <w:r w:rsidRPr="00A1003D">
        <w:rPr>
          <w:rFonts w:ascii="Times New Roman" w:hAnsi="Times New Roman" w:cs="Times New Roman"/>
          <w:sz w:val="28"/>
          <w:szCs w:val="28"/>
          <w:vertAlign w:val="subscript"/>
          <w:lang w:val="en-US"/>
        </w:rPr>
        <w:t>3</w:t>
      </w:r>
      <w:r w:rsidRPr="00A1003D">
        <w:rPr>
          <w:rFonts w:ascii="Times New Roman" w:hAnsi="Times New Roman" w:cs="Times New Roman"/>
          <w:sz w:val="28"/>
          <w:szCs w:val="28"/>
          <w:lang w:val="en-US"/>
        </w:rPr>
        <w:t>)    </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en-US"/>
        </w:rPr>
      </w:pPr>
      <w:r w:rsidRPr="00A1003D">
        <w:rPr>
          <w:rFonts w:ascii="Times New Roman" w:hAnsi="Times New Roman" w:cs="Times New Roman"/>
          <w:sz w:val="28"/>
          <w:szCs w:val="28"/>
          <w:lang w:val="en-US"/>
        </w:rPr>
        <w:t> </w:t>
      </w:r>
    </w:p>
    <w:p w:rsidR="00A1003D" w:rsidRPr="00A1003D" w:rsidRDefault="00A1003D" w:rsidP="00A1003D">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Қара қорғасын құрамында </w:t>
      </w:r>
      <w:r w:rsidRPr="00A1003D">
        <w:rPr>
          <w:rFonts w:ascii="Times New Roman" w:hAnsi="Times New Roman" w:cs="Times New Roman"/>
          <w:sz w:val="28"/>
          <w:szCs w:val="28"/>
          <w:lang w:val="en-US"/>
        </w:rPr>
        <w:t xml:space="preserve">3 </w:t>
      </w:r>
      <w:r w:rsidRPr="00A1003D">
        <w:rPr>
          <w:rFonts w:ascii="Times New Roman" w:hAnsi="Times New Roman" w:cs="Times New Roman"/>
          <w:sz w:val="28"/>
          <w:szCs w:val="28"/>
        </w:rPr>
        <w:t>кг</w:t>
      </w:r>
      <w:r w:rsidRPr="00A1003D">
        <w:rPr>
          <w:rFonts w:ascii="Times New Roman" w:hAnsi="Times New Roman" w:cs="Times New Roman"/>
          <w:sz w:val="28"/>
          <w:szCs w:val="28"/>
          <w:lang w:val="en-US"/>
        </w:rPr>
        <w:t>/</w:t>
      </w:r>
      <w:r w:rsidRPr="00A1003D">
        <w:rPr>
          <w:rFonts w:ascii="Times New Roman" w:hAnsi="Times New Roman" w:cs="Times New Roman"/>
          <w:sz w:val="28"/>
          <w:szCs w:val="28"/>
        </w:rPr>
        <w:t>т</w:t>
      </w:r>
      <w:r w:rsidRPr="00A1003D">
        <w:rPr>
          <w:rFonts w:ascii="Times New Roman" w:hAnsi="Times New Roman" w:cs="Times New Roman"/>
          <w:sz w:val="28"/>
          <w:szCs w:val="28"/>
          <w:lang w:val="en-US"/>
        </w:rPr>
        <w:t xml:space="preserve"> </w:t>
      </w:r>
      <w:r w:rsidRPr="00A1003D">
        <w:rPr>
          <w:rFonts w:ascii="Times New Roman" w:hAnsi="Times New Roman" w:cs="Times New Roman"/>
          <w:sz w:val="28"/>
          <w:szCs w:val="28"/>
          <w:lang w:val="kk-KZ"/>
        </w:rPr>
        <w:t>дейін бағалы металдар кездеседі, олардың ішінде күміс көп мөлшерде кездеседі. Сондықтан да қара қорғасынды тазартудың біріші операциясы мыссыздандыру деп аталады. Қорғасын зауыттары – күмісті негізгі өндіруші орындары болып саналады.</w:t>
      </w:r>
    </w:p>
    <w:p w:rsidR="00A1003D" w:rsidRDefault="00A1003D" w:rsidP="003E2E9F">
      <w:pPr>
        <w:spacing w:after="0" w:line="240" w:lineRule="auto"/>
        <w:jc w:val="both"/>
        <w:rPr>
          <w:rFonts w:ascii="Times New Roman" w:hAnsi="Times New Roman"/>
          <w:b/>
          <w:sz w:val="28"/>
          <w:szCs w:val="28"/>
          <w:lang w:val="kk-KZ" w:eastAsia="ko-KR"/>
        </w:rPr>
      </w:pPr>
    </w:p>
    <w:p w:rsidR="00B913E3" w:rsidRDefault="00B913E3" w:rsidP="00B913E3">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B913E3" w:rsidRPr="001264A8" w:rsidRDefault="00B913E3" w:rsidP="00B913E3">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B913E3" w:rsidRPr="00B913E3" w:rsidRDefault="00B913E3" w:rsidP="00B55869">
      <w:pPr>
        <w:pStyle w:val="a6"/>
        <w:numPr>
          <w:ilvl w:val="0"/>
          <w:numId w:val="63"/>
        </w:numPr>
        <w:spacing w:after="0" w:line="240" w:lineRule="auto"/>
        <w:ind w:left="426"/>
        <w:jc w:val="both"/>
        <w:rPr>
          <w:rFonts w:ascii="Times New Roman" w:hAnsi="Times New Roman"/>
          <w:sz w:val="28"/>
          <w:szCs w:val="28"/>
          <w:lang w:val="kk-KZ" w:eastAsia="ko-KR"/>
        </w:rPr>
      </w:pPr>
      <w:r w:rsidRPr="00B913E3">
        <w:rPr>
          <w:rFonts w:ascii="Times New Roman" w:hAnsi="Times New Roman"/>
          <w:sz w:val="28"/>
          <w:szCs w:val="28"/>
          <w:lang w:val="kk-KZ"/>
        </w:rPr>
        <w:t>Шикізатты кешенді тәжірибелеу.</w:t>
      </w:r>
      <w:r w:rsidRPr="00B913E3">
        <w:rPr>
          <w:rFonts w:ascii="Times New Roman" w:hAnsi="Times New Roman"/>
          <w:color w:val="000000"/>
          <w:sz w:val="28"/>
          <w:szCs w:val="28"/>
          <w:lang w:val="kk-KZ"/>
        </w:rPr>
        <w:t xml:space="preserve"> </w:t>
      </w:r>
    </w:p>
    <w:p w:rsidR="00B913E3" w:rsidRPr="00B913E3" w:rsidRDefault="00B913E3" w:rsidP="00B55869">
      <w:pPr>
        <w:pStyle w:val="a6"/>
        <w:numPr>
          <w:ilvl w:val="0"/>
          <w:numId w:val="63"/>
        </w:numPr>
        <w:spacing w:after="0" w:line="240" w:lineRule="auto"/>
        <w:ind w:left="426"/>
        <w:jc w:val="both"/>
        <w:rPr>
          <w:rFonts w:ascii="Times New Roman" w:hAnsi="Times New Roman"/>
          <w:sz w:val="28"/>
          <w:szCs w:val="28"/>
          <w:lang w:val="kk-KZ" w:eastAsia="ko-KR"/>
        </w:rPr>
      </w:pPr>
      <w:r w:rsidRPr="00B913E3">
        <w:rPr>
          <w:rFonts w:ascii="Times New Roman" w:hAnsi="Times New Roman"/>
          <w:color w:val="000000"/>
          <w:sz w:val="28"/>
          <w:szCs w:val="28"/>
          <w:lang w:val="kk-KZ"/>
        </w:rPr>
        <w:t>Қорғасынның кендегі, концентраттағы және шлактағы құрамын анықтау</w:t>
      </w:r>
    </w:p>
    <w:p w:rsidR="00B913E3" w:rsidRDefault="00B913E3" w:rsidP="00B913E3">
      <w:pPr>
        <w:spacing w:after="0" w:line="240" w:lineRule="auto"/>
        <w:ind w:left="360"/>
        <w:jc w:val="both"/>
        <w:rPr>
          <w:rFonts w:ascii="Times New Roman" w:hAnsi="Times New Roman"/>
          <w:sz w:val="28"/>
          <w:szCs w:val="28"/>
          <w:lang w:val="kk-KZ"/>
        </w:rPr>
      </w:pPr>
    </w:p>
    <w:p w:rsidR="00B913E3" w:rsidRDefault="00B913E3" w:rsidP="00B913E3">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3</w:t>
      </w:r>
      <w:r w:rsidRPr="00AC2E88">
        <w:rPr>
          <w:rFonts w:ascii="Times New Roman" w:hAnsi="Times New Roman"/>
          <w:sz w:val="28"/>
          <w:szCs w:val="28"/>
          <w:lang w:val="kk-KZ"/>
        </w:rPr>
        <w:t>[</w:t>
      </w:r>
      <w:r>
        <w:rPr>
          <w:rFonts w:ascii="Times New Roman" w:hAnsi="Times New Roman"/>
          <w:sz w:val="28"/>
          <w:szCs w:val="28"/>
          <w:lang w:val="kk-KZ"/>
        </w:rPr>
        <w:t>40-41</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54-55</w:t>
      </w:r>
      <w:r w:rsidRPr="00AC2E88">
        <w:rPr>
          <w:rFonts w:ascii="Times New Roman" w:hAnsi="Times New Roman"/>
          <w:sz w:val="28"/>
          <w:szCs w:val="28"/>
          <w:lang w:val="kk-KZ"/>
        </w:rPr>
        <w:t xml:space="preserve">]. </w:t>
      </w:r>
    </w:p>
    <w:p w:rsidR="00B913E3" w:rsidRDefault="00B913E3" w:rsidP="00B913E3">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5</w:t>
      </w:r>
      <w:r w:rsidRPr="00AC2E88">
        <w:rPr>
          <w:rFonts w:ascii="Times New Roman" w:hAnsi="Times New Roman"/>
          <w:sz w:val="28"/>
          <w:szCs w:val="28"/>
          <w:lang w:val="kk-KZ"/>
        </w:rPr>
        <w:t>[</w:t>
      </w:r>
      <w:r>
        <w:rPr>
          <w:rFonts w:ascii="Times New Roman" w:hAnsi="Times New Roman"/>
          <w:sz w:val="28"/>
          <w:szCs w:val="28"/>
          <w:lang w:val="kk-KZ"/>
        </w:rPr>
        <w:t>76-77</w:t>
      </w:r>
      <w:r w:rsidRPr="00AC2E88">
        <w:rPr>
          <w:rFonts w:ascii="Times New Roman" w:hAnsi="Times New Roman"/>
          <w:sz w:val="28"/>
          <w:szCs w:val="28"/>
          <w:lang w:val="kk-KZ"/>
        </w:rPr>
        <w:t xml:space="preserve">];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46-47</w:t>
      </w:r>
      <w:r w:rsidRPr="00AC2E88">
        <w:rPr>
          <w:rFonts w:ascii="Times New Roman" w:hAnsi="Times New Roman"/>
          <w:sz w:val="28"/>
          <w:szCs w:val="28"/>
          <w:lang w:val="kk-KZ"/>
        </w:rPr>
        <w:t>].</w:t>
      </w:r>
    </w:p>
    <w:p w:rsidR="00A1003D" w:rsidRDefault="00A1003D" w:rsidP="003E2E9F">
      <w:pPr>
        <w:spacing w:after="0" w:line="240" w:lineRule="auto"/>
        <w:jc w:val="both"/>
        <w:rPr>
          <w:rFonts w:ascii="Times New Roman" w:hAnsi="Times New Roman"/>
          <w:b/>
          <w:sz w:val="28"/>
          <w:szCs w:val="28"/>
          <w:lang w:val="kk-KZ" w:eastAsia="ko-KR"/>
        </w:rPr>
      </w:pPr>
    </w:p>
    <w:p w:rsidR="00401EB5" w:rsidRPr="003E2E9F" w:rsidRDefault="003E2E9F" w:rsidP="003E2E9F">
      <w:pPr>
        <w:spacing w:after="0" w:line="240" w:lineRule="auto"/>
        <w:jc w:val="both"/>
        <w:rPr>
          <w:rFonts w:ascii="Times New Roman" w:hAnsi="Times New Roman" w:cs="Times New Roman"/>
          <w:b/>
          <w:sz w:val="28"/>
          <w:szCs w:val="28"/>
          <w:lang w:val="kk-KZ"/>
        </w:rPr>
      </w:pPr>
      <w:r w:rsidRPr="003E2E9F">
        <w:rPr>
          <w:rFonts w:ascii="Times New Roman" w:hAnsi="Times New Roman"/>
          <w:b/>
          <w:sz w:val="28"/>
          <w:szCs w:val="28"/>
          <w:lang w:val="kk-KZ" w:eastAsia="ko-KR"/>
        </w:rPr>
        <w:t>30</w:t>
      </w:r>
      <w:r w:rsidR="00294B24">
        <w:rPr>
          <w:rFonts w:ascii="Times New Roman" w:hAnsi="Times New Roman"/>
          <w:b/>
          <w:sz w:val="28"/>
          <w:szCs w:val="28"/>
          <w:lang w:val="kk-KZ" w:eastAsia="ko-KR"/>
        </w:rPr>
        <w:t xml:space="preserve"> дәріс</w:t>
      </w:r>
      <w:r w:rsidRPr="003E2E9F">
        <w:rPr>
          <w:rFonts w:ascii="Times New Roman" w:hAnsi="Times New Roman"/>
          <w:b/>
          <w:color w:val="000000"/>
          <w:sz w:val="28"/>
          <w:szCs w:val="28"/>
          <w:lang w:val="kk-KZ"/>
        </w:rPr>
        <w:t>. Шикізаттардың комплексті қолданудағы экономикалық тиімділігі</w:t>
      </w:r>
    </w:p>
    <w:p w:rsidR="00401EB5" w:rsidRPr="00B57E95" w:rsidRDefault="00401EB5" w:rsidP="00B57E95">
      <w:pPr>
        <w:spacing w:after="0" w:line="240" w:lineRule="auto"/>
        <w:jc w:val="both"/>
        <w:rPr>
          <w:rFonts w:ascii="Times New Roman" w:hAnsi="Times New Roman" w:cs="Times New Roman"/>
          <w:sz w:val="28"/>
          <w:szCs w:val="28"/>
          <w:lang w:val="kk-KZ"/>
        </w:rPr>
      </w:pPr>
    </w:p>
    <w:p w:rsidR="00401EB5" w:rsidRDefault="00294B24" w:rsidP="00294B24">
      <w:pPr>
        <w:spacing w:after="0" w:line="240" w:lineRule="auto"/>
        <w:ind w:firstLine="708"/>
        <w:jc w:val="both"/>
        <w:rPr>
          <w:rFonts w:ascii="Times New Roman" w:hAnsi="Times New Roman" w:cs="Times New Roman"/>
          <w:b/>
          <w:sz w:val="28"/>
          <w:szCs w:val="28"/>
          <w:lang w:val="kk-KZ"/>
        </w:rPr>
      </w:pPr>
      <w:r w:rsidRPr="00A1003D">
        <w:rPr>
          <w:rFonts w:ascii="Times New Roman" w:hAnsi="Times New Roman" w:cs="Times New Roman"/>
          <w:b/>
          <w:sz w:val="28"/>
          <w:szCs w:val="28"/>
          <w:lang w:val="kk-KZ"/>
        </w:rPr>
        <w:t>Жосп</w:t>
      </w:r>
      <w:r w:rsidRPr="00294B24">
        <w:rPr>
          <w:rFonts w:ascii="Times New Roman" w:hAnsi="Times New Roman" w:cs="Times New Roman"/>
          <w:b/>
          <w:sz w:val="28"/>
          <w:szCs w:val="28"/>
          <w:lang w:val="kk-KZ"/>
        </w:rPr>
        <w:t>ар</w:t>
      </w:r>
    </w:p>
    <w:p w:rsidR="00294B24" w:rsidRDefault="00294B24" w:rsidP="00294B24">
      <w:pPr>
        <w:spacing w:after="0" w:line="240" w:lineRule="auto"/>
        <w:ind w:firstLine="708"/>
        <w:jc w:val="both"/>
        <w:rPr>
          <w:rFonts w:ascii="Times New Roman" w:hAnsi="Times New Roman" w:cs="Times New Roman"/>
          <w:b/>
          <w:sz w:val="28"/>
          <w:szCs w:val="28"/>
          <w:lang w:val="kk-KZ"/>
        </w:rPr>
      </w:pPr>
    </w:p>
    <w:p w:rsidR="00294B24" w:rsidRPr="00294B24" w:rsidRDefault="00294B24" w:rsidP="00B55869">
      <w:pPr>
        <w:pStyle w:val="a6"/>
        <w:numPr>
          <w:ilvl w:val="0"/>
          <w:numId w:val="41"/>
        </w:numPr>
        <w:spacing w:after="0" w:line="240" w:lineRule="auto"/>
        <w:jc w:val="both"/>
        <w:rPr>
          <w:rFonts w:ascii="Times New Roman" w:hAnsi="Times New Roman"/>
          <w:b/>
          <w:sz w:val="28"/>
          <w:szCs w:val="28"/>
          <w:lang w:val="kk-KZ"/>
        </w:rPr>
      </w:pPr>
      <w:r w:rsidRPr="00294B24">
        <w:rPr>
          <w:rFonts w:ascii="Times New Roman" w:hAnsi="Times New Roman"/>
          <w:b/>
          <w:color w:val="000000"/>
          <w:sz w:val="28"/>
          <w:szCs w:val="28"/>
          <w:lang w:val="kk-KZ"/>
        </w:rPr>
        <w:t>Шикізаттардың комплексті қолданудағы экономикалық тиімділігі</w:t>
      </w:r>
    </w:p>
    <w:p w:rsidR="00294B24" w:rsidRPr="00B57E95" w:rsidRDefault="00294B24" w:rsidP="00294B24">
      <w:pPr>
        <w:spacing w:after="0" w:line="240" w:lineRule="auto"/>
        <w:ind w:firstLine="708"/>
        <w:jc w:val="both"/>
        <w:rPr>
          <w:rFonts w:ascii="Times New Roman" w:hAnsi="Times New Roman" w:cs="Times New Roman"/>
          <w:sz w:val="28"/>
          <w:szCs w:val="28"/>
          <w:lang w:val="kk-KZ"/>
        </w:rPr>
      </w:pP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Қара қорғасын құрамынан бағалы металдар келесі әдістер көмегімен бөлінеді: тотықтыру арқылы балқыту (купелирлеу), аралық кристаллизациялау, мырышпен тазарту.</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Тотықтыру арқылы балқытуда қорғасынды  </w:t>
      </w:r>
      <w:r w:rsidRPr="00A1003D">
        <w:rPr>
          <w:rFonts w:ascii="Times New Roman" w:hAnsi="Times New Roman" w:cs="Times New Roman"/>
          <w:sz w:val="28"/>
          <w:szCs w:val="28"/>
        </w:rPr>
        <w:t>900–960 °С</w:t>
      </w:r>
      <w:r w:rsidRPr="00A1003D">
        <w:rPr>
          <w:rFonts w:ascii="Times New Roman" w:hAnsi="Times New Roman" w:cs="Times New Roman"/>
          <w:sz w:val="28"/>
          <w:szCs w:val="28"/>
          <w:lang w:val="kk-KZ"/>
        </w:rPr>
        <w:t xml:space="preserve"> температурада ауамен үрлейді</w:t>
      </w:r>
      <w:r w:rsidRPr="00A1003D">
        <w:rPr>
          <w:rFonts w:ascii="Times New Roman" w:hAnsi="Times New Roman" w:cs="Times New Roman"/>
          <w:sz w:val="28"/>
          <w:szCs w:val="28"/>
        </w:rPr>
        <w:t xml:space="preserve">. </w:t>
      </w:r>
      <w:r w:rsidRPr="00A1003D">
        <w:rPr>
          <w:rFonts w:ascii="Times New Roman" w:hAnsi="Times New Roman" w:cs="Times New Roman"/>
          <w:sz w:val="28"/>
          <w:szCs w:val="28"/>
          <w:lang w:val="kk-KZ"/>
        </w:rPr>
        <w:t xml:space="preserve">Осы ретте барлық қорғасын тотығады, ал алтын мен күміс түбінде қалдық ретінде алынады. Ал қорғасын оксиді металлға дейін тотығады. Тотықтырылған қорғасын құрамындағы бағалы металдар мөлшері  20 г/т құрайды. Процесте көп мөлшерде металдар шығындалады (қорғасын, алтын  және күміс), тазарту деңгейі төмен және эксплуатациялық шығындары жоғары болады. </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Аралық </w:t>
      </w:r>
      <w:r w:rsidRPr="00A1003D">
        <w:rPr>
          <w:rFonts w:ascii="Times New Roman" w:hAnsi="Times New Roman" w:cs="Times New Roman"/>
          <w:sz w:val="28"/>
          <w:szCs w:val="28"/>
        </w:rPr>
        <w:t>кристаллизация</w:t>
      </w:r>
      <w:r w:rsidRPr="00A1003D">
        <w:rPr>
          <w:rFonts w:ascii="Times New Roman" w:hAnsi="Times New Roman" w:cs="Times New Roman"/>
          <w:sz w:val="28"/>
          <w:szCs w:val="28"/>
          <w:lang w:val="kk-KZ"/>
        </w:rPr>
        <w:t>лау процесі алмасу кезеңдеріне негізделеді</w:t>
      </w:r>
      <w:r w:rsidRPr="00A1003D">
        <w:rPr>
          <w:rFonts w:ascii="Times New Roman" w:hAnsi="Times New Roman" w:cs="Times New Roman"/>
          <w:sz w:val="28"/>
          <w:szCs w:val="28"/>
        </w:rPr>
        <w:t xml:space="preserve">. </w:t>
      </w:r>
      <w:r w:rsidRPr="00A1003D">
        <w:rPr>
          <w:rFonts w:ascii="Times New Roman" w:hAnsi="Times New Roman" w:cs="Times New Roman"/>
          <w:sz w:val="28"/>
          <w:szCs w:val="28"/>
          <w:lang w:val="kk-KZ"/>
        </w:rPr>
        <w:t xml:space="preserve">Қорғасынды </w:t>
      </w:r>
      <w:r w:rsidRPr="00A1003D">
        <w:rPr>
          <w:rFonts w:ascii="Times New Roman" w:hAnsi="Times New Roman" w:cs="Times New Roman"/>
          <w:sz w:val="28"/>
          <w:szCs w:val="28"/>
        </w:rPr>
        <w:t>324–304 °С</w:t>
      </w:r>
      <w:r w:rsidRPr="00A1003D">
        <w:rPr>
          <w:rFonts w:ascii="Times New Roman" w:hAnsi="Times New Roman" w:cs="Times New Roman"/>
          <w:sz w:val="28"/>
          <w:szCs w:val="28"/>
          <w:lang w:val="kk-KZ"/>
        </w:rPr>
        <w:t xml:space="preserve"> температура аралығында жай салқындатуда балқыма </w:t>
      </w:r>
      <w:r w:rsidRPr="00A1003D">
        <w:rPr>
          <w:rFonts w:ascii="Times New Roman" w:hAnsi="Times New Roman" w:cs="Times New Roman"/>
          <w:sz w:val="28"/>
          <w:szCs w:val="28"/>
          <w:lang w:val="kk-KZ"/>
        </w:rPr>
        <w:lastRenderedPageBreak/>
        <w:t>бетіндегі таза қорғасын ғана кристаллданады, ал бағалы металдар  ерітінді құрамынан</w:t>
      </w:r>
      <w:r w:rsidRPr="00A1003D">
        <w:rPr>
          <w:rFonts w:ascii="Times New Roman" w:hAnsi="Times New Roman" w:cs="Times New Roman"/>
          <w:sz w:val="28"/>
          <w:szCs w:val="28"/>
        </w:rPr>
        <w:t xml:space="preserve"> 2 %</w:t>
      </w:r>
      <w:r w:rsidRPr="00A1003D">
        <w:rPr>
          <w:rFonts w:ascii="Times New Roman" w:hAnsi="Times New Roman" w:cs="Times New Roman"/>
          <w:sz w:val="28"/>
          <w:szCs w:val="28"/>
          <w:lang w:val="kk-KZ"/>
        </w:rPr>
        <w:t xml:space="preserve"> көлемде алынады</w:t>
      </w:r>
      <w:r w:rsidRPr="00A1003D">
        <w:rPr>
          <w:rFonts w:ascii="Times New Roman" w:hAnsi="Times New Roman" w:cs="Times New Roman"/>
          <w:sz w:val="28"/>
          <w:szCs w:val="28"/>
        </w:rPr>
        <w:t xml:space="preserve">, </w:t>
      </w:r>
      <w:r w:rsidRPr="00A1003D">
        <w:rPr>
          <w:rFonts w:ascii="Times New Roman" w:hAnsi="Times New Roman" w:cs="Times New Roman"/>
          <w:sz w:val="28"/>
          <w:szCs w:val="28"/>
          <w:lang w:val="kk-KZ"/>
        </w:rPr>
        <w:t>да тазартылады</w:t>
      </w:r>
      <w:r w:rsidRPr="00A1003D">
        <w:rPr>
          <w:rFonts w:ascii="Times New Roman" w:hAnsi="Times New Roman" w:cs="Times New Roman"/>
          <w:sz w:val="28"/>
          <w:szCs w:val="28"/>
        </w:rPr>
        <w:t>.</w:t>
      </w:r>
      <w:r w:rsidRPr="00A1003D">
        <w:rPr>
          <w:rFonts w:ascii="Times New Roman" w:hAnsi="Times New Roman" w:cs="Times New Roman"/>
          <w:sz w:val="28"/>
          <w:szCs w:val="28"/>
          <w:lang w:val="kk-KZ"/>
        </w:rPr>
        <w:t xml:space="preserve"> Тазартылған қорғасын құрамында  16 г/т дейін бағалы металдар кездеседі.</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Қорғасынды мыссыздандырудың тиімді әдістері металдық мырыш көмегімен алтын мен күмістің берік интерметалдық байланыстарын түзуге негізделеді, олар өте жоғары температурада балқытылады. Осы ретте қорғасын құрамында мырыш мүлдем балқымайды. Қорғасынның тығыздығына қарағанда түзілген балқымалардың тығыздығы айтарлықтай төмен болады,  және олар қазандықтағы қорғасынның бетіне көпіршік түрінде шығады, оларды ары қарай жояды. Қорғасын құрамындағы қалдық бағалы металдардың мөлшері  5 г/т құрайды.</w:t>
      </w:r>
    </w:p>
    <w:p w:rsidR="009A6686"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vertAlign w:val="subscript"/>
          <w:lang w:val="kk-KZ"/>
        </w:rPr>
      </w:pPr>
      <w:r w:rsidRPr="00A1003D">
        <w:rPr>
          <w:rFonts w:ascii="Times New Roman" w:hAnsi="Times New Roman" w:cs="Times New Roman"/>
          <w:sz w:val="28"/>
          <w:szCs w:val="28"/>
          <w:lang w:val="kk-KZ"/>
        </w:rPr>
        <w:t>Күміссіздендіру процесінің негізгі процесі келесі реакция негізінде түсіндіріледі:</w:t>
      </w:r>
      <w:r w:rsidRPr="00A1003D">
        <w:rPr>
          <w:rFonts w:ascii="Times New Roman" w:hAnsi="Times New Roman" w:cs="Times New Roman"/>
          <w:sz w:val="28"/>
          <w:szCs w:val="28"/>
          <w:lang w:val="kk-KZ"/>
        </w:rPr>
        <w:br/>
        <w:t xml:space="preserve">                                         [Ag]Pb + m[Zn] = AgZ</w:t>
      </w:r>
      <w:r w:rsidRPr="00A1003D">
        <w:rPr>
          <w:rFonts w:ascii="Times New Roman" w:hAnsi="Times New Roman" w:cs="Times New Roman"/>
          <w:sz w:val="28"/>
          <w:szCs w:val="28"/>
          <w:vertAlign w:val="subscript"/>
          <w:lang w:val="kk-KZ"/>
        </w:rPr>
        <w:t>nm</w:t>
      </w:r>
    </w:p>
    <w:p w:rsidR="00BF2B14" w:rsidRPr="00A1003D" w:rsidRDefault="00BF2B14"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Қорғасынды бағалы металдардан тазартуда алтын бірінші кезекте бөлініп алынады, бұл оның мырыш металдарына жақын келетіндігін түсіндіреді. Сондықтан да қорғасын құрамына мырышты аз мөлшерде қосуда бөлек алтын мөлшерін бөліп алуға болады:</w:t>
      </w:r>
    </w:p>
    <w:p w:rsidR="009A6686"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vertAlign w:val="subscript"/>
          <w:lang w:val="kk-KZ"/>
        </w:rPr>
      </w:pPr>
      <w:r w:rsidRPr="00A1003D">
        <w:rPr>
          <w:rFonts w:ascii="Times New Roman" w:hAnsi="Times New Roman" w:cs="Times New Roman"/>
          <w:sz w:val="28"/>
          <w:szCs w:val="28"/>
          <w:lang w:val="kk-KZ"/>
        </w:rPr>
        <w:br/>
        <w:t>                                         AgZ</w:t>
      </w:r>
      <w:r w:rsidRPr="00A1003D">
        <w:rPr>
          <w:rFonts w:ascii="Times New Roman" w:hAnsi="Times New Roman" w:cs="Times New Roman"/>
          <w:sz w:val="28"/>
          <w:szCs w:val="28"/>
          <w:vertAlign w:val="subscript"/>
          <w:lang w:val="kk-KZ"/>
        </w:rPr>
        <w:t>nm</w:t>
      </w:r>
      <w:r w:rsidRPr="00A1003D">
        <w:rPr>
          <w:rFonts w:ascii="Times New Roman" w:hAnsi="Times New Roman" w:cs="Times New Roman"/>
          <w:sz w:val="28"/>
          <w:szCs w:val="28"/>
          <w:lang w:val="kk-KZ"/>
        </w:rPr>
        <w:t xml:space="preserve"> + [Au]Pb = [Ag]Pb + AuZ</w:t>
      </w:r>
      <w:r w:rsidRPr="00A1003D">
        <w:rPr>
          <w:rFonts w:ascii="Times New Roman" w:hAnsi="Times New Roman" w:cs="Times New Roman"/>
          <w:sz w:val="28"/>
          <w:szCs w:val="28"/>
          <w:vertAlign w:val="subscript"/>
          <w:lang w:val="kk-KZ"/>
        </w:rPr>
        <w:t>nm</w:t>
      </w:r>
    </w:p>
    <w:p w:rsidR="00BF2B14" w:rsidRPr="00A1003D" w:rsidRDefault="00BF2B14"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Күміссіздендіру процесінен соң металл құрамына мырыш қосылады, осы ретте қорғасын құрамындағы мөлшері 0,5–0,7 % құрайды. Сондықтан да қорғасынды тазартудың жалпы циклында  мырышсызданудың арнайы процесі орындалады, ол қорғасын құрамындағы бағалы металдарды бөліп болғаннан кейін жүргізіледі. </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Қорғасынды мырыштан тазартуды түрлі әдістер бойынша орындауға болады: тотықтырғыш, сілтілік және вакуумды. Тотықтыру арқылы тазарту әдісі сұйық қорғасын құрамында мырыштың оксидті байланысты төмен деңгейді балқытылады. </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rPr>
      </w:pPr>
      <w:r w:rsidRPr="00A1003D">
        <w:rPr>
          <w:rFonts w:ascii="Times New Roman" w:hAnsi="Times New Roman" w:cs="Times New Roman"/>
          <w:sz w:val="28"/>
          <w:szCs w:val="28"/>
          <w:lang w:val="kk-KZ"/>
        </w:rPr>
        <w:t xml:space="preserve">Тазарту процесі қорғасынға ауаны, сулы буды және оттегіні үрлеу арқылы жүзеге асырылады. Ауамен тотығу процесін </w:t>
      </w:r>
      <w:r w:rsidRPr="00A1003D">
        <w:rPr>
          <w:rFonts w:ascii="Times New Roman" w:hAnsi="Times New Roman" w:cs="Times New Roman"/>
          <w:sz w:val="28"/>
          <w:szCs w:val="28"/>
        </w:rPr>
        <w:t xml:space="preserve">800–900 °С </w:t>
      </w:r>
      <w:r w:rsidRPr="00A1003D">
        <w:rPr>
          <w:rFonts w:ascii="Times New Roman" w:hAnsi="Times New Roman" w:cs="Times New Roman"/>
          <w:sz w:val="28"/>
          <w:szCs w:val="28"/>
          <w:lang w:val="kk-KZ"/>
        </w:rPr>
        <w:t>температураларды қыздыру пештерінде орындайды</w:t>
      </w:r>
      <w:r w:rsidRPr="00A1003D">
        <w:rPr>
          <w:rFonts w:ascii="Times New Roman" w:hAnsi="Times New Roman" w:cs="Times New Roman"/>
          <w:sz w:val="28"/>
          <w:szCs w:val="28"/>
        </w:rPr>
        <w:t>.</w:t>
      </w:r>
    </w:p>
    <w:p w:rsidR="009A6686"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Процестің негізгі операциясы</w:t>
      </w:r>
      <w:r w:rsidRPr="00A1003D">
        <w:rPr>
          <w:rFonts w:ascii="Times New Roman" w:hAnsi="Times New Roman" w:cs="Times New Roman"/>
          <w:sz w:val="28"/>
          <w:szCs w:val="28"/>
        </w:rPr>
        <w:t>:</w:t>
      </w:r>
    </w:p>
    <w:p w:rsidR="00BF2B14" w:rsidRPr="00BF2B14" w:rsidRDefault="00BF2B14"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9A6686"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8D600A">
        <w:rPr>
          <w:rFonts w:ascii="Times New Roman" w:hAnsi="Times New Roman" w:cs="Times New Roman"/>
          <w:sz w:val="28"/>
          <w:szCs w:val="28"/>
          <w:lang w:val="kk-KZ"/>
        </w:rPr>
        <w:t>[Zn]Pb + 1/2O</w:t>
      </w:r>
      <w:r w:rsidRPr="008D600A">
        <w:rPr>
          <w:rFonts w:ascii="Times New Roman" w:hAnsi="Times New Roman" w:cs="Times New Roman"/>
          <w:sz w:val="28"/>
          <w:szCs w:val="28"/>
          <w:vertAlign w:val="subscript"/>
          <w:lang w:val="kk-KZ"/>
        </w:rPr>
        <w:t>2</w:t>
      </w:r>
      <w:r w:rsidRPr="008D600A">
        <w:rPr>
          <w:rFonts w:ascii="Times New Roman" w:hAnsi="Times New Roman" w:cs="Times New Roman"/>
          <w:sz w:val="28"/>
          <w:szCs w:val="28"/>
          <w:lang w:val="kk-KZ"/>
        </w:rPr>
        <w:t xml:space="preserve"> = (ZnO)</w:t>
      </w:r>
    </w:p>
    <w:p w:rsidR="00BF2B14" w:rsidRPr="00BF2B14" w:rsidRDefault="00BF2B14"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Қорғасын бетін тотықтыру процесінде ұнтақ тәрізді мырыш құрамдас дроссалар түзіледі, оларды үздіксіз жойып отырады. Тотықтыру арқылы қорғасынды тазартуда оның құрамындағы мырыш мөлшерін 0,0004 % дейін төмендетуге болады.</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lastRenderedPageBreak/>
        <w:t xml:space="preserve">Тотықтыру арқылы тазарту процесінің бірқатар кемшіліктері бар: процесс ұзақтығы (24 сағ дейін); шығарылатын газдар мен бірге қорғасынның айтарлықтай шығындалуы; еңбек шарттарының зиян және ауыр болуы. </w:t>
      </w:r>
    </w:p>
    <w:p w:rsidR="009A6686"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Қорғасынды мырыштан сілтілік әдіспен тазартуды тотығу арқылы тазарту процесі сияқты жүргізеді, осы ретте мышьяктан, сурьма мен қалайыдан қорғасын тазартылады. Бұл процестің бір ерекшелігі болып қорғасын балқымасы құрамына селитраны  (NaNO</w:t>
      </w:r>
      <w:r w:rsidRPr="00BF2B14">
        <w:rPr>
          <w:rFonts w:ascii="Times New Roman" w:hAnsi="Times New Roman" w:cs="Times New Roman"/>
          <w:sz w:val="28"/>
          <w:szCs w:val="28"/>
          <w:vertAlign w:val="subscript"/>
          <w:lang w:val="kk-KZ"/>
        </w:rPr>
        <w:t>3</w:t>
      </w:r>
      <w:r w:rsidRPr="00A1003D">
        <w:rPr>
          <w:rFonts w:ascii="Times New Roman" w:hAnsi="Times New Roman" w:cs="Times New Roman"/>
          <w:sz w:val="28"/>
          <w:szCs w:val="28"/>
          <w:lang w:val="kk-KZ"/>
        </w:rPr>
        <w:t>) қоспау саналады, себебі мырыш жақсы тотығады және ауа мен натр тотығы көмегімен жақсы тазартылады  (NaOН):</w:t>
      </w:r>
    </w:p>
    <w:p w:rsidR="00BF2B14" w:rsidRPr="00A1003D" w:rsidRDefault="00BF2B14"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en-US"/>
        </w:rPr>
      </w:pPr>
      <w:r w:rsidRPr="00A1003D">
        <w:rPr>
          <w:rFonts w:ascii="Times New Roman" w:hAnsi="Times New Roman" w:cs="Times New Roman"/>
          <w:sz w:val="28"/>
          <w:szCs w:val="28"/>
          <w:lang w:val="en-US"/>
        </w:rPr>
        <w:t>4[Zn]Pb + 8NaOH = (Na</w:t>
      </w:r>
      <w:r w:rsidRPr="00A1003D">
        <w:rPr>
          <w:rFonts w:ascii="Times New Roman" w:hAnsi="Times New Roman" w:cs="Times New Roman"/>
          <w:sz w:val="28"/>
          <w:szCs w:val="28"/>
          <w:vertAlign w:val="subscript"/>
          <w:lang w:val="en-US"/>
        </w:rPr>
        <w:t>2</w:t>
      </w:r>
      <w:r w:rsidRPr="00A1003D">
        <w:rPr>
          <w:rFonts w:ascii="Times New Roman" w:hAnsi="Times New Roman" w:cs="Times New Roman"/>
          <w:sz w:val="28"/>
          <w:szCs w:val="28"/>
          <w:lang w:val="en-US"/>
        </w:rPr>
        <w:t>O·4Zn</w:t>
      </w:r>
      <w:r w:rsidRPr="00A1003D">
        <w:rPr>
          <w:rFonts w:ascii="Times New Roman" w:hAnsi="Times New Roman" w:cs="Times New Roman"/>
          <w:sz w:val="28"/>
          <w:szCs w:val="28"/>
        </w:rPr>
        <w:t>О</w:t>
      </w:r>
      <w:r w:rsidRPr="00A1003D">
        <w:rPr>
          <w:rFonts w:ascii="Times New Roman" w:hAnsi="Times New Roman" w:cs="Times New Roman"/>
          <w:sz w:val="28"/>
          <w:szCs w:val="28"/>
          <w:lang w:val="en-US"/>
        </w:rPr>
        <w:t>) + 3(Na</w:t>
      </w:r>
      <w:r w:rsidRPr="00A1003D">
        <w:rPr>
          <w:rFonts w:ascii="Times New Roman" w:hAnsi="Times New Roman" w:cs="Times New Roman"/>
          <w:sz w:val="28"/>
          <w:szCs w:val="28"/>
          <w:vertAlign w:val="subscript"/>
          <w:lang w:val="en-US"/>
        </w:rPr>
        <w:t>2</w:t>
      </w:r>
      <w:r w:rsidRPr="00A1003D">
        <w:rPr>
          <w:rFonts w:ascii="Times New Roman" w:hAnsi="Times New Roman" w:cs="Times New Roman"/>
          <w:sz w:val="28"/>
          <w:szCs w:val="28"/>
          <w:lang w:val="en-US"/>
        </w:rPr>
        <w:t>O) + 4H</w:t>
      </w:r>
      <w:r w:rsidRPr="00A1003D">
        <w:rPr>
          <w:rFonts w:ascii="Times New Roman" w:hAnsi="Times New Roman" w:cs="Times New Roman"/>
          <w:sz w:val="28"/>
          <w:szCs w:val="28"/>
          <w:vertAlign w:val="subscript"/>
          <w:lang w:val="en-US"/>
        </w:rPr>
        <w:t>2</w:t>
      </w:r>
    </w:p>
    <w:p w:rsidR="009A6686"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en-US"/>
        </w:rPr>
        <w:t>4[Zn]Pb + 2</w:t>
      </w:r>
      <w:r w:rsidRPr="00A1003D">
        <w:rPr>
          <w:rFonts w:ascii="Times New Roman" w:hAnsi="Times New Roman" w:cs="Times New Roman"/>
          <w:sz w:val="28"/>
          <w:szCs w:val="28"/>
        </w:rPr>
        <w:t>О</w:t>
      </w:r>
      <w:r w:rsidRPr="00A1003D">
        <w:rPr>
          <w:rFonts w:ascii="Times New Roman" w:hAnsi="Times New Roman" w:cs="Times New Roman"/>
          <w:sz w:val="28"/>
          <w:szCs w:val="28"/>
          <w:vertAlign w:val="subscript"/>
          <w:lang w:val="en-US"/>
        </w:rPr>
        <w:t>2</w:t>
      </w:r>
      <w:r w:rsidRPr="00A1003D">
        <w:rPr>
          <w:rFonts w:ascii="Times New Roman" w:hAnsi="Times New Roman" w:cs="Times New Roman"/>
          <w:sz w:val="28"/>
          <w:szCs w:val="28"/>
          <w:lang w:val="en-US"/>
        </w:rPr>
        <w:t xml:space="preserve"> + 2NaOH = (Na</w:t>
      </w:r>
      <w:r w:rsidRPr="00A1003D">
        <w:rPr>
          <w:rFonts w:ascii="Times New Roman" w:hAnsi="Times New Roman" w:cs="Times New Roman"/>
          <w:sz w:val="28"/>
          <w:szCs w:val="28"/>
          <w:vertAlign w:val="subscript"/>
          <w:lang w:val="en-US"/>
        </w:rPr>
        <w:t>2</w:t>
      </w:r>
      <w:r w:rsidRPr="00A1003D">
        <w:rPr>
          <w:rFonts w:ascii="Times New Roman" w:hAnsi="Times New Roman" w:cs="Times New Roman"/>
          <w:sz w:val="28"/>
          <w:szCs w:val="28"/>
          <w:lang w:val="en-US"/>
        </w:rPr>
        <w:t>O·4Zn</w:t>
      </w:r>
      <w:r w:rsidRPr="00A1003D">
        <w:rPr>
          <w:rFonts w:ascii="Times New Roman" w:hAnsi="Times New Roman" w:cs="Times New Roman"/>
          <w:sz w:val="28"/>
          <w:szCs w:val="28"/>
        </w:rPr>
        <w:t>О</w:t>
      </w:r>
      <w:r w:rsidRPr="00A1003D">
        <w:rPr>
          <w:rFonts w:ascii="Times New Roman" w:hAnsi="Times New Roman" w:cs="Times New Roman"/>
          <w:sz w:val="28"/>
          <w:szCs w:val="28"/>
          <w:lang w:val="en-US"/>
        </w:rPr>
        <w:t>) + H</w:t>
      </w:r>
      <w:r w:rsidRPr="00A1003D">
        <w:rPr>
          <w:rFonts w:ascii="Times New Roman" w:hAnsi="Times New Roman" w:cs="Times New Roman"/>
          <w:sz w:val="28"/>
          <w:szCs w:val="28"/>
          <w:vertAlign w:val="subscript"/>
          <w:lang w:val="en-US"/>
        </w:rPr>
        <w:t>2</w:t>
      </w:r>
      <w:r w:rsidRPr="00A1003D">
        <w:rPr>
          <w:rFonts w:ascii="Times New Roman" w:hAnsi="Times New Roman" w:cs="Times New Roman"/>
          <w:sz w:val="28"/>
          <w:szCs w:val="28"/>
        </w:rPr>
        <w:t>О</w:t>
      </w:r>
    </w:p>
    <w:p w:rsidR="00BF2B14" w:rsidRPr="00BF2B14" w:rsidRDefault="00BF2B14"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Қара қорғасын құрамындағы висмут концентрациясы он пайыздың жартысын құұрайды</w:t>
      </w:r>
      <w:r w:rsidRPr="008D600A">
        <w:rPr>
          <w:rFonts w:ascii="Times New Roman" w:hAnsi="Times New Roman" w:cs="Times New Roman"/>
          <w:sz w:val="28"/>
          <w:szCs w:val="28"/>
          <w:lang w:val="kk-KZ"/>
        </w:rPr>
        <w:t xml:space="preserve"> (0,4 %). </w:t>
      </w:r>
      <w:r w:rsidRPr="00A1003D">
        <w:rPr>
          <w:rFonts w:ascii="Times New Roman" w:hAnsi="Times New Roman" w:cs="Times New Roman"/>
          <w:sz w:val="28"/>
          <w:szCs w:val="28"/>
          <w:lang w:val="kk-KZ"/>
        </w:rPr>
        <w:t xml:space="preserve">Бұл металл өзінің </w:t>
      </w:r>
      <w:r w:rsidRPr="008D600A">
        <w:rPr>
          <w:rFonts w:ascii="Times New Roman" w:hAnsi="Times New Roman" w:cs="Times New Roman"/>
          <w:sz w:val="28"/>
          <w:szCs w:val="28"/>
          <w:lang w:val="kk-KZ"/>
        </w:rPr>
        <w:t>физико-хими</w:t>
      </w:r>
      <w:r w:rsidRPr="00A1003D">
        <w:rPr>
          <w:rFonts w:ascii="Times New Roman" w:hAnsi="Times New Roman" w:cs="Times New Roman"/>
          <w:sz w:val="28"/>
          <w:szCs w:val="28"/>
          <w:lang w:val="kk-KZ"/>
        </w:rPr>
        <w:t xml:space="preserve">ялық қасиеттеріне байланысты қорғасынға ұқсайды және кендерді түзбейді. Галениттің кристаллдық торлары қорғасынды алмастырады. </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 xml:space="preserve">Бұл металлды әлем бойынша өндіру салыстырмалы жоғары емес (4 500 т) және қорғасын өндірісімен тығыз байланысты болады.  </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Қорғасынды висмуттан тазарту Кролль-Бетгертон әдісі қолданылады.  Нәтижесінде интерметаллдық байланыстар, кальций мен магний байланыстары түзіледі, олардың балқу температурасы өте жоғары.</w:t>
      </w:r>
    </w:p>
    <w:p w:rsidR="009A6686" w:rsidRPr="00A1003D" w:rsidRDefault="009A6686" w:rsidP="009A6686">
      <w:pPr>
        <w:tabs>
          <w:tab w:val="center" w:pos="426"/>
          <w:tab w:val="left" w:pos="4111"/>
          <w:tab w:val="left" w:pos="6237"/>
        </w:tabs>
        <w:spacing w:after="0" w:line="240" w:lineRule="auto"/>
        <w:ind w:firstLine="709"/>
        <w:jc w:val="both"/>
        <w:rPr>
          <w:rFonts w:ascii="Times New Roman" w:hAnsi="Times New Roman" w:cs="Times New Roman"/>
          <w:sz w:val="28"/>
          <w:szCs w:val="28"/>
          <w:lang w:val="kk-KZ"/>
        </w:rPr>
      </w:pPr>
      <w:r w:rsidRPr="00A1003D">
        <w:rPr>
          <w:rFonts w:ascii="Times New Roman" w:hAnsi="Times New Roman" w:cs="Times New Roman"/>
          <w:sz w:val="28"/>
          <w:szCs w:val="28"/>
          <w:lang w:val="kk-KZ"/>
        </w:rPr>
        <w:t>Қорғасын құрамынан висмутты бөліп алғаннан соң оның мөлшері 0,03–0,07 % кальций  мен магний мөлшері 0,12–0,18 %, сонымен қатар сурьма мен мырыштың кейбір мөлшері болады.</w:t>
      </w:r>
    </w:p>
    <w:p w:rsidR="00401EB5" w:rsidRPr="00B57E95" w:rsidRDefault="00401EB5" w:rsidP="00B57E95">
      <w:pPr>
        <w:spacing w:after="0" w:line="240" w:lineRule="auto"/>
        <w:jc w:val="both"/>
        <w:rPr>
          <w:rFonts w:ascii="Times New Roman" w:hAnsi="Times New Roman" w:cs="Times New Roman"/>
          <w:sz w:val="28"/>
          <w:szCs w:val="28"/>
          <w:lang w:val="kk-KZ"/>
        </w:rPr>
      </w:pPr>
    </w:p>
    <w:p w:rsidR="00BF2B14" w:rsidRDefault="00BF2B14" w:rsidP="00BF2B14">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r w:rsidRPr="001264A8">
        <w:rPr>
          <w:rFonts w:ascii="Times New Roman" w:eastAsia="TimesNewRomanPSMT" w:hAnsi="Times New Roman" w:cs="Times New Roman"/>
          <w:b/>
          <w:i/>
          <w:sz w:val="28"/>
          <w:szCs w:val="28"/>
          <w:lang w:val="kk-KZ"/>
        </w:rPr>
        <w:t>Бақылау сұрақтары:</w:t>
      </w:r>
    </w:p>
    <w:p w:rsidR="00BF2B14" w:rsidRPr="001264A8" w:rsidRDefault="00BF2B14" w:rsidP="00BF2B14">
      <w:pPr>
        <w:autoSpaceDE w:val="0"/>
        <w:autoSpaceDN w:val="0"/>
        <w:adjustRightInd w:val="0"/>
        <w:spacing w:after="0" w:line="240" w:lineRule="auto"/>
        <w:ind w:firstLine="708"/>
        <w:jc w:val="both"/>
        <w:rPr>
          <w:rFonts w:ascii="Times New Roman" w:eastAsia="TimesNewRomanPSMT" w:hAnsi="Times New Roman" w:cs="Times New Roman"/>
          <w:b/>
          <w:i/>
          <w:sz w:val="28"/>
          <w:szCs w:val="28"/>
          <w:lang w:val="kk-KZ"/>
        </w:rPr>
      </w:pPr>
    </w:p>
    <w:p w:rsidR="00BF2B14" w:rsidRPr="00BF2B14" w:rsidRDefault="00BF2B14" w:rsidP="00B55869">
      <w:pPr>
        <w:pStyle w:val="a6"/>
        <w:numPr>
          <w:ilvl w:val="0"/>
          <w:numId w:val="64"/>
        </w:numPr>
        <w:spacing w:after="0" w:line="240" w:lineRule="auto"/>
        <w:ind w:left="426"/>
        <w:jc w:val="both"/>
        <w:rPr>
          <w:rFonts w:ascii="Times New Roman" w:hAnsi="Times New Roman"/>
          <w:sz w:val="28"/>
          <w:szCs w:val="28"/>
          <w:lang w:val="kk-KZ"/>
        </w:rPr>
      </w:pPr>
      <w:r w:rsidRPr="00BF2B14">
        <w:rPr>
          <w:rFonts w:ascii="Times New Roman" w:hAnsi="Times New Roman"/>
          <w:color w:val="000000"/>
          <w:sz w:val="28"/>
          <w:szCs w:val="28"/>
          <w:lang w:val="kk-KZ"/>
        </w:rPr>
        <w:t>Шикізаттардың комплексті қолданудағы экономикалық тиімділігі</w:t>
      </w:r>
    </w:p>
    <w:p w:rsidR="00BF2B14" w:rsidRDefault="00BF2B14" w:rsidP="00BF2B14">
      <w:pPr>
        <w:spacing w:after="0" w:line="240" w:lineRule="auto"/>
        <w:ind w:left="360"/>
        <w:jc w:val="both"/>
        <w:rPr>
          <w:rFonts w:ascii="Times New Roman" w:hAnsi="Times New Roman"/>
          <w:sz w:val="28"/>
          <w:szCs w:val="28"/>
          <w:lang w:val="kk-KZ"/>
        </w:rPr>
      </w:pPr>
    </w:p>
    <w:p w:rsidR="00BF2B14" w:rsidRDefault="00BF2B14" w:rsidP="00BF2B14">
      <w:pPr>
        <w:spacing w:after="0" w:line="240" w:lineRule="auto"/>
        <w:ind w:left="360"/>
        <w:jc w:val="both"/>
        <w:rPr>
          <w:rFonts w:ascii="Times New Roman" w:hAnsi="Times New Roman"/>
          <w:sz w:val="28"/>
          <w:szCs w:val="28"/>
          <w:lang w:val="kk-KZ"/>
        </w:rPr>
      </w:pPr>
      <w:r w:rsidRPr="00AC2E88">
        <w:rPr>
          <w:rFonts w:ascii="Times New Roman" w:hAnsi="Times New Roman"/>
          <w:sz w:val="28"/>
          <w:szCs w:val="28"/>
          <w:lang w:val="kk-KZ"/>
        </w:rPr>
        <w:t xml:space="preserve">Негізгі әдебиеттер: </w:t>
      </w:r>
      <w:r>
        <w:rPr>
          <w:rFonts w:ascii="Times New Roman" w:hAnsi="Times New Roman"/>
          <w:sz w:val="28"/>
          <w:szCs w:val="28"/>
          <w:lang w:val="kk-KZ"/>
        </w:rPr>
        <w:t>3</w:t>
      </w:r>
      <w:r w:rsidRPr="00AC2E88">
        <w:rPr>
          <w:rFonts w:ascii="Times New Roman" w:hAnsi="Times New Roman"/>
          <w:sz w:val="28"/>
          <w:szCs w:val="28"/>
          <w:lang w:val="kk-KZ"/>
        </w:rPr>
        <w:t>[</w:t>
      </w:r>
      <w:r>
        <w:rPr>
          <w:rFonts w:ascii="Times New Roman" w:hAnsi="Times New Roman"/>
          <w:sz w:val="28"/>
          <w:szCs w:val="28"/>
          <w:lang w:val="kk-KZ"/>
        </w:rPr>
        <w:t>42-43</w:t>
      </w:r>
      <w:r w:rsidRPr="00AC2E88">
        <w:rPr>
          <w:rFonts w:ascii="Times New Roman" w:hAnsi="Times New Roman"/>
          <w:sz w:val="28"/>
          <w:szCs w:val="28"/>
          <w:lang w:val="kk-KZ"/>
        </w:rPr>
        <w:t xml:space="preserve">]; </w:t>
      </w:r>
      <w:r>
        <w:rPr>
          <w:rFonts w:ascii="Times New Roman" w:hAnsi="Times New Roman"/>
          <w:sz w:val="28"/>
          <w:szCs w:val="28"/>
          <w:lang w:val="kk-KZ"/>
        </w:rPr>
        <w:t>4</w:t>
      </w:r>
      <w:r w:rsidRPr="00AC2E88">
        <w:rPr>
          <w:rFonts w:ascii="Times New Roman" w:hAnsi="Times New Roman"/>
          <w:sz w:val="28"/>
          <w:szCs w:val="28"/>
          <w:lang w:val="kk-KZ"/>
        </w:rPr>
        <w:t>[</w:t>
      </w:r>
      <w:r>
        <w:rPr>
          <w:rFonts w:ascii="Times New Roman" w:hAnsi="Times New Roman"/>
          <w:sz w:val="28"/>
          <w:szCs w:val="28"/>
          <w:lang w:val="kk-KZ"/>
        </w:rPr>
        <w:t>56-57</w:t>
      </w:r>
      <w:r w:rsidRPr="00AC2E88">
        <w:rPr>
          <w:rFonts w:ascii="Times New Roman" w:hAnsi="Times New Roman"/>
          <w:sz w:val="28"/>
          <w:szCs w:val="28"/>
          <w:lang w:val="kk-KZ"/>
        </w:rPr>
        <w:t xml:space="preserve">]. </w:t>
      </w:r>
    </w:p>
    <w:p w:rsidR="00BF2B14" w:rsidRDefault="00BF2B14" w:rsidP="00BF2B14">
      <w:pPr>
        <w:spacing w:after="0" w:line="240" w:lineRule="auto"/>
        <w:ind w:firstLine="360"/>
        <w:jc w:val="both"/>
        <w:rPr>
          <w:rFonts w:ascii="Times New Roman" w:eastAsia="Times New Roman" w:hAnsi="Times New Roman" w:cs="Times New Roman"/>
          <w:color w:val="212529"/>
          <w:sz w:val="28"/>
          <w:szCs w:val="28"/>
          <w:lang w:val="kk-KZ"/>
        </w:rPr>
      </w:pPr>
      <w:r w:rsidRPr="00AC2E88">
        <w:rPr>
          <w:rFonts w:ascii="Times New Roman" w:hAnsi="Times New Roman"/>
          <w:sz w:val="28"/>
          <w:szCs w:val="28"/>
          <w:lang w:val="kk-KZ"/>
        </w:rPr>
        <w:t xml:space="preserve">Қосымша әдебиеттер: </w:t>
      </w:r>
      <w:r>
        <w:rPr>
          <w:rFonts w:ascii="Times New Roman" w:hAnsi="Times New Roman"/>
          <w:sz w:val="28"/>
          <w:szCs w:val="28"/>
          <w:lang w:val="kk-KZ"/>
        </w:rPr>
        <w:t>5</w:t>
      </w:r>
      <w:r w:rsidRPr="00AC2E88">
        <w:rPr>
          <w:rFonts w:ascii="Times New Roman" w:hAnsi="Times New Roman"/>
          <w:sz w:val="28"/>
          <w:szCs w:val="28"/>
          <w:lang w:val="kk-KZ"/>
        </w:rPr>
        <w:t>[</w:t>
      </w:r>
      <w:r>
        <w:rPr>
          <w:rFonts w:ascii="Times New Roman" w:hAnsi="Times New Roman"/>
          <w:sz w:val="28"/>
          <w:szCs w:val="28"/>
          <w:lang w:val="kk-KZ"/>
        </w:rPr>
        <w:t>78-79</w:t>
      </w:r>
      <w:r w:rsidRPr="00AC2E88">
        <w:rPr>
          <w:rFonts w:ascii="Times New Roman" w:hAnsi="Times New Roman"/>
          <w:sz w:val="28"/>
          <w:szCs w:val="28"/>
          <w:lang w:val="kk-KZ"/>
        </w:rPr>
        <w:t xml:space="preserve">]; </w:t>
      </w:r>
      <w:r>
        <w:rPr>
          <w:rFonts w:ascii="Times New Roman" w:hAnsi="Times New Roman"/>
          <w:sz w:val="28"/>
          <w:szCs w:val="28"/>
          <w:lang w:val="kk-KZ"/>
        </w:rPr>
        <w:t>6</w:t>
      </w:r>
      <w:r w:rsidRPr="00AC2E88">
        <w:rPr>
          <w:rFonts w:ascii="Times New Roman" w:hAnsi="Times New Roman"/>
          <w:sz w:val="28"/>
          <w:szCs w:val="28"/>
          <w:lang w:val="kk-KZ"/>
        </w:rPr>
        <w:t>[</w:t>
      </w:r>
      <w:r>
        <w:rPr>
          <w:rFonts w:ascii="Times New Roman" w:hAnsi="Times New Roman"/>
          <w:sz w:val="28"/>
          <w:szCs w:val="28"/>
          <w:lang w:val="kk-KZ"/>
        </w:rPr>
        <w:t>48-49</w:t>
      </w:r>
      <w:r w:rsidRPr="00AC2E88">
        <w:rPr>
          <w:rFonts w:ascii="Times New Roman" w:hAnsi="Times New Roman"/>
          <w:sz w:val="28"/>
          <w:szCs w:val="28"/>
          <w:lang w:val="kk-KZ"/>
        </w:rPr>
        <w:t>].</w:t>
      </w:r>
    </w:p>
    <w:p w:rsidR="00401EB5" w:rsidRDefault="00401EB5"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5A2647" w:rsidRDefault="005A2647" w:rsidP="00B57E95">
      <w:pPr>
        <w:spacing w:after="0" w:line="240" w:lineRule="auto"/>
        <w:jc w:val="both"/>
        <w:rPr>
          <w:rFonts w:ascii="Times New Roman" w:hAnsi="Times New Roman" w:cs="Times New Roman"/>
          <w:sz w:val="28"/>
          <w:szCs w:val="28"/>
          <w:lang w:val="kk-KZ"/>
        </w:rPr>
      </w:pPr>
    </w:p>
    <w:p w:rsidR="00D45F4D" w:rsidRPr="00813A0B" w:rsidRDefault="0033796C" w:rsidP="00D45F4D">
      <w:pPr>
        <w:pStyle w:val="HTML"/>
        <w:jc w:val="both"/>
        <w:rPr>
          <w:rFonts w:ascii="Times New Roman" w:hAnsi="Times New Roman"/>
          <w:sz w:val="28"/>
          <w:szCs w:val="28"/>
          <w:lang w:val="kk-KZ"/>
        </w:rPr>
      </w:pPr>
      <w:r>
        <w:rPr>
          <w:rFonts w:ascii="Times New Roman" w:hAnsi="Times New Roman"/>
          <w:b/>
          <w:sz w:val="28"/>
          <w:szCs w:val="28"/>
          <w:lang w:val="kk-KZ"/>
        </w:rPr>
        <w:lastRenderedPageBreak/>
        <w:t>Пайдаланылған</w:t>
      </w:r>
      <w:r w:rsidR="00D45F4D" w:rsidRPr="00813A0B">
        <w:rPr>
          <w:rFonts w:ascii="Times New Roman" w:hAnsi="Times New Roman"/>
          <w:b/>
          <w:sz w:val="28"/>
          <w:szCs w:val="28"/>
          <w:lang w:val="kk-KZ"/>
        </w:rPr>
        <w:t xml:space="preserve"> әдебиеттер тізімі</w:t>
      </w:r>
      <w:r w:rsidR="00D45F4D" w:rsidRPr="00813A0B">
        <w:rPr>
          <w:rFonts w:ascii="Times New Roman" w:hAnsi="Times New Roman"/>
          <w:sz w:val="28"/>
          <w:szCs w:val="28"/>
          <w:lang w:val="kk-KZ"/>
        </w:rPr>
        <w:t xml:space="preserve"> </w:t>
      </w:r>
    </w:p>
    <w:p w:rsidR="00E70777" w:rsidRDefault="00E70777" w:rsidP="00E70777">
      <w:pPr>
        <w:spacing w:after="0" w:line="240" w:lineRule="auto"/>
        <w:ind w:firstLine="425"/>
        <w:jc w:val="both"/>
        <w:rPr>
          <w:rFonts w:ascii="Times New Roman" w:hAnsi="Times New Roman" w:cs="Times New Roman"/>
          <w:b/>
          <w:sz w:val="28"/>
          <w:szCs w:val="28"/>
          <w:lang w:val="kk-KZ"/>
        </w:rPr>
      </w:pPr>
    </w:p>
    <w:p w:rsidR="00E70777" w:rsidRPr="00BF2B14" w:rsidRDefault="00E70777" w:rsidP="00E70777">
      <w:pPr>
        <w:spacing w:after="0" w:line="240" w:lineRule="auto"/>
        <w:ind w:firstLine="425"/>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Негі</w:t>
      </w:r>
      <w:r w:rsidRPr="00A1003D">
        <w:rPr>
          <w:rFonts w:ascii="Times New Roman" w:hAnsi="Times New Roman" w:cs="Times New Roman"/>
          <w:sz w:val="28"/>
          <w:szCs w:val="28"/>
          <w:lang w:val="kk-KZ"/>
        </w:rPr>
        <w:t>з</w:t>
      </w:r>
      <w:r>
        <w:rPr>
          <w:rFonts w:ascii="Times New Roman" w:hAnsi="Times New Roman" w:cs="Times New Roman"/>
          <w:b/>
          <w:sz w:val="28"/>
          <w:szCs w:val="28"/>
          <w:lang w:val="kk-KZ"/>
        </w:rPr>
        <w:t xml:space="preserve">гі </w:t>
      </w:r>
      <w:r w:rsidRPr="00E70777">
        <w:rPr>
          <w:rFonts w:ascii="Times New Roman" w:eastAsia="Times New Roman" w:hAnsi="Times New Roman" w:cs="Times New Roman"/>
          <w:b/>
          <w:sz w:val="28"/>
          <w:szCs w:val="28"/>
          <w:lang w:val="kk-KZ"/>
        </w:rPr>
        <w:t>әдебиеттер</w:t>
      </w:r>
    </w:p>
    <w:p w:rsidR="003E2E9F" w:rsidRDefault="003E2E9F" w:rsidP="00E70777">
      <w:pPr>
        <w:spacing w:after="0" w:line="240" w:lineRule="auto"/>
        <w:ind w:firstLine="425"/>
        <w:jc w:val="both"/>
        <w:rPr>
          <w:rFonts w:ascii="Times New Roman" w:hAnsi="Times New Roman" w:cs="Times New Roman"/>
          <w:b/>
          <w:sz w:val="28"/>
          <w:szCs w:val="28"/>
          <w:lang w:val="kk-KZ"/>
        </w:rPr>
      </w:pPr>
    </w:p>
    <w:p w:rsidR="00E70777" w:rsidRPr="00E70777" w:rsidRDefault="00E70777" w:rsidP="00B55869">
      <w:pPr>
        <w:numPr>
          <w:ilvl w:val="1"/>
          <w:numId w:val="42"/>
        </w:numPr>
        <w:spacing w:after="0" w:line="240" w:lineRule="auto"/>
        <w:ind w:left="0" w:firstLine="425"/>
        <w:jc w:val="both"/>
        <w:rPr>
          <w:rFonts w:ascii="Times New Roman" w:eastAsia="Times New Roman" w:hAnsi="Times New Roman" w:cs="Times New Roman"/>
          <w:sz w:val="28"/>
          <w:szCs w:val="28"/>
        </w:rPr>
      </w:pPr>
      <w:r w:rsidRPr="00E70777">
        <w:rPr>
          <w:rFonts w:ascii="Times New Roman" w:eastAsia="Times New Roman" w:hAnsi="Times New Roman" w:cs="Times New Roman"/>
          <w:sz w:val="28"/>
          <w:szCs w:val="28"/>
        </w:rPr>
        <w:t>Лудченко А.А., Лудченко Я.А., Примак Т.А. Основы научных исследований. Учебное пособие -К:О-во "Знания", КОО, 2001-  113с.</w:t>
      </w:r>
    </w:p>
    <w:p w:rsidR="00E70777" w:rsidRPr="00E70777" w:rsidRDefault="00E70777" w:rsidP="00B55869">
      <w:pPr>
        <w:numPr>
          <w:ilvl w:val="1"/>
          <w:numId w:val="42"/>
        </w:numPr>
        <w:spacing w:after="0" w:line="240" w:lineRule="auto"/>
        <w:ind w:left="0" w:firstLine="425"/>
        <w:jc w:val="both"/>
        <w:rPr>
          <w:rFonts w:ascii="Times New Roman" w:eastAsia="Times New Roman" w:hAnsi="Times New Roman" w:cs="Times New Roman"/>
          <w:sz w:val="28"/>
          <w:szCs w:val="28"/>
        </w:rPr>
      </w:pPr>
      <w:r w:rsidRPr="00E70777">
        <w:rPr>
          <w:rFonts w:ascii="Times New Roman" w:eastAsia="Times New Roman" w:hAnsi="Times New Roman" w:cs="Times New Roman"/>
          <w:sz w:val="28"/>
          <w:szCs w:val="28"/>
        </w:rPr>
        <w:t xml:space="preserve"> Воронов В.И., Сидоров В.П. Основы научных исследований. Учебное пособие -М:Изд. "Наука",  2010-  140с. </w:t>
      </w:r>
    </w:p>
    <w:p w:rsidR="00E70777" w:rsidRPr="00E70777" w:rsidRDefault="00E70777" w:rsidP="00B55869">
      <w:pPr>
        <w:numPr>
          <w:ilvl w:val="1"/>
          <w:numId w:val="42"/>
        </w:numPr>
        <w:spacing w:after="0" w:line="240" w:lineRule="auto"/>
        <w:ind w:left="0" w:firstLine="425"/>
        <w:jc w:val="both"/>
        <w:rPr>
          <w:rFonts w:ascii="Times New Roman" w:eastAsia="Times New Roman" w:hAnsi="Times New Roman" w:cs="Times New Roman"/>
          <w:sz w:val="28"/>
          <w:szCs w:val="28"/>
        </w:rPr>
      </w:pPr>
      <w:r w:rsidRPr="00E70777">
        <w:rPr>
          <w:rFonts w:ascii="Times New Roman" w:eastAsia="Times New Roman" w:hAnsi="Times New Roman" w:cs="Times New Roman"/>
          <w:sz w:val="28"/>
          <w:szCs w:val="28"/>
        </w:rPr>
        <w:t xml:space="preserve"> Уткин Н.И.  Производство цветных металлов. –М.: Интермет инжиниринг. 2004.</w:t>
      </w:r>
    </w:p>
    <w:p w:rsidR="00E70777" w:rsidRPr="00E70777" w:rsidRDefault="00E70777" w:rsidP="00B55869">
      <w:pPr>
        <w:numPr>
          <w:ilvl w:val="1"/>
          <w:numId w:val="42"/>
        </w:numPr>
        <w:spacing w:after="0" w:line="240" w:lineRule="auto"/>
        <w:ind w:left="0" w:firstLine="425"/>
        <w:jc w:val="both"/>
        <w:rPr>
          <w:rFonts w:ascii="Times New Roman" w:eastAsia="Times New Roman" w:hAnsi="Times New Roman" w:cs="Times New Roman"/>
          <w:sz w:val="28"/>
          <w:szCs w:val="28"/>
        </w:rPr>
      </w:pPr>
      <w:r w:rsidRPr="00E70777">
        <w:rPr>
          <w:rFonts w:ascii="Times New Roman" w:eastAsia="Times New Roman" w:hAnsi="Times New Roman" w:cs="Times New Roman"/>
          <w:sz w:val="28"/>
          <w:szCs w:val="28"/>
        </w:rPr>
        <w:t xml:space="preserve"> Торговцев А.К., Пикалова И.А., Юсупова Ю.С. Математическое моделирование металлургических  процессов. - Алматы. Изд. «Эпиграф», 2015 – 144с.</w:t>
      </w:r>
    </w:p>
    <w:p w:rsidR="00E70777" w:rsidRDefault="00E70777" w:rsidP="00E70777">
      <w:pPr>
        <w:spacing w:after="0" w:line="240" w:lineRule="auto"/>
        <w:ind w:firstLine="425"/>
        <w:jc w:val="both"/>
        <w:rPr>
          <w:rFonts w:ascii="Times New Roman" w:hAnsi="Times New Roman" w:cs="Times New Roman"/>
          <w:b/>
          <w:sz w:val="28"/>
          <w:szCs w:val="28"/>
          <w:lang w:val="kk-KZ"/>
        </w:rPr>
      </w:pPr>
    </w:p>
    <w:p w:rsidR="00E70777" w:rsidRDefault="00E70777" w:rsidP="00E70777">
      <w:pPr>
        <w:spacing w:after="0" w:line="240" w:lineRule="auto"/>
        <w:ind w:firstLine="425"/>
        <w:jc w:val="both"/>
        <w:rPr>
          <w:rFonts w:ascii="Times New Roman" w:eastAsia="Times New Roman" w:hAnsi="Times New Roman" w:cs="Times New Roman"/>
          <w:b/>
          <w:sz w:val="28"/>
          <w:szCs w:val="28"/>
          <w:lang w:val="kk-KZ"/>
        </w:rPr>
      </w:pPr>
      <w:r w:rsidRPr="00E70777">
        <w:rPr>
          <w:rFonts w:ascii="Times New Roman" w:eastAsia="Times New Roman" w:hAnsi="Times New Roman" w:cs="Times New Roman"/>
          <w:b/>
          <w:sz w:val="28"/>
          <w:szCs w:val="28"/>
          <w:lang w:val="kk-KZ"/>
        </w:rPr>
        <w:t>Қосымша әдебиеттер</w:t>
      </w:r>
    </w:p>
    <w:p w:rsidR="00E70777" w:rsidRPr="00E70777" w:rsidRDefault="00E70777" w:rsidP="00E70777">
      <w:pPr>
        <w:spacing w:after="0" w:line="240" w:lineRule="auto"/>
        <w:ind w:firstLine="425"/>
        <w:jc w:val="both"/>
        <w:rPr>
          <w:rFonts w:ascii="Times New Roman" w:eastAsia="Times New Roman" w:hAnsi="Times New Roman" w:cs="Times New Roman"/>
          <w:b/>
          <w:sz w:val="28"/>
          <w:szCs w:val="28"/>
          <w:lang w:val="en-US"/>
        </w:rPr>
      </w:pPr>
    </w:p>
    <w:p w:rsidR="00E70777" w:rsidRPr="00543ACE" w:rsidRDefault="00E70777" w:rsidP="00B55869">
      <w:pPr>
        <w:pStyle w:val="a6"/>
        <w:numPr>
          <w:ilvl w:val="0"/>
          <w:numId w:val="43"/>
        </w:numPr>
        <w:spacing w:after="0" w:line="240" w:lineRule="auto"/>
        <w:ind w:left="0" w:firstLine="426"/>
        <w:jc w:val="both"/>
        <w:rPr>
          <w:rFonts w:ascii="Times New Roman" w:eastAsia="Times New Roman" w:hAnsi="Times New Roman"/>
          <w:sz w:val="28"/>
          <w:szCs w:val="28"/>
          <w:lang w:val="en-US"/>
        </w:rPr>
      </w:pPr>
      <w:r w:rsidRPr="00543ACE">
        <w:rPr>
          <w:rFonts w:ascii="Times New Roman" w:eastAsia="Times New Roman" w:hAnsi="Times New Roman"/>
          <w:sz w:val="28"/>
          <w:szCs w:val="28"/>
        </w:rPr>
        <w:t>Волков В.Н. Материаловедение. Конспект лекций. Алматы. Изд. «Эпиграф», 2015 – 164с.</w:t>
      </w:r>
    </w:p>
    <w:p w:rsidR="00E70777" w:rsidRPr="00543ACE" w:rsidRDefault="00E70777" w:rsidP="00B55869">
      <w:pPr>
        <w:pStyle w:val="a6"/>
        <w:numPr>
          <w:ilvl w:val="0"/>
          <w:numId w:val="43"/>
        </w:numPr>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Тарасов А.С. Основы патентоведения. Учебное пособие. – М.: МГТУ, 1999.- 114с.</w:t>
      </w:r>
    </w:p>
    <w:p w:rsidR="00E70777" w:rsidRPr="00543ACE" w:rsidRDefault="00E70777" w:rsidP="00B55869">
      <w:pPr>
        <w:pStyle w:val="a6"/>
        <w:numPr>
          <w:ilvl w:val="0"/>
          <w:numId w:val="43"/>
        </w:numPr>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Шевко В.М.Общая металлургия. Учебное пособие. Шымкент ЮКГУим.М.Ауезова, 2013. -357с.</w:t>
      </w:r>
    </w:p>
    <w:p w:rsidR="00E70777" w:rsidRPr="00543ACE" w:rsidRDefault="00E70777" w:rsidP="00B55869">
      <w:pPr>
        <w:pStyle w:val="a6"/>
        <w:numPr>
          <w:ilvl w:val="0"/>
          <w:numId w:val="43"/>
        </w:numPr>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Крашенинников С.А.и др. Технический анализ и контроль в производстве неорганических веществ. –М.: Химия, 1999. – 200с.</w:t>
      </w:r>
    </w:p>
    <w:p w:rsidR="00E70777" w:rsidRPr="00543ACE" w:rsidRDefault="00E70777" w:rsidP="00B55869">
      <w:pPr>
        <w:pStyle w:val="a6"/>
        <w:numPr>
          <w:ilvl w:val="0"/>
          <w:numId w:val="43"/>
        </w:numPr>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Химические методы анализа. Уч.пос. для  хим.-тех. вузов /В.И.Посыпайко, Н.А.Козырева и др. –М.: Высш.шк., 1999. -150 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Основы научных исследований /Под ред. В.И. Крутов и др.-М.: Высшая школа, 1999.-400с.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Физико-химические методы анализа / под ред. В.Б. Алесковского. Ленинград: Химия, 2000. -205</w:t>
      </w:r>
      <w:r w:rsidRPr="00543ACE">
        <w:rPr>
          <w:rFonts w:ascii="Times New Roman" w:eastAsia="Times New Roman" w:hAnsi="Times New Roman"/>
          <w:sz w:val="28"/>
          <w:szCs w:val="28"/>
          <w:lang w:val="en-US"/>
        </w:rPr>
        <w:t>c</w:t>
      </w:r>
      <w:r w:rsidRPr="00543ACE">
        <w:rPr>
          <w:rFonts w:ascii="Times New Roman" w:eastAsia="Times New Roman" w:hAnsi="Times New Roman"/>
          <w:sz w:val="28"/>
          <w:szCs w:val="28"/>
        </w:rPr>
        <w:t xml:space="preserve">. </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Ахназаров С.Л., Кафаров В.В.  Оптимизация эксперимента в химии и химической технологии. М.: Высшая школа. 1998.-319с.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Малышев В.П. Математичексое моделирование металлургического и химического эксперимента. А-Ата.: Наука, 1997. -37с.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Мырзакожа Д.А., Мирзаходжаев А.А. Современные методы исследования. Редакц.-изд. Центр КБТУ. 2006 - 306с.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Ю.П. Адлер и др. Планирование эксперимента при поиске оптимальных условий. - М.: Наука, 2001.-2825с.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 xml:space="preserve">Малышев В.П. Вероятностно-детермилированное планирование эксперимента. А-Ата.: Наука, 2001. -116с. </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Ким В.А., Э.И. Николаев, А.А. Актердин и др. Планирование эксперимента при исследовании физико-химических свойств металлургических шлаков. Алматы.: Гылым,  2009. -116с.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lastRenderedPageBreak/>
        <w:t>Джангазиев, А.К. Научное обеспечение развития металлургии в Казахстане: аналитический справочник / А. К. Джангазиев; ред. Е.З. Сулейменов; Нац. центр научно- тех. информации. - Алматы: НЦ НТИ, 2008. - 258 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Шевко В.М. Современные методы научных исследований. Конспекты лекций. - Шымкент: ЮКГУ им. М.Ауезова, 2012. - 89 с.</w:t>
      </w:r>
    </w:p>
    <w:p w:rsidR="00E70777" w:rsidRPr="00543ACE" w:rsidRDefault="00E70777" w:rsidP="00B55869">
      <w:pPr>
        <w:pStyle w:val="a6"/>
        <w:numPr>
          <w:ilvl w:val="0"/>
          <w:numId w:val="43"/>
        </w:numPr>
        <w:tabs>
          <w:tab w:val="left" w:pos="851"/>
        </w:tabs>
        <w:spacing w:after="0" w:line="240" w:lineRule="auto"/>
        <w:ind w:left="0" w:firstLine="426"/>
        <w:jc w:val="both"/>
        <w:rPr>
          <w:rFonts w:ascii="Times New Roman" w:eastAsia="Times New Roman" w:hAnsi="Times New Roman"/>
          <w:sz w:val="28"/>
          <w:szCs w:val="28"/>
        </w:rPr>
      </w:pPr>
      <w:r w:rsidRPr="00543ACE">
        <w:rPr>
          <w:rFonts w:ascii="Times New Roman" w:eastAsia="Times New Roman" w:hAnsi="Times New Roman"/>
          <w:sz w:val="28"/>
          <w:szCs w:val="28"/>
        </w:rPr>
        <w:t>Ермаков В.И. Практикум по физико-химическим методам исследования. Уч.пособие. - М.:РХТУ, 2001. - 80с.</w:t>
      </w:r>
    </w:p>
    <w:p w:rsidR="00E70777" w:rsidRPr="00811D3C" w:rsidRDefault="00E70777" w:rsidP="00E70777">
      <w:pPr>
        <w:jc w:val="center"/>
        <w:rPr>
          <w:rFonts w:ascii="Calibri" w:eastAsia="Times New Roman" w:hAnsi="Calibri"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Default="003E2E9F" w:rsidP="003E2E9F">
      <w:pPr>
        <w:spacing w:after="0" w:line="240" w:lineRule="auto"/>
        <w:rPr>
          <w:rFonts w:ascii="Times New Roman" w:hAnsi="Times New Roman" w:cs="Times New Roman"/>
          <w:sz w:val="28"/>
          <w:szCs w:val="28"/>
          <w:lang w:val="kk-KZ"/>
        </w:rPr>
      </w:pPr>
    </w:p>
    <w:p w:rsidR="00F3724B" w:rsidRDefault="00F3724B" w:rsidP="003E2E9F">
      <w:pPr>
        <w:spacing w:after="0" w:line="240" w:lineRule="auto"/>
        <w:rPr>
          <w:rFonts w:ascii="Times New Roman" w:hAnsi="Times New Roman" w:cs="Times New Roman"/>
          <w:sz w:val="28"/>
          <w:szCs w:val="28"/>
          <w:lang w:val="kk-KZ"/>
        </w:rPr>
      </w:pPr>
    </w:p>
    <w:p w:rsidR="00F3724B" w:rsidRDefault="00F3724B" w:rsidP="003E2E9F">
      <w:pPr>
        <w:spacing w:after="0" w:line="240" w:lineRule="auto"/>
        <w:rPr>
          <w:rFonts w:ascii="Times New Roman" w:hAnsi="Times New Roman" w:cs="Times New Roman"/>
          <w:sz w:val="28"/>
          <w:szCs w:val="28"/>
          <w:lang w:val="kk-KZ"/>
        </w:rPr>
      </w:pPr>
    </w:p>
    <w:p w:rsidR="00F3724B" w:rsidRDefault="00F3724B" w:rsidP="003E2E9F">
      <w:pPr>
        <w:spacing w:after="0" w:line="240" w:lineRule="auto"/>
        <w:rPr>
          <w:rFonts w:ascii="Times New Roman" w:hAnsi="Times New Roman" w:cs="Times New Roman"/>
          <w:sz w:val="28"/>
          <w:szCs w:val="28"/>
          <w:lang w:val="kk-KZ"/>
        </w:rPr>
      </w:pPr>
    </w:p>
    <w:p w:rsidR="00F3724B" w:rsidRDefault="00F3724B" w:rsidP="003E2E9F">
      <w:pPr>
        <w:spacing w:after="0" w:line="240" w:lineRule="auto"/>
        <w:rPr>
          <w:rFonts w:ascii="Times New Roman" w:hAnsi="Times New Roman" w:cs="Times New Roman"/>
          <w:sz w:val="28"/>
          <w:szCs w:val="28"/>
          <w:lang w:val="kk-KZ"/>
        </w:rPr>
      </w:pPr>
    </w:p>
    <w:p w:rsidR="00F3724B" w:rsidRDefault="00F3724B" w:rsidP="003E2E9F">
      <w:pPr>
        <w:spacing w:after="0" w:line="240" w:lineRule="auto"/>
        <w:rPr>
          <w:rFonts w:ascii="Times New Roman" w:hAnsi="Times New Roman" w:cs="Times New Roman"/>
          <w:sz w:val="28"/>
          <w:szCs w:val="28"/>
          <w:lang w:val="kk-KZ"/>
        </w:rPr>
      </w:pPr>
    </w:p>
    <w:p w:rsidR="00F3724B" w:rsidRDefault="00F3724B" w:rsidP="003E2E9F">
      <w:pPr>
        <w:spacing w:after="0" w:line="240" w:lineRule="auto"/>
        <w:rPr>
          <w:rFonts w:ascii="Times New Roman" w:hAnsi="Times New Roman" w:cs="Times New Roman"/>
          <w:sz w:val="28"/>
          <w:szCs w:val="28"/>
          <w:lang w:val="kk-KZ"/>
        </w:rPr>
      </w:pPr>
    </w:p>
    <w:p w:rsidR="00F3724B" w:rsidRDefault="00F3724B" w:rsidP="003E2E9F">
      <w:pPr>
        <w:spacing w:after="0" w:line="240" w:lineRule="auto"/>
        <w:rPr>
          <w:rFonts w:ascii="Times New Roman" w:hAnsi="Times New Roman" w:cs="Times New Roman"/>
          <w:sz w:val="28"/>
          <w:szCs w:val="28"/>
          <w:lang w:val="kk-KZ"/>
        </w:rPr>
      </w:pPr>
    </w:p>
    <w:p w:rsidR="00F3724B" w:rsidRPr="005603EE" w:rsidRDefault="00F3724B"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b/>
          <w:bCs/>
          <w:sz w:val="28"/>
          <w:szCs w:val="28"/>
          <w:lang w:val="kk-KZ"/>
        </w:rPr>
        <w:lastRenderedPageBreak/>
        <w:t>Білім алушылардың білімін бағалау өлшемдері</w:t>
      </w: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дәрістік жұмыстарын уақытылы әрі дұрыс орындаған және ол бойынша рефераттар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 xml:space="preserve">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6B362C">
        <w:rPr>
          <w:rFonts w:ascii="Times New Roman" w:hAnsi="Times New Roman" w:cs="Times New Roman"/>
          <w:sz w:val="28"/>
          <w:szCs w:val="28"/>
          <w:vertAlign w:val="subscript"/>
          <w:lang w:val="kk-KZ"/>
        </w:rPr>
        <w:t xml:space="preserve"> </w:t>
      </w:r>
      <w:r w:rsidRPr="006B362C">
        <w:rPr>
          <w:rFonts w:ascii="Times New Roman" w:hAnsi="Times New Roman" w:cs="Times New Roman"/>
          <w:sz w:val="28"/>
          <w:szCs w:val="28"/>
          <w:lang w:val="kk-KZ"/>
        </w:rPr>
        <w:t>пайыздық мөлшері 75-79% және 2,67 сандық бағалауы В- ға сәйкес келеді.</w:t>
      </w: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6B362C">
        <w:rPr>
          <w:rFonts w:ascii="Times New Roman" w:hAnsi="Times New Roman" w:cs="Times New Roman"/>
          <w:sz w:val="28"/>
          <w:szCs w:val="28"/>
          <w:vertAlign w:val="subscript"/>
          <w:lang w:val="kk-KZ"/>
        </w:rPr>
        <w:t>,</w:t>
      </w:r>
      <w:r w:rsidRPr="006B362C">
        <w:rPr>
          <w:rFonts w:ascii="Times New Roman" w:hAnsi="Times New Roman" w:cs="Times New Roman"/>
          <w:sz w:val="28"/>
          <w:szCs w:val="28"/>
          <w:lang w:val="kk-KZ"/>
        </w:rPr>
        <w:t xml:space="preserve"> дәріс сабағының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нұсқауы бойынша қосымша әдебиеттерді пайдаланған, ғылыми-зерттеу жұмыстарымен айналысса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D45F4D" w:rsidRPr="006B362C" w:rsidRDefault="00D45F4D" w:rsidP="00D45F4D">
      <w:pPr>
        <w:shd w:val="clear" w:color="auto" w:fill="FFFFFF"/>
        <w:spacing w:after="0" w:line="240" w:lineRule="auto"/>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 xml:space="preserve">  </w:t>
      </w:r>
      <w:r w:rsidRPr="006B362C">
        <w:rPr>
          <w:rFonts w:ascii="Times New Roman" w:hAnsi="Times New Roman" w:cs="Times New Roman"/>
          <w:sz w:val="28"/>
          <w:szCs w:val="28"/>
          <w:lang w:val="kk-KZ"/>
        </w:rPr>
        <w:tab/>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6B362C">
        <w:rPr>
          <w:rFonts w:ascii="Times New Roman" w:hAnsi="Times New Roman" w:cs="Times New Roman"/>
          <w:sz w:val="28"/>
          <w:szCs w:val="28"/>
          <w:vertAlign w:val="subscript"/>
          <w:lang w:val="kk-KZ"/>
        </w:rPr>
        <w:t>,</w:t>
      </w:r>
      <w:r w:rsidRPr="006B362C">
        <w:rPr>
          <w:rFonts w:ascii="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Бұл баға студентке егер ол дәрістік материалдардың кем дегенде 50% игерген, бұған қоса дәрістік және бақылау жұмыстарын, үй тапсырмаларын орындау кезінде оқытушының көмегін қажет еткен, коллоквиум тапсыру кезінде толымсыз жауаптары мен негізсіз ескертулері болған, дәрістік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lastRenderedPageBreak/>
        <w:t>Пайыздық мөлшері 0-49% және 0 сандық баламасы бар «қанағаттанарлықсыз» деген бағаға Ғ бағалауы сәйкес келеді.</w:t>
      </w:r>
    </w:p>
    <w:p w:rsidR="00D45F4D" w:rsidRPr="006B362C" w:rsidRDefault="00D45F4D" w:rsidP="00D45F4D">
      <w:pPr>
        <w:shd w:val="clear" w:color="auto" w:fill="FFFFFF"/>
        <w:spacing w:after="0" w:line="240" w:lineRule="auto"/>
        <w:ind w:firstLine="708"/>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D45F4D" w:rsidRPr="006B362C" w:rsidRDefault="00D45F4D" w:rsidP="00D45F4D">
      <w:pPr>
        <w:shd w:val="clear" w:color="auto" w:fill="FFFFFF"/>
        <w:spacing w:after="0" w:line="240" w:lineRule="auto"/>
        <w:jc w:val="both"/>
        <w:rPr>
          <w:rFonts w:ascii="Times New Roman" w:hAnsi="Times New Roman" w:cs="Times New Roman"/>
          <w:sz w:val="28"/>
          <w:szCs w:val="28"/>
          <w:lang w:val="kk-KZ"/>
        </w:rPr>
      </w:pPr>
      <w:r w:rsidRPr="006B362C">
        <w:rPr>
          <w:rFonts w:ascii="Times New Roman" w:hAnsi="Times New Roman" w:cs="Times New Roman"/>
          <w:sz w:val="28"/>
          <w:szCs w:val="28"/>
          <w:lang w:val="kk-KZ"/>
        </w:rPr>
        <w:t> </w:t>
      </w: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3E2E9F" w:rsidRDefault="003E2E9F" w:rsidP="003E2E9F">
      <w:pPr>
        <w:spacing w:after="0" w:line="240" w:lineRule="auto"/>
        <w:rPr>
          <w:rFonts w:ascii="Times New Roman" w:hAnsi="Times New Roman" w:cs="Times New Roman"/>
          <w:sz w:val="28"/>
          <w:szCs w:val="28"/>
          <w:lang w:val="kk-KZ"/>
        </w:rPr>
      </w:pPr>
    </w:p>
    <w:p w:rsidR="00D45F4D" w:rsidRPr="005603EE" w:rsidRDefault="00D45F4D"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pStyle w:val="14"/>
        <w:shd w:val="clear" w:color="auto" w:fill="auto"/>
        <w:spacing w:after="0" w:line="240" w:lineRule="auto"/>
        <w:ind w:left="20" w:right="20" w:firstLine="360"/>
        <w:jc w:val="both"/>
        <w:rPr>
          <w:sz w:val="28"/>
          <w:szCs w:val="28"/>
          <w:lang w:val="kk-KZ"/>
        </w:rPr>
      </w:pPr>
    </w:p>
    <w:p w:rsidR="00D45F4D" w:rsidRPr="006B362C" w:rsidRDefault="00D45F4D" w:rsidP="00D45F4D">
      <w:pPr>
        <w:spacing w:after="0" w:line="240" w:lineRule="auto"/>
        <w:jc w:val="center"/>
        <w:rPr>
          <w:rFonts w:ascii="Times New Roman" w:hAnsi="Times New Roman" w:cs="Times New Roman"/>
          <w:bCs/>
          <w:sz w:val="28"/>
          <w:szCs w:val="28"/>
          <w:lang w:val="kk-KZ"/>
        </w:rPr>
      </w:pPr>
      <w:r w:rsidRPr="006B362C">
        <w:rPr>
          <w:rFonts w:ascii="Times New Roman" w:hAnsi="Times New Roman" w:cs="Times New Roman"/>
          <w:bCs/>
          <w:sz w:val="28"/>
          <w:szCs w:val="28"/>
          <w:lang w:val="kk-KZ"/>
        </w:rPr>
        <w:t xml:space="preserve">Раиса Ақылбекқызы Утеева </w:t>
      </w:r>
    </w:p>
    <w:p w:rsidR="00D45F4D" w:rsidRPr="006B362C" w:rsidRDefault="00D45F4D" w:rsidP="00D45F4D">
      <w:pPr>
        <w:spacing w:after="0" w:line="240" w:lineRule="auto"/>
        <w:jc w:val="center"/>
        <w:rPr>
          <w:rFonts w:ascii="Times New Roman" w:hAnsi="Times New Roman" w:cs="Times New Roman"/>
          <w:sz w:val="28"/>
          <w:szCs w:val="28"/>
          <w:lang w:val="kk-KZ"/>
        </w:rPr>
      </w:pPr>
    </w:p>
    <w:p w:rsidR="00D45F4D" w:rsidRPr="006B362C" w:rsidRDefault="00D45F4D" w:rsidP="00D45F4D">
      <w:pPr>
        <w:spacing w:after="0" w:line="240" w:lineRule="auto"/>
        <w:jc w:val="center"/>
        <w:rPr>
          <w:rFonts w:ascii="Times New Roman" w:hAnsi="Times New Roman" w:cs="Times New Roman"/>
          <w:sz w:val="28"/>
          <w:szCs w:val="28"/>
          <w:lang w:val="kk-KZ"/>
        </w:rPr>
      </w:pPr>
    </w:p>
    <w:p w:rsidR="00D45F4D" w:rsidRPr="006B362C" w:rsidRDefault="00D45F4D" w:rsidP="00D45F4D">
      <w:pPr>
        <w:spacing w:after="0" w:line="240" w:lineRule="auto"/>
        <w:jc w:val="center"/>
        <w:rPr>
          <w:rFonts w:ascii="Times New Roman" w:hAnsi="Times New Roman" w:cs="Times New Roman"/>
          <w:sz w:val="28"/>
          <w:szCs w:val="28"/>
          <w:lang w:val="kk-KZ"/>
        </w:rPr>
      </w:pPr>
    </w:p>
    <w:p w:rsidR="00D45F4D" w:rsidRPr="006B362C" w:rsidRDefault="00D45F4D" w:rsidP="00D45F4D">
      <w:pPr>
        <w:spacing w:after="0" w:line="240" w:lineRule="auto"/>
        <w:jc w:val="center"/>
        <w:rPr>
          <w:rFonts w:ascii="Times New Roman" w:hAnsi="Times New Roman" w:cs="Times New Roman"/>
          <w:sz w:val="28"/>
          <w:szCs w:val="28"/>
          <w:lang w:val="kk-KZ"/>
        </w:rPr>
      </w:pPr>
    </w:p>
    <w:p w:rsidR="00D45F4D" w:rsidRPr="006B362C" w:rsidRDefault="00D45F4D" w:rsidP="00D45F4D">
      <w:pPr>
        <w:spacing w:after="0" w:line="240" w:lineRule="auto"/>
        <w:jc w:val="center"/>
        <w:rPr>
          <w:rFonts w:ascii="Times New Roman" w:hAnsi="Times New Roman" w:cs="Times New Roman"/>
          <w:sz w:val="28"/>
          <w:szCs w:val="28"/>
          <w:lang w:val="kk-KZ"/>
        </w:rPr>
      </w:pPr>
    </w:p>
    <w:p w:rsidR="00D45F4D" w:rsidRPr="00D45F4D" w:rsidRDefault="00D45F4D" w:rsidP="00D45F4D">
      <w:pPr>
        <w:spacing w:after="0" w:line="240" w:lineRule="auto"/>
        <w:jc w:val="center"/>
        <w:rPr>
          <w:rFonts w:ascii="Times New Roman" w:hAnsi="Times New Roman" w:cs="Times New Roman"/>
          <w:sz w:val="28"/>
          <w:szCs w:val="28"/>
          <w:lang w:val="kk-KZ" w:eastAsia="ko-KR"/>
        </w:rPr>
      </w:pPr>
      <w:r w:rsidRPr="006B362C">
        <w:rPr>
          <w:rFonts w:ascii="Times New Roman" w:hAnsi="Times New Roman" w:cs="Times New Roman"/>
          <w:b/>
          <w:sz w:val="28"/>
          <w:szCs w:val="28"/>
          <w:lang w:val="kk-KZ"/>
        </w:rPr>
        <w:t>«</w:t>
      </w:r>
      <w:r w:rsidRPr="00B57E95">
        <w:rPr>
          <w:rFonts w:ascii="Times New Roman" w:hAnsi="Times New Roman"/>
          <w:b/>
          <w:sz w:val="28"/>
          <w:szCs w:val="28"/>
          <w:lang w:val="kk-KZ"/>
        </w:rPr>
        <w:t>Ғылыми-зерттеу жұмыстарын жоспарлау, орындау</w:t>
      </w:r>
      <w:r w:rsidRPr="006B362C">
        <w:rPr>
          <w:rFonts w:ascii="Times New Roman" w:hAnsi="Times New Roman" w:cs="Times New Roman"/>
          <w:b/>
          <w:sz w:val="28"/>
          <w:szCs w:val="28"/>
          <w:lang w:val="kk-KZ"/>
        </w:rPr>
        <w:t>»</w:t>
      </w:r>
    </w:p>
    <w:p w:rsidR="00D45F4D" w:rsidRPr="006B362C" w:rsidRDefault="00D45F4D" w:rsidP="00D45F4D">
      <w:pPr>
        <w:pStyle w:val="4"/>
        <w:spacing w:before="0" w:line="240" w:lineRule="auto"/>
        <w:jc w:val="center"/>
        <w:rPr>
          <w:rFonts w:ascii="Times New Roman" w:hAnsi="Times New Roman" w:cs="Times New Roman"/>
          <w:sz w:val="28"/>
          <w:szCs w:val="28"/>
          <w:lang w:val="kk-KZ"/>
        </w:rPr>
      </w:pPr>
    </w:p>
    <w:p w:rsidR="00D45F4D" w:rsidRPr="006B362C" w:rsidRDefault="00D45F4D" w:rsidP="00D45F4D">
      <w:pPr>
        <w:pStyle w:val="4"/>
        <w:spacing w:before="0" w:line="240" w:lineRule="auto"/>
        <w:jc w:val="center"/>
        <w:rPr>
          <w:rFonts w:ascii="Times New Roman" w:hAnsi="Times New Roman" w:cs="Times New Roman"/>
          <w:b w:val="0"/>
          <w:i w:val="0"/>
          <w:color w:val="auto"/>
          <w:sz w:val="28"/>
          <w:szCs w:val="28"/>
          <w:lang w:val="kk-KZ"/>
        </w:rPr>
      </w:pPr>
      <w:r w:rsidRPr="006B362C">
        <w:rPr>
          <w:rFonts w:ascii="Times New Roman" w:hAnsi="Times New Roman" w:cs="Times New Roman"/>
          <w:b w:val="0"/>
          <w:i w:val="0"/>
          <w:color w:val="auto"/>
          <w:sz w:val="28"/>
          <w:szCs w:val="28"/>
          <w:lang w:val="kk-KZ"/>
        </w:rPr>
        <w:t>Дәрістер жинағы</w:t>
      </w:r>
    </w:p>
    <w:p w:rsidR="00D45F4D" w:rsidRPr="006B362C" w:rsidRDefault="00D45F4D" w:rsidP="00D45F4D">
      <w:pPr>
        <w:spacing w:after="0" w:line="240" w:lineRule="auto"/>
        <w:jc w:val="center"/>
        <w:rPr>
          <w:rFonts w:ascii="Times New Roman" w:hAnsi="Times New Roman" w:cs="Times New Roman"/>
          <w:b/>
          <w:bCs/>
          <w:sz w:val="28"/>
          <w:szCs w:val="28"/>
          <w:lang w:val="kk-KZ"/>
        </w:rPr>
      </w:pPr>
    </w:p>
    <w:p w:rsidR="00D45F4D" w:rsidRPr="006B362C" w:rsidRDefault="00D45F4D" w:rsidP="00D45F4D">
      <w:pPr>
        <w:spacing w:after="0" w:line="240" w:lineRule="auto"/>
        <w:jc w:val="center"/>
        <w:rPr>
          <w:rFonts w:ascii="Times New Roman" w:hAnsi="Times New Roman" w:cs="Times New Roman"/>
          <w:b/>
          <w:bCs/>
          <w:sz w:val="28"/>
          <w:szCs w:val="28"/>
          <w:lang w:val="kk-KZ"/>
        </w:rPr>
      </w:pPr>
    </w:p>
    <w:p w:rsidR="00D45F4D" w:rsidRPr="006B362C" w:rsidRDefault="00D45F4D" w:rsidP="00D45F4D">
      <w:pPr>
        <w:spacing w:after="0" w:line="240" w:lineRule="auto"/>
        <w:jc w:val="center"/>
        <w:rPr>
          <w:rFonts w:ascii="Times New Roman" w:hAnsi="Times New Roman" w:cs="Times New Roman"/>
          <w:b/>
          <w:bCs/>
          <w:sz w:val="28"/>
          <w:szCs w:val="28"/>
          <w:lang w:val="kk-KZ"/>
        </w:rPr>
      </w:pPr>
    </w:p>
    <w:p w:rsidR="00D45F4D" w:rsidRPr="006B362C" w:rsidRDefault="00D45F4D" w:rsidP="00D45F4D">
      <w:pPr>
        <w:spacing w:after="0" w:line="240" w:lineRule="auto"/>
        <w:jc w:val="center"/>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Cs/>
          <w:sz w:val="28"/>
          <w:szCs w:val="28"/>
          <w:lang w:val="kk-KZ"/>
        </w:rPr>
      </w:pPr>
      <w:r w:rsidRPr="006B362C">
        <w:rPr>
          <w:rFonts w:ascii="Times New Roman" w:hAnsi="Times New Roman" w:cs="Times New Roman"/>
          <w:bCs/>
          <w:sz w:val="28"/>
          <w:szCs w:val="28"/>
          <w:lang w:val="kk-KZ"/>
        </w:rPr>
        <w:t>Редакторы: Утеева Р.А.</w:t>
      </w: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both"/>
        <w:rPr>
          <w:rFonts w:ascii="Times New Roman" w:hAnsi="Times New Roman" w:cs="Times New Roman"/>
          <w:b/>
          <w:bCs/>
          <w:sz w:val="28"/>
          <w:szCs w:val="28"/>
          <w:lang w:val="kk-KZ"/>
        </w:rPr>
      </w:pPr>
    </w:p>
    <w:p w:rsidR="00D45F4D" w:rsidRPr="006B362C" w:rsidRDefault="00D45F4D" w:rsidP="00D45F4D">
      <w:pPr>
        <w:spacing w:after="0" w:line="240" w:lineRule="auto"/>
        <w:jc w:val="center"/>
        <w:rPr>
          <w:rFonts w:ascii="Times New Roman" w:hAnsi="Times New Roman" w:cs="Times New Roman"/>
          <w:bCs/>
          <w:sz w:val="28"/>
          <w:szCs w:val="28"/>
        </w:rPr>
      </w:pPr>
      <w:r w:rsidRPr="006B362C">
        <w:rPr>
          <w:rFonts w:ascii="Times New Roman" w:hAnsi="Times New Roman" w:cs="Times New Roman"/>
          <w:bCs/>
          <w:sz w:val="28"/>
          <w:szCs w:val="28"/>
        </w:rPr>
        <w:t>Баспаға қол қойылды «</w:t>
      </w:r>
      <w:r w:rsidRPr="006B362C">
        <w:rPr>
          <w:rFonts w:ascii="Times New Roman" w:hAnsi="Times New Roman" w:cs="Times New Roman"/>
          <w:bCs/>
          <w:sz w:val="28"/>
          <w:szCs w:val="28"/>
          <w:lang w:val="kk-KZ"/>
        </w:rPr>
        <w:t xml:space="preserve">    </w:t>
      </w:r>
      <w:r w:rsidRPr="006B362C">
        <w:rPr>
          <w:rFonts w:ascii="Times New Roman" w:hAnsi="Times New Roman" w:cs="Times New Roman"/>
          <w:bCs/>
          <w:sz w:val="28"/>
          <w:szCs w:val="28"/>
        </w:rPr>
        <w:t>»</w:t>
      </w:r>
      <w:r>
        <w:rPr>
          <w:rFonts w:ascii="Times New Roman" w:hAnsi="Times New Roman" w:cs="Times New Roman"/>
          <w:bCs/>
          <w:sz w:val="28"/>
          <w:szCs w:val="28"/>
          <w:lang w:val="kk-KZ"/>
        </w:rPr>
        <w:t xml:space="preserve">    .2021</w:t>
      </w:r>
      <w:r w:rsidRPr="006B362C">
        <w:rPr>
          <w:rFonts w:ascii="Times New Roman" w:hAnsi="Times New Roman" w:cs="Times New Roman"/>
          <w:bCs/>
          <w:sz w:val="28"/>
          <w:szCs w:val="28"/>
        </w:rPr>
        <w:t xml:space="preserve"> ж.</w:t>
      </w:r>
    </w:p>
    <w:p w:rsidR="00D45F4D" w:rsidRPr="006B362C" w:rsidRDefault="00D45F4D" w:rsidP="00D45F4D">
      <w:pPr>
        <w:spacing w:after="0" w:line="240" w:lineRule="auto"/>
        <w:jc w:val="center"/>
        <w:rPr>
          <w:rFonts w:ascii="Times New Roman" w:hAnsi="Times New Roman" w:cs="Times New Roman"/>
          <w:bCs/>
          <w:sz w:val="28"/>
          <w:szCs w:val="28"/>
          <w:lang w:val="kk-KZ"/>
        </w:rPr>
      </w:pPr>
      <w:r w:rsidRPr="006B362C">
        <w:rPr>
          <w:rFonts w:ascii="Times New Roman" w:hAnsi="Times New Roman" w:cs="Times New Roman"/>
          <w:bCs/>
          <w:sz w:val="28"/>
          <w:szCs w:val="28"/>
        </w:rPr>
        <w:t>Қагаз форматы 60х84 1/</w:t>
      </w:r>
      <w:r w:rsidRPr="006B362C">
        <w:rPr>
          <w:rFonts w:ascii="Times New Roman" w:hAnsi="Times New Roman" w:cs="Times New Roman"/>
          <w:bCs/>
          <w:sz w:val="28"/>
          <w:szCs w:val="28"/>
          <w:lang w:val="kk-KZ"/>
        </w:rPr>
        <w:t>1</w:t>
      </w:r>
      <w:r w:rsidRPr="006B362C">
        <w:rPr>
          <w:rFonts w:ascii="Times New Roman" w:hAnsi="Times New Roman" w:cs="Times New Roman"/>
          <w:bCs/>
          <w:sz w:val="28"/>
          <w:szCs w:val="28"/>
        </w:rPr>
        <w:t xml:space="preserve">6. </w:t>
      </w:r>
      <w:r w:rsidRPr="006B362C">
        <w:rPr>
          <w:rFonts w:ascii="Times New Roman" w:hAnsi="Times New Roman" w:cs="Times New Roman"/>
          <w:bCs/>
          <w:sz w:val="28"/>
          <w:szCs w:val="28"/>
          <w:lang w:val="kk-KZ"/>
        </w:rPr>
        <w:t xml:space="preserve">Типографиялық қағаз. </w:t>
      </w:r>
      <w:r w:rsidRPr="006B362C">
        <w:rPr>
          <w:rFonts w:ascii="Times New Roman" w:hAnsi="Times New Roman" w:cs="Times New Roman"/>
          <w:bCs/>
          <w:sz w:val="28"/>
          <w:szCs w:val="28"/>
        </w:rPr>
        <w:t xml:space="preserve">Офсетті баспа. </w:t>
      </w:r>
    </w:p>
    <w:p w:rsidR="00D45F4D" w:rsidRPr="006B362C" w:rsidRDefault="00D45F4D" w:rsidP="00D45F4D">
      <w:pPr>
        <w:spacing w:after="0" w:line="240" w:lineRule="auto"/>
        <w:jc w:val="center"/>
        <w:rPr>
          <w:rFonts w:ascii="Times New Roman" w:hAnsi="Times New Roman" w:cs="Times New Roman"/>
          <w:bCs/>
          <w:sz w:val="28"/>
          <w:szCs w:val="28"/>
        </w:rPr>
      </w:pPr>
      <w:r w:rsidRPr="006B362C">
        <w:rPr>
          <w:rFonts w:ascii="Times New Roman" w:hAnsi="Times New Roman" w:cs="Times New Roman"/>
          <w:bCs/>
          <w:sz w:val="28"/>
          <w:szCs w:val="28"/>
        </w:rPr>
        <w:t>Көлемі</w:t>
      </w:r>
      <w:r w:rsidRPr="006B362C">
        <w:rPr>
          <w:rFonts w:ascii="Times New Roman" w:hAnsi="Times New Roman" w:cs="Times New Roman"/>
          <w:bCs/>
          <w:sz w:val="28"/>
          <w:szCs w:val="28"/>
          <w:lang w:val="kk-KZ"/>
        </w:rPr>
        <w:t xml:space="preserve"> </w:t>
      </w:r>
      <w:r w:rsidR="00EE0A96">
        <w:rPr>
          <w:rFonts w:ascii="Times New Roman" w:hAnsi="Times New Roman" w:cs="Times New Roman"/>
          <w:bCs/>
          <w:sz w:val="28"/>
          <w:szCs w:val="28"/>
          <w:lang w:val="kk-KZ"/>
        </w:rPr>
        <w:t>6,25</w:t>
      </w:r>
      <w:r w:rsidRPr="006B362C">
        <w:rPr>
          <w:rFonts w:ascii="Times New Roman" w:hAnsi="Times New Roman" w:cs="Times New Roman"/>
          <w:bCs/>
          <w:sz w:val="28"/>
          <w:szCs w:val="28"/>
        </w:rPr>
        <w:t xml:space="preserve"> б.п.</w:t>
      </w:r>
    </w:p>
    <w:p w:rsidR="00D45F4D" w:rsidRPr="006B362C" w:rsidRDefault="00D45F4D" w:rsidP="00D45F4D">
      <w:pPr>
        <w:spacing w:after="0" w:line="240" w:lineRule="auto"/>
        <w:jc w:val="center"/>
        <w:rPr>
          <w:rFonts w:ascii="Times New Roman" w:hAnsi="Times New Roman" w:cs="Times New Roman"/>
          <w:bCs/>
          <w:sz w:val="28"/>
          <w:szCs w:val="28"/>
        </w:rPr>
      </w:pPr>
      <w:r w:rsidRPr="006B362C">
        <w:rPr>
          <w:rFonts w:ascii="Times New Roman" w:hAnsi="Times New Roman" w:cs="Times New Roman"/>
          <w:bCs/>
          <w:sz w:val="28"/>
          <w:szCs w:val="28"/>
        </w:rPr>
        <w:t xml:space="preserve">Тираж </w:t>
      </w:r>
      <w:r w:rsidRPr="006B362C">
        <w:rPr>
          <w:rFonts w:ascii="Times New Roman" w:hAnsi="Times New Roman" w:cs="Times New Roman"/>
          <w:bCs/>
          <w:sz w:val="28"/>
          <w:szCs w:val="28"/>
          <w:lang w:val="kk-KZ"/>
        </w:rPr>
        <w:t>50</w:t>
      </w:r>
      <w:r w:rsidRPr="006B362C">
        <w:rPr>
          <w:rFonts w:ascii="Times New Roman" w:hAnsi="Times New Roman" w:cs="Times New Roman"/>
          <w:bCs/>
          <w:sz w:val="28"/>
          <w:szCs w:val="28"/>
        </w:rPr>
        <w:t xml:space="preserve"> дана. Тапсырыс №____</w:t>
      </w:r>
    </w:p>
    <w:p w:rsidR="00D45F4D" w:rsidRPr="006B362C" w:rsidRDefault="00D45F4D" w:rsidP="00D45F4D">
      <w:pPr>
        <w:spacing w:after="0" w:line="240" w:lineRule="auto"/>
        <w:rPr>
          <w:rFonts w:ascii="Times New Roman" w:hAnsi="Times New Roman" w:cs="Times New Roman"/>
          <w:bCs/>
          <w:sz w:val="28"/>
          <w:szCs w:val="28"/>
        </w:rPr>
      </w:pPr>
    </w:p>
    <w:p w:rsidR="00D45F4D" w:rsidRPr="006B362C" w:rsidRDefault="00D45F4D" w:rsidP="00D45F4D">
      <w:pPr>
        <w:spacing w:after="0" w:line="240" w:lineRule="auto"/>
        <w:jc w:val="center"/>
        <w:rPr>
          <w:rFonts w:ascii="Times New Roman" w:hAnsi="Times New Roman" w:cs="Times New Roman"/>
          <w:bCs/>
          <w:sz w:val="28"/>
          <w:szCs w:val="28"/>
        </w:rPr>
      </w:pPr>
    </w:p>
    <w:p w:rsidR="00D45F4D" w:rsidRPr="006B362C" w:rsidRDefault="00D45F4D" w:rsidP="00D45F4D">
      <w:pPr>
        <w:spacing w:after="0" w:line="240" w:lineRule="auto"/>
        <w:jc w:val="both"/>
        <w:rPr>
          <w:rFonts w:ascii="Times New Roman" w:hAnsi="Times New Roman" w:cs="Times New Roman"/>
          <w:b/>
          <w:bCs/>
          <w:sz w:val="28"/>
          <w:szCs w:val="28"/>
        </w:rPr>
      </w:pPr>
    </w:p>
    <w:p w:rsidR="00D45F4D" w:rsidRPr="006B362C" w:rsidRDefault="00D45F4D" w:rsidP="00D45F4D">
      <w:pPr>
        <w:spacing w:after="0" w:line="240" w:lineRule="auto"/>
        <w:jc w:val="center"/>
        <w:rPr>
          <w:rFonts w:ascii="Times New Roman" w:hAnsi="Times New Roman" w:cs="Times New Roman"/>
          <w:bCs/>
          <w:sz w:val="28"/>
          <w:szCs w:val="28"/>
          <w:lang w:val="kk-KZ"/>
        </w:rPr>
      </w:pPr>
    </w:p>
    <w:p w:rsidR="00D45F4D" w:rsidRPr="006B362C" w:rsidRDefault="00D45F4D" w:rsidP="00D45F4D">
      <w:pPr>
        <w:spacing w:after="0" w:line="240" w:lineRule="auto"/>
        <w:jc w:val="center"/>
        <w:rPr>
          <w:rFonts w:ascii="Times New Roman" w:hAnsi="Times New Roman" w:cs="Times New Roman"/>
          <w:bCs/>
          <w:sz w:val="28"/>
          <w:szCs w:val="28"/>
          <w:lang w:val="kk-KZ"/>
        </w:rPr>
      </w:pPr>
    </w:p>
    <w:p w:rsidR="00D45F4D" w:rsidRPr="006B362C" w:rsidRDefault="00D45F4D" w:rsidP="00D45F4D">
      <w:pPr>
        <w:spacing w:after="0" w:line="240" w:lineRule="auto"/>
        <w:jc w:val="center"/>
        <w:rPr>
          <w:rFonts w:ascii="Times New Roman" w:hAnsi="Times New Roman" w:cs="Times New Roman"/>
          <w:bCs/>
          <w:sz w:val="28"/>
          <w:szCs w:val="28"/>
          <w:lang w:val="kk-KZ"/>
        </w:rPr>
      </w:pPr>
    </w:p>
    <w:p w:rsidR="00D45F4D" w:rsidRPr="006B362C" w:rsidRDefault="00D45F4D" w:rsidP="00D45F4D">
      <w:pPr>
        <w:spacing w:after="0" w:line="240" w:lineRule="auto"/>
        <w:jc w:val="center"/>
        <w:rPr>
          <w:rFonts w:ascii="Times New Roman" w:hAnsi="Times New Roman" w:cs="Times New Roman"/>
          <w:bCs/>
          <w:sz w:val="28"/>
          <w:szCs w:val="28"/>
          <w:lang w:val="kk-KZ"/>
        </w:rPr>
      </w:pPr>
    </w:p>
    <w:p w:rsidR="00D45F4D" w:rsidRPr="006B362C" w:rsidRDefault="00D45F4D" w:rsidP="00D45F4D">
      <w:pPr>
        <w:spacing w:after="0" w:line="240" w:lineRule="auto"/>
        <w:jc w:val="center"/>
        <w:rPr>
          <w:rFonts w:ascii="Times New Roman" w:hAnsi="Times New Roman" w:cs="Times New Roman"/>
          <w:bCs/>
          <w:sz w:val="28"/>
          <w:szCs w:val="28"/>
          <w:lang w:val="kk-KZ"/>
        </w:rPr>
      </w:pPr>
    </w:p>
    <w:p w:rsidR="00D45F4D" w:rsidRDefault="00D45F4D" w:rsidP="00D45F4D">
      <w:pPr>
        <w:spacing w:after="0" w:line="240" w:lineRule="auto"/>
        <w:rPr>
          <w:rFonts w:ascii="Times New Roman" w:hAnsi="Times New Roman" w:cs="Times New Roman"/>
          <w:bCs/>
          <w:sz w:val="28"/>
          <w:szCs w:val="28"/>
          <w:lang w:val="kk-KZ"/>
        </w:rPr>
      </w:pPr>
    </w:p>
    <w:p w:rsidR="00D45F4D" w:rsidRDefault="00D45F4D" w:rsidP="00D45F4D">
      <w:pPr>
        <w:spacing w:after="0" w:line="240" w:lineRule="auto"/>
        <w:rPr>
          <w:rFonts w:ascii="Times New Roman" w:hAnsi="Times New Roman" w:cs="Times New Roman"/>
          <w:bCs/>
          <w:sz w:val="28"/>
          <w:szCs w:val="28"/>
          <w:lang w:val="kk-KZ"/>
        </w:rPr>
      </w:pPr>
    </w:p>
    <w:p w:rsidR="00D45F4D" w:rsidRDefault="00D45F4D" w:rsidP="00D45F4D">
      <w:pPr>
        <w:spacing w:after="0" w:line="240" w:lineRule="auto"/>
        <w:rPr>
          <w:rFonts w:ascii="Times New Roman" w:hAnsi="Times New Roman" w:cs="Times New Roman"/>
          <w:bCs/>
          <w:sz w:val="28"/>
          <w:szCs w:val="28"/>
          <w:lang w:val="kk-KZ"/>
        </w:rPr>
      </w:pPr>
    </w:p>
    <w:p w:rsidR="00D45F4D" w:rsidRDefault="00D45F4D" w:rsidP="00D45F4D">
      <w:pPr>
        <w:spacing w:after="0" w:line="240" w:lineRule="auto"/>
        <w:rPr>
          <w:rFonts w:ascii="Times New Roman" w:hAnsi="Times New Roman" w:cs="Times New Roman"/>
          <w:bCs/>
          <w:sz w:val="28"/>
          <w:szCs w:val="28"/>
          <w:lang w:val="kk-KZ"/>
        </w:rPr>
      </w:pPr>
    </w:p>
    <w:p w:rsidR="00D45F4D" w:rsidRPr="006B362C" w:rsidRDefault="00D45F4D" w:rsidP="00D45F4D">
      <w:pPr>
        <w:spacing w:after="0" w:line="240" w:lineRule="auto"/>
        <w:rPr>
          <w:rFonts w:ascii="Times New Roman" w:hAnsi="Times New Roman" w:cs="Times New Roman"/>
          <w:bCs/>
          <w:sz w:val="28"/>
          <w:szCs w:val="28"/>
          <w:lang w:val="kk-KZ"/>
        </w:rPr>
      </w:pPr>
    </w:p>
    <w:p w:rsidR="00D45F4D" w:rsidRPr="006B362C" w:rsidRDefault="00D45F4D" w:rsidP="00D45F4D">
      <w:pPr>
        <w:spacing w:after="0" w:line="240" w:lineRule="auto"/>
        <w:rPr>
          <w:rFonts w:ascii="Times New Roman" w:hAnsi="Times New Roman" w:cs="Times New Roman"/>
          <w:bCs/>
          <w:sz w:val="28"/>
          <w:szCs w:val="28"/>
          <w:lang w:val="kk-KZ"/>
        </w:rPr>
      </w:pPr>
      <w:r w:rsidRPr="006B362C">
        <w:rPr>
          <w:rFonts w:ascii="Times New Roman" w:hAnsi="Times New Roman" w:cs="Times New Roman"/>
          <w:bCs/>
          <w:sz w:val="28"/>
          <w:szCs w:val="28"/>
          <w:lang w:val="kk-KZ"/>
        </w:rPr>
        <w:t>©М.Әуезов атындағы ОҚУ баспаханасы</w:t>
      </w:r>
    </w:p>
    <w:p w:rsidR="00D45F4D" w:rsidRDefault="00D45F4D" w:rsidP="00D45F4D">
      <w:pPr>
        <w:spacing w:after="0" w:line="240" w:lineRule="auto"/>
        <w:rPr>
          <w:rFonts w:ascii="Times New Roman" w:hAnsi="Times New Roman" w:cs="Times New Roman"/>
          <w:bCs/>
          <w:sz w:val="28"/>
          <w:szCs w:val="28"/>
          <w:lang w:val="kk-KZ"/>
        </w:rPr>
      </w:pPr>
      <w:r w:rsidRPr="006B362C">
        <w:rPr>
          <w:rFonts w:ascii="Times New Roman" w:hAnsi="Times New Roman" w:cs="Times New Roman"/>
          <w:bCs/>
          <w:sz w:val="28"/>
          <w:szCs w:val="28"/>
          <w:lang w:val="kk-KZ"/>
        </w:rPr>
        <w:t>М.Әуезов атындағы ОҚУ баспа орталығы, Шымкент қ.,  Тауке хан даңғылы,5</w:t>
      </w: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3E2E9F" w:rsidRPr="005603EE" w:rsidRDefault="003E2E9F" w:rsidP="003E2E9F">
      <w:pPr>
        <w:spacing w:after="0" w:line="240" w:lineRule="auto"/>
        <w:rPr>
          <w:rFonts w:ascii="Times New Roman" w:hAnsi="Times New Roman" w:cs="Times New Roman"/>
          <w:sz w:val="28"/>
          <w:szCs w:val="28"/>
          <w:lang w:val="kk-KZ"/>
        </w:rPr>
      </w:pPr>
    </w:p>
    <w:p w:rsidR="00401EB5" w:rsidRPr="005603EE" w:rsidRDefault="00401EB5" w:rsidP="00B57E95">
      <w:pPr>
        <w:spacing w:after="0" w:line="240" w:lineRule="auto"/>
        <w:jc w:val="both"/>
        <w:rPr>
          <w:rFonts w:ascii="Times New Roman" w:hAnsi="Times New Roman" w:cs="Times New Roman"/>
          <w:sz w:val="28"/>
          <w:szCs w:val="28"/>
          <w:lang w:val="kk-KZ"/>
        </w:rPr>
      </w:pPr>
    </w:p>
    <w:p w:rsidR="00401EB5" w:rsidRPr="005603EE" w:rsidRDefault="00401EB5" w:rsidP="00B57E95">
      <w:pPr>
        <w:spacing w:after="0" w:line="240" w:lineRule="auto"/>
        <w:jc w:val="both"/>
        <w:rPr>
          <w:rFonts w:ascii="Times New Roman" w:hAnsi="Times New Roman" w:cs="Times New Roman"/>
          <w:sz w:val="28"/>
          <w:szCs w:val="28"/>
          <w:lang w:val="kk-KZ"/>
        </w:rPr>
      </w:pPr>
    </w:p>
    <w:p w:rsidR="00401EB5" w:rsidRPr="005603EE" w:rsidRDefault="00401EB5" w:rsidP="00B57E95">
      <w:pPr>
        <w:spacing w:after="0" w:line="240" w:lineRule="auto"/>
        <w:rPr>
          <w:rFonts w:ascii="Times New Roman" w:hAnsi="Times New Roman" w:cs="Times New Roman"/>
          <w:sz w:val="28"/>
          <w:szCs w:val="28"/>
          <w:lang w:val="kk-KZ"/>
        </w:rPr>
      </w:pPr>
    </w:p>
    <w:p w:rsidR="00430619" w:rsidRDefault="00430619"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4D0D16" w:rsidRDefault="004D0D16"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Default="00F3724B" w:rsidP="00B57E95">
      <w:pPr>
        <w:spacing w:after="0" w:line="240" w:lineRule="auto"/>
        <w:rPr>
          <w:rFonts w:ascii="Times New Roman" w:hAnsi="Times New Roman" w:cs="Times New Roman"/>
          <w:sz w:val="28"/>
          <w:szCs w:val="28"/>
          <w:lang w:val="kk-KZ"/>
        </w:rPr>
      </w:pPr>
    </w:p>
    <w:p w:rsidR="00F3724B" w:rsidRPr="005603EE" w:rsidRDefault="00F3724B" w:rsidP="00B57E95">
      <w:pPr>
        <w:spacing w:after="0" w:line="240" w:lineRule="auto"/>
        <w:rPr>
          <w:rFonts w:ascii="Times New Roman" w:hAnsi="Times New Roman" w:cs="Times New Roman"/>
          <w:sz w:val="28"/>
          <w:szCs w:val="28"/>
          <w:lang w:val="kk-KZ"/>
        </w:rPr>
      </w:pPr>
    </w:p>
    <w:sectPr w:rsidR="00F3724B" w:rsidRPr="005603EE" w:rsidSect="00417C56">
      <w:footerReference w:type="even" r:id="rId34"/>
      <w:footerReference w:type="default" r:id="rId35"/>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B79" w:rsidRDefault="00A00B79" w:rsidP="009735D6">
      <w:pPr>
        <w:spacing w:after="0" w:line="240" w:lineRule="auto"/>
      </w:pPr>
      <w:r>
        <w:separator/>
      </w:r>
    </w:p>
  </w:endnote>
  <w:endnote w:type="continuationSeparator" w:id="1">
    <w:p w:rsidR="00A00B79" w:rsidRDefault="00A00B79" w:rsidP="009735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3" w:usb1="09070000" w:usb2="00000010" w:usb3="00000000" w:csb0="000A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EB1" w:rsidRDefault="000139CD" w:rsidP="0062608C">
    <w:pPr>
      <w:pStyle w:val="a3"/>
      <w:framePr w:wrap="around" w:vAnchor="text" w:hAnchor="margin" w:xAlign="center" w:y="1"/>
      <w:rPr>
        <w:rStyle w:val="a5"/>
      </w:rPr>
    </w:pPr>
    <w:r>
      <w:rPr>
        <w:rStyle w:val="a5"/>
      </w:rPr>
      <w:fldChar w:fldCharType="begin"/>
    </w:r>
    <w:r w:rsidR="00E36EB1">
      <w:rPr>
        <w:rStyle w:val="a5"/>
      </w:rPr>
      <w:instrText xml:space="preserve">PAGE  </w:instrText>
    </w:r>
    <w:r>
      <w:rPr>
        <w:rStyle w:val="a5"/>
      </w:rPr>
      <w:fldChar w:fldCharType="end"/>
    </w:r>
  </w:p>
  <w:p w:rsidR="00E36EB1" w:rsidRDefault="00E36EB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EB1" w:rsidRPr="00D26DB1" w:rsidRDefault="000139CD">
    <w:pPr>
      <w:pStyle w:val="a3"/>
      <w:jc w:val="center"/>
      <w:rPr>
        <w:sz w:val="22"/>
        <w:szCs w:val="22"/>
      </w:rPr>
    </w:pPr>
    <w:r w:rsidRPr="00D26DB1">
      <w:rPr>
        <w:sz w:val="22"/>
        <w:szCs w:val="22"/>
      </w:rPr>
      <w:fldChar w:fldCharType="begin"/>
    </w:r>
    <w:r w:rsidR="00E36EB1" w:rsidRPr="00D26DB1">
      <w:rPr>
        <w:sz w:val="22"/>
        <w:szCs w:val="22"/>
      </w:rPr>
      <w:instrText xml:space="preserve"> PAGE   \* MERGEFORMAT </w:instrText>
    </w:r>
    <w:r w:rsidRPr="00D26DB1">
      <w:rPr>
        <w:sz w:val="22"/>
        <w:szCs w:val="22"/>
      </w:rPr>
      <w:fldChar w:fldCharType="separate"/>
    </w:r>
    <w:r w:rsidR="001723DE">
      <w:rPr>
        <w:noProof/>
        <w:sz w:val="22"/>
        <w:szCs w:val="22"/>
      </w:rPr>
      <w:t>7</w:t>
    </w:r>
    <w:r w:rsidRPr="00D26DB1">
      <w:rPr>
        <w:sz w:val="22"/>
        <w:szCs w:val="22"/>
      </w:rPr>
      <w:fldChar w:fldCharType="end"/>
    </w:r>
  </w:p>
  <w:p w:rsidR="00E36EB1" w:rsidRDefault="00E36EB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B79" w:rsidRDefault="00A00B79" w:rsidP="009735D6">
      <w:pPr>
        <w:spacing w:after="0" w:line="240" w:lineRule="auto"/>
      </w:pPr>
      <w:r>
        <w:separator/>
      </w:r>
    </w:p>
  </w:footnote>
  <w:footnote w:type="continuationSeparator" w:id="1">
    <w:p w:rsidR="00A00B79" w:rsidRDefault="00A00B79" w:rsidP="009735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E7BBD"/>
    <w:multiLevelType w:val="hybridMultilevel"/>
    <w:tmpl w:val="B9D48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710EE"/>
    <w:multiLevelType w:val="hybridMultilevel"/>
    <w:tmpl w:val="1C264C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BA6ECB"/>
    <w:multiLevelType w:val="hybridMultilevel"/>
    <w:tmpl w:val="8746E9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5F373F7"/>
    <w:multiLevelType w:val="hybridMultilevel"/>
    <w:tmpl w:val="48D6BA68"/>
    <w:lvl w:ilvl="0" w:tplc="CB3C32E0">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4">
    <w:nsid w:val="06286E11"/>
    <w:multiLevelType w:val="hybridMultilevel"/>
    <w:tmpl w:val="24A2E714"/>
    <w:lvl w:ilvl="0" w:tplc="21ECD5BC">
      <w:start w:val="1"/>
      <w:numFmt w:val="decimal"/>
      <w:lvlText w:val="%1."/>
      <w:lvlJc w:val="left"/>
      <w:pPr>
        <w:ind w:left="1113" w:hanging="360"/>
      </w:pPr>
      <w:rPr>
        <w:rFonts w:hint="default"/>
      </w:rPr>
    </w:lvl>
    <w:lvl w:ilvl="1" w:tplc="04190019" w:tentative="1">
      <w:start w:val="1"/>
      <w:numFmt w:val="lowerLetter"/>
      <w:lvlText w:val="%2."/>
      <w:lvlJc w:val="left"/>
      <w:pPr>
        <w:ind w:left="1833" w:hanging="360"/>
      </w:pPr>
    </w:lvl>
    <w:lvl w:ilvl="2" w:tplc="0419001B" w:tentative="1">
      <w:start w:val="1"/>
      <w:numFmt w:val="lowerRoman"/>
      <w:lvlText w:val="%3."/>
      <w:lvlJc w:val="right"/>
      <w:pPr>
        <w:ind w:left="2553" w:hanging="180"/>
      </w:pPr>
    </w:lvl>
    <w:lvl w:ilvl="3" w:tplc="0419000F" w:tentative="1">
      <w:start w:val="1"/>
      <w:numFmt w:val="decimal"/>
      <w:lvlText w:val="%4."/>
      <w:lvlJc w:val="left"/>
      <w:pPr>
        <w:ind w:left="3273" w:hanging="360"/>
      </w:pPr>
    </w:lvl>
    <w:lvl w:ilvl="4" w:tplc="04190019" w:tentative="1">
      <w:start w:val="1"/>
      <w:numFmt w:val="lowerLetter"/>
      <w:lvlText w:val="%5."/>
      <w:lvlJc w:val="left"/>
      <w:pPr>
        <w:ind w:left="3993" w:hanging="360"/>
      </w:pPr>
    </w:lvl>
    <w:lvl w:ilvl="5" w:tplc="0419001B" w:tentative="1">
      <w:start w:val="1"/>
      <w:numFmt w:val="lowerRoman"/>
      <w:lvlText w:val="%6."/>
      <w:lvlJc w:val="right"/>
      <w:pPr>
        <w:ind w:left="4713" w:hanging="180"/>
      </w:pPr>
    </w:lvl>
    <w:lvl w:ilvl="6" w:tplc="0419000F" w:tentative="1">
      <w:start w:val="1"/>
      <w:numFmt w:val="decimal"/>
      <w:lvlText w:val="%7."/>
      <w:lvlJc w:val="left"/>
      <w:pPr>
        <w:ind w:left="5433" w:hanging="360"/>
      </w:pPr>
    </w:lvl>
    <w:lvl w:ilvl="7" w:tplc="04190019" w:tentative="1">
      <w:start w:val="1"/>
      <w:numFmt w:val="lowerLetter"/>
      <w:lvlText w:val="%8."/>
      <w:lvlJc w:val="left"/>
      <w:pPr>
        <w:ind w:left="6153" w:hanging="360"/>
      </w:pPr>
    </w:lvl>
    <w:lvl w:ilvl="8" w:tplc="0419001B" w:tentative="1">
      <w:start w:val="1"/>
      <w:numFmt w:val="lowerRoman"/>
      <w:lvlText w:val="%9."/>
      <w:lvlJc w:val="right"/>
      <w:pPr>
        <w:ind w:left="6873" w:hanging="180"/>
      </w:pPr>
    </w:lvl>
  </w:abstractNum>
  <w:abstractNum w:abstractNumId="5">
    <w:nsid w:val="06CE2D9D"/>
    <w:multiLevelType w:val="hybridMultilevel"/>
    <w:tmpl w:val="1C264C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DCC7BDA"/>
    <w:multiLevelType w:val="hybridMultilevel"/>
    <w:tmpl w:val="CF50E5D4"/>
    <w:lvl w:ilvl="0" w:tplc="77EE885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8F014D"/>
    <w:multiLevelType w:val="hybridMultilevel"/>
    <w:tmpl w:val="65D4E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3D04D1"/>
    <w:multiLevelType w:val="hybridMultilevel"/>
    <w:tmpl w:val="0EEA8034"/>
    <w:lvl w:ilvl="0" w:tplc="3FBA3378">
      <w:start w:val="1"/>
      <w:numFmt w:val="decimal"/>
      <w:lvlText w:val="%1."/>
      <w:lvlJc w:val="left"/>
      <w:pPr>
        <w:ind w:left="720" w:hanging="360"/>
      </w:pPr>
      <w:rPr>
        <w:rFonts w:eastAsiaTheme="minorEastAsia"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3356AD"/>
    <w:multiLevelType w:val="hybridMultilevel"/>
    <w:tmpl w:val="22BE3E22"/>
    <w:lvl w:ilvl="0" w:tplc="2D8E0020">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884420"/>
    <w:multiLevelType w:val="hybridMultilevel"/>
    <w:tmpl w:val="6AAE0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5168AB"/>
    <w:multiLevelType w:val="singleLevel"/>
    <w:tmpl w:val="707CCDA8"/>
    <w:lvl w:ilvl="0">
      <w:start w:val="1"/>
      <w:numFmt w:val="decimal"/>
      <w:lvlText w:val="%1."/>
      <w:legacy w:legacy="1" w:legacySpace="0" w:legacyIndent="292"/>
      <w:lvlJc w:val="left"/>
      <w:pPr>
        <w:ind w:left="0" w:firstLine="0"/>
      </w:pPr>
      <w:rPr>
        <w:rFonts w:ascii="Times New Roman" w:hAnsi="Times New Roman" w:cs="Times New Roman" w:hint="default"/>
      </w:rPr>
    </w:lvl>
  </w:abstractNum>
  <w:abstractNum w:abstractNumId="12">
    <w:nsid w:val="1BE554E9"/>
    <w:multiLevelType w:val="hybridMultilevel"/>
    <w:tmpl w:val="C05CF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B74C05"/>
    <w:multiLevelType w:val="hybridMultilevel"/>
    <w:tmpl w:val="7966A8E6"/>
    <w:lvl w:ilvl="0" w:tplc="9594E7A0">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F32B03"/>
    <w:multiLevelType w:val="singleLevel"/>
    <w:tmpl w:val="B1CC5178"/>
    <w:lvl w:ilvl="0">
      <w:start w:val="2002"/>
      <w:numFmt w:val="bullet"/>
      <w:lvlText w:val="-"/>
      <w:lvlJc w:val="left"/>
      <w:pPr>
        <w:tabs>
          <w:tab w:val="num" w:pos="1069"/>
        </w:tabs>
        <w:ind w:left="1069" w:hanging="360"/>
      </w:pPr>
      <w:rPr>
        <w:rFonts w:ascii="Times New Roman" w:hAnsi="Times New Roman" w:hint="default"/>
      </w:rPr>
    </w:lvl>
  </w:abstractNum>
  <w:abstractNum w:abstractNumId="15">
    <w:nsid w:val="1E124252"/>
    <w:multiLevelType w:val="hybridMultilevel"/>
    <w:tmpl w:val="F10E6862"/>
    <w:lvl w:ilvl="0" w:tplc="2E76C3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1ED8764C"/>
    <w:multiLevelType w:val="hybridMultilevel"/>
    <w:tmpl w:val="1C264C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30F3536"/>
    <w:multiLevelType w:val="hybridMultilevel"/>
    <w:tmpl w:val="72A6E346"/>
    <w:lvl w:ilvl="0" w:tplc="D41A873C">
      <w:start w:val="1"/>
      <w:numFmt w:val="decimal"/>
      <w:lvlText w:val="%1."/>
      <w:lvlJc w:val="left"/>
      <w:pPr>
        <w:ind w:left="1068" w:hanging="360"/>
      </w:pPr>
      <w:rPr>
        <w:rFonts w:eastAsia="TimesNewRomanPSMT"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23507511"/>
    <w:multiLevelType w:val="hybridMultilevel"/>
    <w:tmpl w:val="D7BE11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357093D"/>
    <w:multiLevelType w:val="hybridMultilevel"/>
    <w:tmpl w:val="4A4A54B6"/>
    <w:lvl w:ilvl="0" w:tplc="16DE8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7A1407"/>
    <w:multiLevelType w:val="hybridMultilevel"/>
    <w:tmpl w:val="ED045956"/>
    <w:lvl w:ilvl="0" w:tplc="FFFFFFFF">
      <w:start w:val="1"/>
      <w:numFmt w:val="decimal"/>
      <w:lvlText w:val="%1."/>
      <w:lvlJc w:val="left"/>
      <w:pPr>
        <w:tabs>
          <w:tab w:val="num" w:pos="780"/>
        </w:tabs>
        <w:ind w:left="780" w:hanging="360"/>
      </w:pPr>
    </w:lvl>
    <w:lvl w:ilvl="1" w:tplc="FFFFFFFF" w:tentative="1">
      <w:start w:val="1"/>
      <w:numFmt w:val="lowerLetter"/>
      <w:lvlText w:val="%2."/>
      <w:lvlJc w:val="left"/>
      <w:pPr>
        <w:tabs>
          <w:tab w:val="num" w:pos="1500"/>
        </w:tabs>
        <w:ind w:left="1500" w:hanging="360"/>
      </w:pPr>
    </w:lvl>
    <w:lvl w:ilvl="2" w:tplc="FFFFFFFF" w:tentative="1">
      <w:start w:val="1"/>
      <w:numFmt w:val="lowerRoman"/>
      <w:lvlText w:val="%3."/>
      <w:lvlJc w:val="right"/>
      <w:pPr>
        <w:tabs>
          <w:tab w:val="num" w:pos="2220"/>
        </w:tabs>
        <w:ind w:left="2220" w:hanging="180"/>
      </w:pPr>
    </w:lvl>
    <w:lvl w:ilvl="3" w:tplc="FFFFFFFF" w:tentative="1">
      <w:start w:val="1"/>
      <w:numFmt w:val="decimal"/>
      <w:lvlText w:val="%4."/>
      <w:lvlJc w:val="left"/>
      <w:pPr>
        <w:tabs>
          <w:tab w:val="num" w:pos="2940"/>
        </w:tabs>
        <w:ind w:left="2940" w:hanging="360"/>
      </w:pPr>
    </w:lvl>
    <w:lvl w:ilvl="4" w:tplc="FFFFFFFF" w:tentative="1">
      <w:start w:val="1"/>
      <w:numFmt w:val="lowerLetter"/>
      <w:lvlText w:val="%5."/>
      <w:lvlJc w:val="left"/>
      <w:pPr>
        <w:tabs>
          <w:tab w:val="num" w:pos="3660"/>
        </w:tabs>
        <w:ind w:left="3660" w:hanging="360"/>
      </w:p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21">
    <w:nsid w:val="26636DFC"/>
    <w:multiLevelType w:val="hybridMultilevel"/>
    <w:tmpl w:val="A68CD2BA"/>
    <w:lvl w:ilvl="0" w:tplc="B09E1080">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72C0EA8"/>
    <w:multiLevelType w:val="hybridMultilevel"/>
    <w:tmpl w:val="20C442AA"/>
    <w:lvl w:ilvl="0" w:tplc="18B066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2A554CAA"/>
    <w:multiLevelType w:val="hybridMultilevel"/>
    <w:tmpl w:val="59C2FA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BAE5BCF"/>
    <w:multiLevelType w:val="hybridMultilevel"/>
    <w:tmpl w:val="69BCAFC2"/>
    <w:lvl w:ilvl="0" w:tplc="A0E26FF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2F0D40FE"/>
    <w:multiLevelType w:val="hybridMultilevel"/>
    <w:tmpl w:val="3D00A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F157715"/>
    <w:multiLevelType w:val="hybridMultilevel"/>
    <w:tmpl w:val="CB5CF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F52242D"/>
    <w:multiLevelType w:val="hybridMultilevel"/>
    <w:tmpl w:val="FF248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1775416"/>
    <w:multiLevelType w:val="hybridMultilevel"/>
    <w:tmpl w:val="E3BC6210"/>
    <w:lvl w:ilvl="0" w:tplc="AB1CFA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330C1E95"/>
    <w:multiLevelType w:val="hybridMultilevel"/>
    <w:tmpl w:val="9A205A98"/>
    <w:lvl w:ilvl="0" w:tplc="6D2E14BA">
      <w:start w:val="1"/>
      <w:numFmt w:val="decimal"/>
      <w:lvlText w:val="%1"/>
      <w:lvlJc w:val="left"/>
      <w:pPr>
        <w:ind w:left="720" w:hanging="360"/>
      </w:pPr>
      <w:rPr>
        <w:rFonts w:hint="default"/>
      </w:rPr>
    </w:lvl>
    <w:lvl w:ilvl="1" w:tplc="F91415A2">
      <w:start w:val="1"/>
      <w:numFmt w:val="decimal"/>
      <w:lvlText w:val="%2."/>
      <w:lvlJc w:val="left"/>
      <w:pPr>
        <w:ind w:left="1440" w:hanging="360"/>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31F614F"/>
    <w:multiLevelType w:val="hybridMultilevel"/>
    <w:tmpl w:val="D3945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3F16AE6"/>
    <w:multiLevelType w:val="singleLevel"/>
    <w:tmpl w:val="A31CE746"/>
    <w:lvl w:ilvl="0">
      <w:start w:val="1"/>
      <w:numFmt w:val="decimal"/>
      <w:lvlText w:val="%1."/>
      <w:lvlJc w:val="left"/>
      <w:pPr>
        <w:tabs>
          <w:tab w:val="num" w:pos="1069"/>
        </w:tabs>
        <w:ind w:left="1069" w:hanging="360"/>
      </w:pPr>
      <w:rPr>
        <w:rFonts w:hint="default"/>
      </w:rPr>
    </w:lvl>
  </w:abstractNum>
  <w:abstractNum w:abstractNumId="32">
    <w:nsid w:val="34EB534B"/>
    <w:multiLevelType w:val="hybridMultilevel"/>
    <w:tmpl w:val="7F1CD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C4C7960"/>
    <w:multiLevelType w:val="hybridMultilevel"/>
    <w:tmpl w:val="BF6C072E"/>
    <w:lvl w:ilvl="0" w:tplc="50AC6BEC">
      <w:start w:val="1"/>
      <w:numFmt w:val="decimal"/>
      <w:lvlText w:val="%1."/>
      <w:lvlJc w:val="left"/>
      <w:pPr>
        <w:ind w:left="1068" w:hanging="360"/>
      </w:pPr>
      <w:rPr>
        <w:rFonts w:cstheme="minorBid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3D16305C"/>
    <w:multiLevelType w:val="hybridMultilevel"/>
    <w:tmpl w:val="21AC2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FB41E85"/>
    <w:multiLevelType w:val="hybridMultilevel"/>
    <w:tmpl w:val="2042C618"/>
    <w:lvl w:ilvl="0" w:tplc="16DE88E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40DA4007"/>
    <w:multiLevelType w:val="hybridMultilevel"/>
    <w:tmpl w:val="27844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16750FB"/>
    <w:multiLevelType w:val="hybridMultilevel"/>
    <w:tmpl w:val="11E85552"/>
    <w:lvl w:ilvl="0" w:tplc="EE3AA8E0">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8">
    <w:nsid w:val="45116BA8"/>
    <w:multiLevelType w:val="hybridMultilevel"/>
    <w:tmpl w:val="77E29DA6"/>
    <w:lvl w:ilvl="0" w:tplc="3078B2D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57264F3"/>
    <w:multiLevelType w:val="hybridMultilevel"/>
    <w:tmpl w:val="385CA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6F32097"/>
    <w:multiLevelType w:val="hybridMultilevel"/>
    <w:tmpl w:val="D12AD26C"/>
    <w:lvl w:ilvl="0" w:tplc="1D22EF9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4A4918C0"/>
    <w:multiLevelType w:val="hybridMultilevel"/>
    <w:tmpl w:val="99BC3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DD76B4D"/>
    <w:multiLevelType w:val="hybridMultilevel"/>
    <w:tmpl w:val="59C2FA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4FDB5002"/>
    <w:multiLevelType w:val="hybridMultilevel"/>
    <w:tmpl w:val="0EFA0018"/>
    <w:lvl w:ilvl="0" w:tplc="E3DE41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54772DC7"/>
    <w:multiLevelType w:val="hybridMultilevel"/>
    <w:tmpl w:val="0F50EAE2"/>
    <w:lvl w:ilvl="0" w:tplc="522E45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56D44114"/>
    <w:multiLevelType w:val="hybridMultilevel"/>
    <w:tmpl w:val="C090EE0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6">
    <w:nsid w:val="5AB105B3"/>
    <w:multiLevelType w:val="hybridMultilevel"/>
    <w:tmpl w:val="8A208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BE07AF9"/>
    <w:multiLevelType w:val="hybridMultilevel"/>
    <w:tmpl w:val="28D01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CEF782C"/>
    <w:multiLevelType w:val="hybridMultilevel"/>
    <w:tmpl w:val="5D0601A4"/>
    <w:lvl w:ilvl="0" w:tplc="68ECAAC8">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FEC3E1E"/>
    <w:multiLevelType w:val="hybridMultilevel"/>
    <w:tmpl w:val="7DB29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0613FAE"/>
    <w:multiLevelType w:val="hybridMultilevel"/>
    <w:tmpl w:val="59C2FA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60C36706"/>
    <w:multiLevelType w:val="hybridMultilevel"/>
    <w:tmpl w:val="2A0C8214"/>
    <w:lvl w:ilvl="0" w:tplc="16DE88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nsid w:val="627F5F0C"/>
    <w:multiLevelType w:val="hybridMultilevel"/>
    <w:tmpl w:val="1AF21AA8"/>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nsid w:val="62FA5C28"/>
    <w:multiLevelType w:val="hybridMultilevel"/>
    <w:tmpl w:val="69FEB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36A189D"/>
    <w:multiLevelType w:val="hybridMultilevel"/>
    <w:tmpl w:val="03E23FA4"/>
    <w:lvl w:ilvl="0" w:tplc="6466F8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63E51684"/>
    <w:multiLevelType w:val="hybridMultilevel"/>
    <w:tmpl w:val="59C2FA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64D74817"/>
    <w:multiLevelType w:val="singleLevel"/>
    <w:tmpl w:val="C7C2D908"/>
    <w:lvl w:ilvl="0">
      <w:start w:val="1"/>
      <w:numFmt w:val="decimal"/>
      <w:lvlText w:val="%1."/>
      <w:legacy w:legacy="1" w:legacySpace="0" w:legacyIndent="292"/>
      <w:lvlJc w:val="left"/>
      <w:rPr>
        <w:rFonts w:ascii="Times New Roman" w:hAnsi="Times New Roman" w:cs="Times New Roman" w:hint="default"/>
      </w:rPr>
    </w:lvl>
  </w:abstractNum>
  <w:abstractNum w:abstractNumId="57">
    <w:nsid w:val="66FE715B"/>
    <w:multiLevelType w:val="singleLevel"/>
    <w:tmpl w:val="9F0C3A38"/>
    <w:lvl w:ilvl="0">
      <w:start w:val="1"/>
      <w:numFmt w:val="decimal"/>
      <w:lvlText w:val="%1."/>
      <w:legacy w:legacy="1" w:legacySpace="0" w:legacyIndent="283"/>
      <w:lvlJc w:val="left"/>
      <w:pPr>
        <w:ind w:left="0" w:firstLine="0"/>
      </w:pPr>
      <w:rPr>
        <w:rFonts w:ascii="Times New Roman" w:hAnsi="Times New Roman" w:cs="Times New Roman" w:hint="default"/>
      </w:rPr>
    </w:lvl>
  </w:abstractNum>
  <w:abstractNum w:abstractNumId="58">
    <w:nsid w:val="689B3F81"/>
    <w:multiLevelType w:val="hybridMultilevel"/>
    <w:tmpl w:val="37A4E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02F02D2"/>
    <w:multiLevelType w:val="hybridMultilevel"/>
    <w:tmpl w:val="1C264C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nsid w:val="71935B81"/>
    <w:multiLevelType w:val="hybridMultilevel"/>
    <w:tmpl w:val="CB0E8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22A02EC"/>
    <w:multiLevelType w:val="singleLevel"/>
    <w:tmpl w:val="8EF489B4"/>
    <w:lvl w:ilvl="0">
      <w:start w:val="1"/>
      <w:numFmt w:val="decimal"/>
      <w:lvlText w:val="%1."/>
      <w:lvlJc w:val="left"/>
      <w:pPr>
        <w:tabs>
          <w:tab w:val="num" w:pos="1084"/>
        </w:tabs>
        <w:ind w:left="1084" w:hanging="375"/>
      </w:pPr>
      <w:rPr>
        <w:rFonts w:hint="default"/>
      </w:rPr>
    </w:lvl>
  </w:abstractNum>
  <w:abstractNum w:abstractNumId="62">
    <w:nsid w:val="73C93A32"/>
    <w:multiLevelType w:val="hybridMultilevel"/>
    <w:tmpl w:val="8876C24E"/>
    <w:lvl w:ilvl="0" w:tplc="B50AAF1E">
      <w:start w:val="1"/>
      <w:numFmt w:val="decimal"/>
      <w:lvlText w:val="%1."/>
      <w:lvlJc w:val="left"/>
      <w:pPr>
        <w:ind w:left="1068" w:hanging="360"/>
      </w:pPr>
      <w:rPr>
        <w:rFonts w:cstheme="minorBidi"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3">
    <w:nsid w:val="75AF7994"/>
    <w:multiLevelType w:val="hybridMultilevel"/>
    <w:tmpl w:val="59C2FA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75F227BE"/>
    <w:multiLevelType w:val="hybridMultilevel"/>
    <w:tmpl w:val="AA7A9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85F1F8C"/>
    <w:multiLevelType w:val="hybridMultilevel"/>
    <w:tmpl w:val="6B46FE96"/>
    <w:lvl w:ilvl="0" w:tplc="3F7866C8">
      <w:start w:val="1"/>
      <w:numFmt w:val="decimal"/>
      <w:lvlText w:val="%1."/>
      <w:lvlJc w:val="left"/>
      <w:pPr>
        <w:ind w:left="1068" w:hanging="360"/>
      </w:pPr>
      <w:rPr>
        <w:rFonts w:cstheme="minorBidi"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6">
    <w:nsid w:val="7A9A3777"/>
    <w:multiLevelType w:val="hybridMultilevel"/>
    <w:tmpl w:val="C4F6A7EA"/>
    <w:lvl w:ilvl="0" w:tplc="FFFFFFFF">
      <w:start w:val="1"/>
      <w:numFmt w:val="decimal"/>
      <w:lvlText w:val="%1."/>
      <w:lvlJc w:val="left"/>
      <w:pPr>
        <w:tabs>
          <w:tab w:val="num" w:pos="780"/>
        </w:tabs>
        <w:ind w:left="780" w:hanging="360"/>
      </w:pPr>
    </w:lvl>
    <w:lvl w:ilvl="1" w:tplc="FFFFFFFF" w:tentative="1">
      <w:start w:val="1"/>
      <w:numFmt w:val="lowerLetter"/>
      <w:lvlText w:val="%2."/>
      <w:lvlJc w:val="left"/>
      <w:pPr>
        <w:tabs>
          <w:tab w:val="num" w:pos="1500"/>
        </w:tabs>
        <w:ind w:left="1500" w:hanging="360"/>
      </w:pPr>
    </w:lvl>
    <w:lvl w:ilvl="2" w:tplc="FFFFFFFF" w:tentative="1">
      <w:start w:val="1"/>
      <w:numFmt w:val="lowerRoman"/>
      <w:lvlText w:val="%3."/>
      <w:lvlJc w:val="right"/>
      <w:pPr>
        <w:tabs>
          <w:tab w:val="num" w:pos="2220"/>
        </w:tabs>
        <w:ind w:left="2220" w:hanging="180"/>
      </w:pPr>
    </w:lvl>
    <w:lvl w:ilvl="3" w:tplc="FFFFFFFF" w:tentative="1">
      <w:start w:val="1"/>
      <w:numFmt w:val="decimal"/>
      <w:lvlText w:val="%4."/>
      <w:lvlJc w:val="left"/>
      <w:pPr>
        <w:tabs>
          <w:tab w:val="num" w:pos="2940"/>
        </w:tabs>
        <w:ind w:left="2940" w:hanging="360"/>
      </w:pPr>
    </w:lvl>
    <w:lvl w:ilvl="4" w:tplc="FFFFFFFF" w:tentative="1">
      <w:start w:val="1"/>
      <w:numFmt w:val="lowerLetter"/>
      <w:lvlText w:val="%5."/>
      <w:lvlJc w:val="left"/>
      <w:pPr>
        <w:tabs>
          <w:tab w:val="num" w:pos="3660"/>
        </w:tabs>
        <w:ind w:left="3660" w:hanging="360"/>
      </w:p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67">
    <w:nsid w:val="7D2A1073"/>
    <w:multiLevelType w:val="hybridMultilevel"/>
    <w:tmpl w:val="7FA07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D976B30"/>
    <w:multiLevelType w:val="hybridMultilevel"/>
    <w:tmpl w:val="003E8A5E"/>
    <w:lvl w:ilvl="0" w:tplc="55D2C28C">
      <w:start w:val="1"/>
      <w:numFmt w:val="decimal"/>
      <w:lvlText w:val="%1."/>
      <w:lvlJc w:val="left"/>
      <w:pPr>
        <w:ind w:left="1068" w:hanging="360"/>
      </w:pPr>
      <w:rPr>
        <w:rFonts w:eastAsiaTheme="minorEastAsia" w:cstheme="minorBidi"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9">
    <w:nsid w:val="7DC53789"/>
    <w:multiLevelType w:val="hybridMultilevel"/>
    <w:tmpl w:val="59548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EDE55D5"/>
    <w:multiLevelType w:val="hybridMultilevel"/>
    <w:tmpl w:val="CB62EE1E"/>
    <w:lvl w:ilvl="0" w:tplc="0882DC60">
      <w:start w:val="1"/>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7F3D11F1"/>
    <w:multiLevelType w:val="hybridMultilevel"/>
    <w:tmpl w:val="F9803A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3"/>
  </w:num>
  <w:num w:numId="2">
    <w:abstractNumId w:val="48"/>
  </w:num>
  <w:num w:numId="3">
    <w:abstractNumId w:val="66"/>
  </w:num>
  <w:num w:numId="4">
    <w:abstractNumId w:val="20"/>
  </w:num>
  <w:num w:numId="5">
    <w:abstractNumId w:val="54"/>
  </w:num>
  <w:num w:numId="6">
    <w:abstractNumId w:val="26"/>
  </w:num>
  <w:num w:numId="7">
    <w:abstractNumId w:val="22"/>
  </w:num>
  <w:num w:numId="8">
    <w:abstractNumId w:val="64"/>
  </w:num>
  <w:num w:numId="9">
    <w:abstractNumId w:val="14"/>
  </w:num>
  <w:num w:numId="10">
    <w:abstractNumId w:val="61"/>
  </w:num>
  <w:num w:numId="11">
    <w:abstractNumId w:val="31"/>
  </w:num>
  <w:num w:numId="12">
    <w:abstractNumId w:val="57"/>
    <w:lvlOverride w:ilvl="0">
      <w:startOverride w:val="1"/>
    </w:lvlOverride>
  </w:num>
  <w:num w:numId="13">
    <w:abstractNumId w:val="11"/>
    <w:lvlOverride w:ilvl="0">
      <w:startOverride w:val="1"/>
    </w:lvlOverride>
  </w:num>
  <w:num w:numId="14">
    <w:abstractNumId w:val="56"/>
  </w:num>
  <w:num w:numId="15">
    <w:abstractNumId w:val="47"/>
  </w:num>
  <w:num w:numId="16">
    <w:abstractNumId w:val="37"/>
  </w:num>
  <w:num w:numId="17">
    <w:abstractNumId w:val="7"/>
  </w:num>
  <w:num w:numId="18">
    <w:abstractNumId w:val="38"/>
  </w:num>
  <w:num w:numId="19">
    <w:abstractNumId w:val="17"/>
  </w:num>
  <w:num w:numId="20">
    <w:abstractNumId w:val="24"/>
  </w:num>
  <w:num w:numId="21">
    <w:abstractNumId w:val="9"/>
  </w:num>
  <w:num w:numId="22">
    <w:abstractNumId w:val="15"/>
  </w:num>
  <w:num w:numId="23">
    <w:abstractNumId w:val="51"/>
  </w:num>
  <w:num w:numId="24">
    <w:abstractNumId w:val="35"/>
  </w:num>
  <w:num w:numId="25">
    <w:abstractNumId w:val="19"/>
  </w:num>
  <w:num w:numId="26">
    <w:abstractNumId w:val="10"/>
  </w:num>
  <w:num w:numId="27">
    <w:abstractNumId w:val="32"/>
  </w:num>
  <w:num w:numId="28">
    <w:abstractNumId w:val="60"/>
  </w:num>
  <w:num w:numId="29">
    <w:abstractNumId w:val="58"/>
  </w:num>
  <w:num w:numId="30">
    <w:abstractNumId w:val="33"/>
  </w:num>
  <w:num w:numId="31">
    <w:abstractNumId w:val="43"/>
  </w:num>
  <w:num w:numId="32">
    <w:abstractNumId w:val="65"/>
  </w:num>
  <w:num w:numId="33">
    <w:abstractNumId w:val="69"/>
  </w:num>
  <w:num w:numId="34">
    <w:abstractNumId w:val="44"/>
  </w:num>
  <w:num w:numId="35">
    <w:abstractNumId w:val="3"/>
  </w:num>
  <w:num w:numId="36">
    <w:abstractNumId w:val="8"/>
  </w:num>
  <w:num w:numId="37">
    <w:abstractNumId w:val="46"/>
  </w:num>
  <w:num w:numId="38">
    <w:abstractNumId w:val="68"/>
  </w:num>
  <w:num w:numId="39">
    <w:abstractNumId w:val="12"/>
  </w:num>
  <w:num w:numId="40">
    <w:abstractNumId w:val="28"/>
  </w:num>
  <w:num w:numId="41">
    <w:abstractNumId w:val="62"/>
  </w:num>
  <w:num w:numId="42">
    <w:abstractNumId w:val="29"/>
  </w:num>
  <w:num w:numId="43">
    <w:abstractNumId w:val="67"/>
  </w:num>
  <w:num w:numId="44">
    <w:abstractNumId w:val="2"/>
  </w:num>
  <w:num w:numId="45">
    <w:abstractNumId w:val="39"/>
  </w:num>
  <w:num w:numId="46">
    <w:abstractNumId w:val="13"/>
  </w:num>
  <w:num w:numId="47">
    <w:abstractNumId w:val="16"/>
  </w:num>
  <w:num w:numId="48">
    <w:abstractNumId w:val="5"/>
  </w:num>
  <w:num w:numId="49">
    <w:abstractNumId w:val="59"/>
  </w:num>
  <w:num w:numId="50">
    <w:abstractNumId w:val="1"/>
  </w:num>
  <w:num w:numId="51">
    <w:abstractNumId w:val="40"/>
  </w:num>
  <w:num w:numId="52">
    <w:abstractNumId w:val="70"/>
  </w:num>
  <w:num w:numId="53">
    <w:abstractNumId w:val="25"/>
  </w:num>
  <w:num w:numId="54">
    <w:abstractNumId w:val="71"/>
  </w:num>
  <w:num w:numId="55">
    <w:abstractNumId w:val="27"/>
  </w:num>
  <w:num w:numId="56">
    <w:abstractNumId w:val="50"/>
  </w:num>
  <w:num w:numId="57">
    <w:abstractNumId w:val="23"/>
  </w:num>
  <w:num w:numId="58">
    <w:abstractNumId w:val="55"/>
  </w:num>
  <w:num w:numId="59">
    <w:abstractNumId w:val="30"/>
  </w:num>
  <w:num w:numId="60">
    <w:abstractNumId w:val="0"/>
  </w:num>
  <w:num w:numId="61">
    <w:abstractNumId w:val="36"/>
  </w:num>
  <w:num w:numId="62">
    <w:abstractNumId w:val="34"/>
  </w:num>
  <w:num w:numId="63">
    <w:abstractNumId w:val="45"/>
  </w:num>
  <w:num w:numId="64">
    <w:abstractNumId w:val="52"/>
  </w:num>
  <w:num w:numId="65">
    <w:abstractNumId w:val="4"/>
  </w:num>
  <w:num w:numId="66">
    <w:abstractNumId w:val="21"/>
  </w:num>
  <w:num w:numId="67">
    <w:abstractNumId w:val="41"/>
  </w:num>
  <w:num w:numId="68">
    <w:abstractNumId w:val="18"/>
  </w:num>
  <w:num w:numId="69">
    <w:abstractNumId w:val="6"/>
  </w:num>
  <w:num w:numId="70">
    <w:abstractNumId w:val="42"/>
  </w:num>
  <w:num w:numId="71">
    <w:abstractNumId w:val="63"/>
  </w:num>
  <w:num w:numId="72">
    <w:abstractNumId w:val="49"/>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08"/>
  <w:characterSpacingControl w:val="doNotCompress"/>
  <w:footnotePr>
    <w:footnote w:id="0"/>
    <w:footnote w:id="1"/>
  </w:footnotePr>
  <w:endnotePr>
    <w:endnote w:id="0"/>
    <w:endnote w:id="1"/>
  </w:endnotePr>
  <w:compat>
    <w:useFELayout/>
  </w:compat>
  <w:rsids>
    <w:rsidRoot w:val="00430619"/>
    <w:rsid w:val="000077BD"/>
    <w:rsid w:val="000139CD"/>
    <w:rsid w:val="000212BE"/>
    <w:rsid w:val="00033D10"/>
    <w:rsid w:val="000377A3"/>
    <w:rsid w:val="000768E2"/>
    <w:rsid w:val="00082065"/>
    <w:rsid w:val="00086E01"/>
    <w:rsid w:val="000E1E71"/>
    <w:rsid w:val="001264A8"/>
    <w:rsid w:val="00126AC4"/>
    <w:rsid w:val="00127D60"/>
    <w:rsid w:val="0013031E"/>
    <w:rsid w:val="001330EC"/>
    <w:rsid w:val="00137327"/>
    <w:rsid w:val="00141EA5"/>
    <w:rsid w:val="0014201F"/>
    <w:rsid w:val="00145165"/>
    <w:rsid w:val="0015289D"/>
    <w:rsid w:val="001666CF"/>
    <w:rsid w:val="001723DE"/>
    <w:rsid w:val="00173DA0"/>
    <w:rsid w:val="0019031C"/>
    <w:rsid w:val="00190997"/>
    <w:rsid w:val="00192DA9"/>
    <w:rsid w:val="001A08CC"/>
    <w:rsid w:val="001A2E22"/>
    <w:rsid w:val="001A5B65"/>
    <w:rsid w:val="001C1F37"/>
    <w:rsid w:val="001C6ABC"/>
    <w:rsid w:val="001D43D6"/>
    <w:rsid w:val="001E1556"/>
    <w:rsid w:val="001E7421"/>
    <w:rsid w:val="001F2BDC"/>
    <w:rsid w:val="002034D2"/>
    <w:rsid w:val="00211528"/>
    <w:rsid w:val="0022081B"/>
    <w:rsid w:val="00225CF4"/>
    <w:rsid w:val="002423FF"/>
    <w:rsid w:val="002512CB"/>
    <w:rsid w:val="00251DDA"/>
    <w:rsid w:val="0025619E"/>
    <w:rsid w:val="00292762"/>
    <w:rsid w:val="00294B24"/>
    <w:rsid w:val="002B5460"/>
    <w:rsid w:val="002B6305"/>
    <w:rsid w:val="002D1549"/>
    <w:rsid w:val="002E1E23"/>
    <w:rsid w:val="00307BB0"/>
    <w:rsid w:val="00320780"/>
    <w:rsid w:val="00325C3D"/>
    <w:rsid w:val="00332E36"/>
    <w:rsid w:val="0033796C"/>
    <w:rsid w:val="003467F2"/>
    <w:rsid w:val="00384FD1"/>
    <w:rsid w:val="00392D91"/>
    <w:rsid w:val="0039485A"/>
    <w:rsid w:val="00397A49"/>
    <w:rsid w:val="003B24D0"/>
    <w:rsid w:val="003D6743"/>
    <w:rsid w:val="003E2BE2"/>
    <w:rsid w:val="003E2E9F"/>
    <w:rsid w:val="003F77F7"/>
    <w:rsid w:val="004009A3"/>
    <w:rsid w:val="00401EB5"/>
    <w:rsid w:val="0040686B"/>
    <w:rsid w:val="00417C56"/>
    <w:rsid w:val="00430619"/>
    <w:rsid w:val="00467A82"/>
    <w:rsid w:val="00491E9D"/>
    <w:rsid w:val="00495C43"/>
    <w:rsid w:val="00496216"/>
    <w:rsid w:val="004B0F4C"/>
    <w:rsid w:val="004D0D16"/>
    <w:rsid w:val="004D5AE7"/>
    <w:rsid w:val="004D6C5A"/>
    <w:rsid w:val="004E6464"/>
    <w:rsid w:val="004F04C5"/>
    <w:rsid w:val="004F2824"/>
    <w:rsid w:val="00500848"/>
    <w:rsid w:val="00500A4D"/>
    <w:rsid w:val="00512D05"/>
    <w:rsid w:val="00514E98"/>
    <w:rsid w:val="00526457"/>
    <w:rsid w:val="0052678D"/>
    <w:rsid w:val="00530AB9"/>
    <w:rsid w:val="00541A2C"/>
    <w:rsid w:val="00543ACE"/>
    <w:rsid w:val="005551AD"/>
    <w:rsid w:val="005603EE"/>
    <w:rsid w:val="0056077F"/>
    <w:rsid w:val="005649BB"/>
    <w:rsid w:val="00571562"/>
    <w:rsid w:val="005918F4"/>
    <w:rsid w:val="005A2647"/>
    <w:rsid w:val="005C3F1A"/>
    <w:rsid w:val="005D1420"/>
    <w:rsid w:val="005E4261"/>
    <w:rsid w:val="005E504B"/>
    <w:rsid w:val="00600A6C"/>
    <w:rsid w:val="006126ED"/>
    <w:rsid w:val="006169C4"/>
    <w:rsid w:val="00616E69"/>
    <w:rsid w:val="00621097"/>
    <w:rsid w:val="0062608C"/>
    <w:rsid w:val="00652E09"/>
    <w:rsid w:val="00690259"/>
    <w:rsid w:val="006A6132"/>
    <w:rsid w:val="006E53AE"/>
    <w:rsid w:val="006F48C5"/>
    <w:rsid w:val="00700F5F"/>
    <w:rsid w:val="00707EE3"/>
    <w:rsid w:val="007429FE"/>
    <w:rsid w:val="0075106F"/>
    <w:rsid w:val="00751D7A"/>
    <w:rsid w:val="007668B2"/>
    <w:rsid w:val="00770589"/>
    <w:rsid w:val="00780E5D"/>
    <w:rsid w:val="007A0847"/>
    <w:rsid w:val="007B5F14"/>
    <w:rsid w:val="007E3104"/>
    <w:rsid w:val="007F3E4A"/>
    <w:rsid w:val="00800913"/>
    <w:rsid w:val="008253B2"/>
    <w:rsid w:val="00837B5E"/>
    <w:rsid w:val="0084429A"/>
    <w:rsid w:val="00856D80"/>
    <w:rsid w:val="00866B10"/>
    <w:rsid w:val="008D600A"/>
    <w:rsid w:val="008E6156"/>
    <w:rsid w:val="00907B82"/>
    <w:rsid w:val="00936BEE"/>
    <w:rsid w:val="009445D7"/>
    <w:rsid w:val="00960377"/>
    <w:rsid w:val="009735D6"/>
    <w:rsid w:val="00983478"/>
    <w:rsid w:val="009A6028"/>
    <w:rsid w:val="009A6686"/>
    <w:rsid w:val="009B52F0"/>
    <w:rsid w:val="009F162D"/>
    <w:rsid w:val="009F258C"/>
    <w:rsid w:val="00A00B79"/>
    <w:rsid w:val="00A1003D"/>
    <w:rsid w:val="00A335AB"/>
    <w:rsid w:val="00A55A57"/>
    <w:rsid w:val="00A70178"/>
    <w:rsid w:val="00A81A3C"/>
    <w:rsid w:val="00A907A9"/>
    <w:rsid w:val="00AA032D"/>
    <w:rsid w:val="00AA3E8A"/>
    <w:rsid w:val="00AB2791"/>
    <w:rsid w:val="00AC2E88"/>
    <w:rsid w:val="00AF76DA"/>
    <w:rsid w:val="00B05EC9"/>
    <w:rsid w:val="00B13495"/>
    <w:rsid w:val="00B2285E"/>
    <w:rsid w:val="00B44574"/>
    <w:rsid w:val="00B44A53"/>
    <w:rsid w:val="00B45F8B"/>
    <w:rsid w:val="00B55869"/>
    <w:rsid w:val="00B57E95"/>
    <w:rsid w:val="00B6611F"/>
    <w:rsid w:val="00B67C04"/>
    <w:rsid w:val="00B70ED7"/>
    <w:rsid w:val="00B72F6B"/>
    <w:rsid w:val="00B764C1"/>
    <w:rsid w:val="00B913E3"/>
    <w:rsid w:val="00B93975"/>
    <w:rsid w:val="00B9677A"/>
    <w:rsid w:val="00BA514F"/>
    <w:rsid w:val="00BB1828"/>
    <w:rsid w:val="00BC3403"/>
    <w:rsid w:val="00BD4CB3"/>
    <w:rsid w:val="00BF0592"/>
    <w:rsid w:val="00BF2B14"/>
    <w:rsid w:val="00BF6873"/>
    <w:rsid w:val="00C17E93"/>
    <w:rsid w:val="00C6340E"/>
    <w:rsid w:val="00C701D2"/>
    <w:rsid w:val="00C70F92"/>
    <w:rsid w:val="00C916AC"/>
    <w:rsid w:val="00C96553"/>
    <w:rsid w:val="00CB628F"/>
    <w:rsid w:val="00CD6790"/>
    <w:rsid w:val="00CF4092"/>
    <w:rsid w:val="00D17B5F"/>
    <w:rsid w:val="00D32DB5"/>
    <w:rsid w:val="00D45F4D"/>
    <w:rsid w:val="00D46928"/>
    <w:rsid w:val="00D55BCE"/>
    <w:rsid w:val="00D639FF"/>
    <w:rsid w:val="00D65BE0"/>
    <w:rsid w:val="00D67E99"/>
    <w:rsid w:val="00D768F3"/>
    <w:rsid w:val="00D81B17"/>
    <w:rsid w:val="00DC75D2"/>
    <w:rsid w:val="00DD3442"/>
    <w:rsid w:val="00E14BB8"/>
    <w:rsid w:val="00E15B3C"/>
    <w:rsid w:val="00E36EB1"/>
    <w:rsid w:val="00E45A92"/>
    <w:rsid w:val="00E560F3"/>
    <w:rsid w:val="00E70777"/>
    <w:rsid w:val="00EA12DC"/>
    <w:rsid w:val="00EC082F"/>
    <w:rsid w:val="00EC2A0E"/>
    <w:rsid w:val="00EC4C65"/>
    <w:rsid w:val="00EE0A96"/>
    <w:rsid w:val="00EE1D29"/>
    <w:rsid w:val="00F20D9E"/>
    <w:rsid w:val="00F21544"/>
    <w:rsid w:val="00F3724B"/>
    <w:rsid w:val="00F3769E"/>
    <w:rsid w:val="00F60E7A"/>
    <w:rsid w:val="00F62186"/>
    <w:rsid w:val="00F81683"/>
    <w:rsid w:val="00F8625C"/>
    <w:rsid w:val="00FA3EFB"/>
    <w:rsid w:val="00FB4CFA"/>
    <w:rsid w:val="00FC0931"/>
    <w:rsid w:val="00FD352F"/>
    <w:rsid w:val="00FD4D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4" type="connector" idref="#_x0000_s1083"/>
        <o:r id="V:Rule15" type="connector" idref="#_x0000_s1092"/>
        <o:r id="V:Rule16" type="connector" idref="#_x0000_s1091"/>
        <o:r id="V:Rule17" type="connector" idref="#_x0000_s1099"/>
        <o:r id="V:Rule18" type="connector" idref="#_x0000_s1093"/>
        <o:r id="V:Rule19" type="connector" idref="#_x0000_s1082"/>
        <o:r id="V:Rule20" type="connector" idref="#_x0000_s1080"/>
        <o:r id="V:Rule21" type="connector" idref="#_x0000_s1104"/>
        <o:r id="V:Rule22" type="connector" idref="#_x0000_s1105"/>
        <o:r id="V:Rule23" type="connector" idref="#_x0000_s1098"/>
        <o:r id="V:Rule24" type="connector" idref="#_x0000_s1079"/>
        <o:r id="V:Rule25" type="connector" idref="#_x0000_s1090"/>
        <o:r id="V:Rule26" type="connector" idref="#_x0000_s1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5D6"/>
  </w:style>
  <w:style w:type="paragraph" w:styleId="1">
    <w:name w:val="heading 1"/>
    <w:basedOn w:val="a"/>
    <w:next w:val="a"/>
    <w:link w:val="10"/>
    <w:uiPriority w:val="9"/>
    <w:qFormat/>
    <w:rsid w:val="00430619"/>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link w:val="20"/>
    <w:uiPriority w:val="9"/>
    <w:qFormat/>
    <w:rsid w:val="0043061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4306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B57E9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430619"/>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link w:val="60"/>
    <w:uiPriority w:val="9"/>
    <w:qFormat/>
    <w:rsid w:val="0043061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3061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430619"/>
    <w:rPr>
      <w:rFonts w:ascii="Times New Roman" w:eastAsia="Times New Roman" w:hAnsi="Times New Roman" w:cs="Times New Roman"/>
      <w:sz w:val="24"/>
      <w:szCs w:val="24"/>
    </w:rPr>
  </w:style>
  <w:style w:type="character" w:styleId="a5">
    <w:name w:val="page number"/>
    <w:basedOn w:val="a0"/>
    <w:rsid w:val="00430619"/>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430619"/>
    <w:pPr>
      <w:ind w:left="720"/>
      <w:contextualSpacing/>
    </w:pPr>
    <w:rPr>
      <w:rFonts w:ascii="Calibri" w:eastAsia="Calibri" w:hAnsi="Calibri" w:cs="Times New Roman"/>
      <w:lang w:eastAsia="en-US"/>
    </w:rPr>
  </w:style>
  <w:style w:type="character" w:customStyle="1" w:styleId="10">
    <w:name w:val="Заголовок 1 Знак"/>
    <w:basedOn w:val="a0"/>
    <w:link w:val="1"/>
    <w:uiPriority w:val="9"/>
    <w:rsid w:val="00430619"/>
    <w:rPr>
      <w:rFonts w:ascii="Cambria" w:eastAsia="Times New Roman" w:hAnsi="Cambria" w:cs="Times New Roman"/>
      <w:b/>
      <w:bCs/>
      <w:kern w:val="32"/>
      <w:sz w:val="32"/>
      <w:szCs w:val="32"/>
    </w:rPr>
  </w:style>
  <w:style w:type="paragraph" w:styleId="a8">
    <w:name w:val="Normal (Web)"/>
    <w:basedOn w:val="a"/>
    <w:uiPriority w:val="99"/>
    <w:unhideWhenUsed/>
    <w:rsid w:val="00430619"/>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430619"/>
    <w:rPr>
      <w:b/>
      <w:bCs/>
    </w:rPr>
  </w:style>
  <w:style w:type="character" w:customStyle="1" w:styleId="20">
    <w:name w:val="Заголовок 2 Знак"/>
    <w:basedOn w:val="a0"/>
    <w:link w:val="2"/>
    <w:uiPriority w:val="9"/>
    <w:rsid w:val="00430619"/>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430619"/>
    <w:rPr>
      <w:rFonts w:ascii="Times New Roman" w:eastAsia="Times New Roman" w:hAnsi="Times New Roman" w:cs="Times New Roman"/>
      <w:b/>
      <w:bCs/>
      <w:sz w:val="27"/>
      <w:szCs w:val="27"/>
    </w:rPr>
  </w:style>
  <w:style w:type="character" w:customStyle="1" w:styleId="50">
    <w:name w:val="Заголовок 5 Знак"/>
    <w:basedOn w:val="a0"/>
    <w:link w:val="5"/>
    <w:uiPriority w:val="9"/>
    <w:rsid w:val="00430619"/>
    <w:rPr>
      <w:rFonts w:ascii="Times New Roman" w:eastAsia="Times New Roman" w:hAnsi="Times New Roman" w:cs="Times New Roman"/>
      <w:b/>
      <w:bCs/>
      <w:sz w:val="20"/>
      <w:szCs w:val="20"/>
    </w:rPr>
  </w:style>
  <w:style w:type="character" w:customStyle="1" w:styleId="60">
    <w:name w:val="Заголовок 6 Знак"/>
    <w:basedOn w:val="a0"/>
    <w:link w:val="6"/>
    <w:uiPriority w:val="9"/>
    <w:rsid w:val="00430619"/>
    <w:rPr>
      <w:rFonts w:ascii="Times New Roman" w:eastAsia="Times New Roman" w:hAnsi="Times New Roman" w:cs="Times New Roman"/>
      <w:b/>
      <w:bCs/>
      <w:sz w:val="15"/>
      <w:szCs w:val="15"/>
    </w:rPr>
  </w:style>
  <w:style w:type="character" w:styleId="aa">
    <w:name w:val="Emphasis"/>
    <w:basedOn w:val="a0"/>
    <w:uiPriority w:val="20"/>
    <w:qFormat/>
    <w:rsid w:val="00430619"/>
    <w:rPr>
      <w:i/>
      <w:iCs/>
    </w:rPr>
  </w:style>
  <w:style w:type="paragraph" w:styleId="ab">
    <w:name w:val="Body Text"/>
    <w:basedOn w:val="a"/>
    <w:link w:val="ac"/>
    <w:rsid w:val="00401E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401EB5"/>
    <w:rPr>
      <w:rFonts w:ascii="Times New Roman" w:eastAsia="Times New Roman" w:hAnsi="Times New Roman" w:cs="Times New Roman"/>
      <w:sz w:val="24"/>
      <w:szCs w:val="24"/>
    </w:rPr>
  </w:style>
  <w:style w:type="table" w:styleId="ad">
    <w:name w:val="Table Grid"/>
    <w:basedOn w:val="a1"/>
    <w:uiPriority w:val="59"/>
    <w:rsid w:val="00401EB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401EB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01EB5"/>
    <w:rPr>
      <w:rFonts w:ascii="Tahoma" w:hAnsi="Tahoma" w:cs="Tahoma"/>
      <w:sz w:val="16"/>
      <w:szCs w:val="16"/>
    </w:rPr>
  </w:style>
  <w:style w:type="character" w:customStyle="1" w:styleId="40">
    <w:name w:val="Заголовок 4 Знак"/>
    <w:basedOn w:val="a0"/>
    <w:link w:val="4"/>
    <w:uiPriority w:val="9"/>
    <w:semiHidden/>
    <w:rsid w:val="00B57E95"/>
    <w:rPr>
      <w:rFonts w:asciiTheme="majorHAnsi" w:eastAsiaTheme="majorEastAsia" w:hAnsiTheme="majorHAnsi" w:cstheme="majorBidi"/>
      <w:b/>
      <w:bCs/>
      <w:i/>
      <w:iCs/>
      <w:color w:val="4F81BD" w:themeColor="accent1"/>
    </w:rPr>
  </w:style>
  <w:style w:type="paragraph" w:styleId="af0">
    <w:name w:val="Subtitle"/>
    <w:basedOn w:val="a"/>
    <w:link w:val="af1"/>
    <w:qFormat/>
    <w:rsid w:val="00B57E95"/>
    <w:pPr>
      <w:spacing w:after="0" w:line="240" w:lineRule="auto"/>
      <w:jc w:val="center"/>
    </w:pPr>
    <w:rPr>
      <w:rFonts w:ascii="KZ Times New Roman" w:eastAsia="Times New Roman" w:hAnsi="KZ Times New Roman" w:cs="Times New Roman"/>
      <w:b/>
      <w:sz w:val="28"/>
      <w:szCs w:val="24"/>
      <w:lang w:val="kk-KZ"/>
    </w:rPr>
  </w:style>
  <w:style w:type="character" w:customStyle="1" w:styleId="af1">
    <w:name w:val="Подзаголовок Знак"/>
    <w:basedOn w:val="a0"/>
    <w:link w:val="af0"/>
    <w:rsid w:val="00B57E95"/>
    <w:rPr>
      <w:rFonts w:ascii="KZ Times New Roman" w:eastAsia="Times New Roman" w:hAnsi="KZ Times New Roman" w:cs="Times New Roman"/>
      <w:b/>
      <w:sz w:val="28"/>
      <w:szCs w:val="24"/>
      <w:lang w:val="kk-KZ"/>
    </w:rPr>
  </w:style>
  <w:style w:type="character" w:customStyle="1" w:styleId="uscl-each-counter">
    <w:name w:val="uscl-each-counter"/>
    <w:basedOn w:val="a0"/>
    <w:rsid w:val="00E36EB1"/>
  </w:style>
  <w:style w:type="character" w:customStyle="1" w:styleId="uscl-over-counter">
    <w:name w:val="uscl-over-counter"/>
    <w:basedOn w:val="a0"/>
    <w:rsid w:val="00E36EB1"/>
  </w:style>
  <w:style w:type="character" w:styleId="af2">
    <w:name w:val="Hyperlink"/>
    <w:basedOn w:val="a0"/>
    <w:uiPriority w:val="99"/>
    <w:semiHidden/>
    <w:unhideWhenUsed/>
    <w:rsid w:val="00E36EB1"/>
    <w:rPr>
      <w:color w:val="0000FF"/>
      <w:u w:val="single"/>
    </w:rPr>
  </w:style>
  <w:style w:type="paragraph" w:customStyle="1" w:styleId="kursmat-titl">
    <w:name w:val="kursmat-titl"/>
    <w:basedOn w:val="a"/>
    <w:rsid w:val="00E36E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it-kirs-mat">
    <w:name w:val="liit-kirs-mat"/>
    <w:basedOn w:val="a"/>
    <w:rsid w:val="00E36E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6"/>
    <w:uiPriority w:val="34"/>
    <w:locked/>
    <w:rsid w:val="003E2E9F"/>
    <w:rPr>
      <w:rFonts w:ascii="Calibri" w:eastAsia="Calibri" w:hAnsi="Calibri" w:cs="Times New Roman"/>
      <w:lang w:eastAsia="en-US"/>
    </w:rPr>
  </w:style>
  <w:style w:type="paragraph" w:styleId="HTML">
    <w:name w:val="HTML Preformatted"/>
    <w:basedOn w:val="a"/>
    <w:link w:val="HTML0"/>
    <w:uiPriority w:val="99"/>
    <w:rsid w:val="00D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45F4D"/>
    <w:rPr>
      <w:rFonts w:ascii="Courier New" w:eastAsia="Times New Roman" w:hAnsi="Courier New" w:cs="Times New Roman"/>
      <w:sz w:val="20"/>
      <w:szCs w:val="20"/>
    </w:rPr>
  </w:style>
  <w:style w:type="character" w:customStyle="1" w:styleId="Bodytext">
    <w:name w:val="Body text_"/>
    <w:basedOn w:val="a0"/>
    <w:link w:val="14"/>
    <w:rsid w:val="00D45F4D"/>
    <w:rPr>
      <w:rFonts w:ascii="Times New Roman" w:eastAsia="Times New Roman" w:hAnsi="Times New Roman" w:cs="Times New Roman"/>
      <w:spacing w:val="3"/>
      <w:sz w:val="17"/>
      <w:szCs w:val="17"/>
      <w:shd w:val="clear" w:color="auto" w:fill="FFFFFF"/>
    </w:rPr>
  </w:style>
  <w:style w:type="paragraph" w:customStyle="1" w:styleId="14">
    <w:name w:val="Основной текст14"/>
    <w:basedOn w:val="a"/>
    <w:link w:val="Bodytext"/>
    <w:rsid w:val="00D45F4D"/>
    <w:pPr>
      <w:widowControl w:val="0"/>
      <w:shd w:val="clear" w:color="auto" w:fill="FFFFFF"/>
      <w:spacing w:after="180" w:line="0" w:lineRule="atLeast"/>
      <w:ind w:hanging="560"/>
    </w:pPr>
    <w:rPr>
      <w:rFonts w:ascii="Times New Roman" w:eastAsia="Times New Roman" w:hAnsi="Times New Roman" w:cs="Times New Roman"/>
      <w:spacing w:val="3"/>
      <w:sz w:val="17"/>
      <w:szCs w:val="17"/>
    </w:rPr>
  </w:style>
</w:styles>
</file>

<file path=word/webSettings.xml><?xml version="1.0" encoding="utf-8"?>
<w:webSettings xmlns:r="http://schemas.openxmlformats.org/officeDocument/2006/relationships" xmlns:w="http://schemas.openxmlformats.org/wordprocessingml/2006/main">
  <w:divs>
    <w:div w:id="414518544">
      <w:bodyDiv w:val="1"/>
      <w:marLeft w:val="0"/>
      <w:marRight w:val="0"/>
      <w:marTop w:val="0"/>
      <w:marBottom w:val="0"/>
      <w:divBdr>
        <w:top w:val="none" w:sz="0" w:space="0" w:color="auto"/>
        <w:left w:val="none" w:sz="0" w:space="0" w:color="auto"/>
        <w:bottom w:val="none" w:sz="0" w:space="0" w:color="auto"/>
        <w:right w:val="none" w:sz="0" w:space="0" w:color="auto"/>
      </w:divBdr>
    </w:div>
    <w:div w:id="978535235">
      <w:bodyDiv w:val="1"/>
      <w:marLeft w:val="0"/>
      <w:marRight w:val="0"/>
      <w:marTop w:val="0"/>
      <w:marBottom w:val="0"/>
      <w:divBdr>
        <w:top w:val="none" w:sz="0" w:space="0" w:color="auto"/>
        <w:left w:val="none" w:sz="0" w:space="0" w:color="auto"/>
        <w:bottom w:val="none" w:sz="0" w:space="0" w:color="auto"/>
        <w:right w:val="none" w:sz="0" w:space="0" w:color="auto"/>
      </w:divBdr>
      <w:divsChild>
        <w:div w:id="1649507602">
          <w:marLeft w:val="0"/>
          <w:marRight w:val="0"/>
          <w:marTop w:val="0"/>
          <w:marBottom w:val="0"/>
          <w:divBdr>
            <w:top w:val="none" w:sz="0" w:space="0" w:color="auto"/>
            <w:left w:val="none" w:sz="0" w:space="0" w:color="auto"/>
            <w:bottom w:val="none" w:sz="0" w:space="0" w:color="auto"/>
            <w:right w:val="none" w:sz="0" w:space="0" w:color="auto"/>
          </w:divBdr>
          <w:divsChild>
            <w:div w:id="798307037">
              <w:marLeft w:val="-322"/>
              <w:marRight w:val="-322"/>
              <w:marTop w:val="0"/>
              <w:marBottom w:val="0"/>
              <w:divBdr>
                <w:top w:val="none" w:sz="0" w:space="0" w:color="auto"/>
                <w:left w:val="none" w:sz="0" w:space="0" w:color="auto"/>
                <w:bottom w:val="none" w:sz="0" w:space="0" w:color="auto"/>
                <w:right w:val="none" w:sz="0" w:space="0" w:color="auto"/>
              </w:divBdr>
              <w:divsChild>
                <w:div w:id="692919199">
                  <w:marLeft w:val="0"/>
                  <w:marRight w:val="0"/>
                  <w:marTop w:val="0"/>
                  <w:marBottom w:val="0"/>
                  <w:divBdr>
                    <w:top w:val="none" w:sz="0" w:space="0" w:color="auto"/>
                    <w:left w:val="none" w:sz="0" w:space="0" w:color="auto"/>
                    <w:bottom w:val="none" w:sz="0" w:space="0" w:color="auto"/>
                    <w:right w:val="none" w:sz="0" w:space="0" w:color="auto"/>
                  </w:divBdr>
                  <w:divsChild>
                    <w:div w:id="1617369921">
                      <w:marLeft w:val="-322"/>
                      <w:marRight w:val="-322"/>
                      <w:marTop w:val="0"/>
                      <w:marBottom w:val="0"/>
                      <w:divBdr>
                        <w:top w:val="none" w:sz="0" w:space="0" w:color="auto"/>
                        <w:left w:val="none" w:sz="0" w:space="0" w:color="auto"/>
                        <w:bottom w:val="none" w:sz="0" w:space="0" w:color="auto"/>
                        <w:right w:val="none" w:sz="0" w:space="0" w:color="auto"/>
                      </w:divBdr>
                      <w:divsChild>
                        <w:div w:id="28456843">
                          <w:marLeft w:val="0"/>
                          <w:marRight w:val="0"/>
                          <w:marTop w:val="0"/>
                          <w:marBottom w:val="0"/>
                          <w:divBdr>
                            <w:top w:val="none" w:sz="0" w:space="0" w:color="auto"/>
                            <w:left w:val="none" w:sz="0" w:space="0" w:color="auto"/>
                            <w:bottom w:val="none" w:sz="0" w:space="0" w:color="auto"/>
                            <w:right w:val="none" w:sz="0" w:space="0" w:color="auto"/>
                          </w:divBdr>
                          <w:divsChild>
                            <w:div w:id="55781799">
                              <w:marLeft w:val="-322"/>
                              <w:marRight w:val="-322"/>
                              <w:marTop w:val="0"/>
                              <w:marBottom w:val="0"/>
                              <w:divBdr>
                                <w:top w:val="none" w:sz="0" w:space="0" w:color="auto"/>
                                <w:left w:val="none" w:sz="0" w:space="0" w:color="auto"/>
                                <w:bottom w:val="none" w:sz="0" w:space="0" w:color="auto"/>
                                <w:right w:val="none" w:sz="0" w:space="0" w:color="auto"/>
                              </w:divBdr>
                              <w:divsChild>
                                <w:div w:id="1153448363">
                                  <w:marLeft w:val="0"/>
                                  <w:marRight w:val="0"/>
                                  <w:marTop w:val="0"/>
                                  <w:marBottom w:val="537"/>
                                  <w:divBdr>
                                    <w:top w:val="none" w:sz="0" w:space="0" w:color="auto"/>
                                    <w:left w:val="none" w:sz="0" w:space="0" w:color="auto"/>
                                    <w:bottom w:val="none" w:sz="0" w:space="0" w:color="auto"/>
                                    <w:right w:val="none" w:sz="0" w:space="0" w:color="auto"/>
                                  </w:divBdr>
                                  <w:divsChild>
                                    <w:div w:id="311057383">
                                      <w:marLeft w:val="-322"/>
                                      <w:marRight w:val="-322"/>
                                      <w:marTop w:val="0"/>
                                      <w:marBottom w:val="0"/>
                                      <w:divBdr>
                                        <w:top w:val="none" w:sz="0" w:space="0" w:color="auto"/>
                                        <w:left w:val="none" w:sz="0" w:space="0" w:color="auto"/>
                                        <w:bottom w:val="none" w:sz="0" w:space="0" w:color="auto"/>
                                        <w:right w:val="none" w:sz="0" w:space="0" w:color="auto"/>
                                      </w:divBdr>
                                      <w:divsChild>
                                        <w:div w:id="1019550549">
                                          <w:marLeft w:val="0"/>
                                          <w:marRight w:val="0"/>
                                          <w:marTop w:val="0"/>
                                          <w:marBottom w:val="0"/>
                                          <w:divBdr>
                                            <w:top w:val="none" w:sz="0" w:space="0" w:color="auto"/>
                                            <w:left w:val="none" w:sz="0" w:space="0" w:color="auto"/>
                                            <w:bottom w:val="none" w:sz="0" w:space="0" w:color="auto"/>
                                            <w:right w:val="none" w:sz="0" w:space="0" w:color="auto"/>
                                          </w:divBdr>
                                          <w:divsChild>
                                            <w:div w:id="609356188">
                                              <w:marLeft w:val="-322"/>
                                              <w:marRight w:val="-322"/>
                                              <w:marTop w:val="0"/>
                                              <w:marBottom w:val="0"/>
                                              <w:divBdr>
                                                <w:top w:val="none" w:sz="0" w:space="0" w:color="auto"/>
                                                <w:left w:val="none" w:sz="0" w:space="0" w:color="auto"/>
                                                <w:bottom w:val="none" w:sz="0" w:space="0" w:color="auto"/>
                                                <w:right w:val="none" w:sz="0" w:space="0" w:color="auto"/>
                                              </w:divBdr>
                                              <w:divsChild>
                                                <w:div w:id="2067222241">
                                                  <w:marLeft w:val="0"/>
                                                  <w:marRight w:val="0"/>
                                                  <w:marTop w:val="0"/>
                                                  <w:marBottom w:val="537"/>
                                                  <w:divBdr>
                                                    <w:top w:val="none" w:sz="0" w:space="0" w:color="auto"/>
                                                    <w:left w:val="none" w:sz="0" w:space="0" w:color="auto"/>
                                                    <w:bottom w:val="none" w:sz="0" w:space="0" w:color="auto"/>
                                                    <w:right w:val="none" w:sz="0" w:space="0" w:color="auto"/>
                                                  </w:divBdr>
                                                  <w:divsChild>
                                                    <w:div w:id="2098600117">
                                                      <w:marLeft w:val="-322"/>
                                                      <w:marRight w:val="-322"/>
                                                      <w:marTop w:val="0"/>
                                                      <w:marBottom w:val="0"/>
                                                      <w:divBdr>
                                                        <w:top w:val="none" w:sz="0" w:space="0" w:color="auto"/>
                                                        <w:left w:val="none" w:sz="0" w:space="0" w:color="auto"/>
                                                        <w:bottom w:val="none" w:sz="0" w:space="0" w:color="auto"/>
                                                        <w:right w:val="none" w:sz="0" w:space="0" w:color="auto"/>
                                                      </w:divBdr>
                                                      <w:divsChild>
                                                        <w:div w:id="40713257">
                                                          <w:marLeft w:val="0"/>
                                                          <w:marRight w:val="0"/>
                                                          <w:marTop w:val="0"/>
                                                          <w:marBottom w:val="537"/>
                                                          <w:divBdr>
                                                            <w:top w:val="single" w:sz="24" w:space="11" w:color="FF8B0D"/>
                                                            <w:left w:val="single" w:sz="24" w:space="16" w:color="FF8B0D"/>
                                                            <w:bottom w:val="single" w:sz="24" w:space="11" w:color="FF8B0D"/>
                                                            <w:right w:val="single" w:sz="24" w:space="16" w:color="FF8B0D"/>
                                                          </w:divBdr>
                                                        </w:div>
                                                      </w:divsChild>
                                                    </w:div>
                                                    <w:div w:id="889656857">
                                                      <w:marLeft w:val="0"/>
                                                      <w:marRight w:val="0"/>
                                                      <w:marTop w:val="0"/>
                                                      <w:marBottom w:val="537"/>
                                                      <w:divBdr>
                                                        <w:top w:val="none" w:sz="0" w:space="0" w:color="auto"/>
                                                        <w:left w:val="none" w:sz="0" w:space="0" w:color="auto"/>
                                                        <w:bottom w:val="single" w:sz="8" w:space="27" w:color="7F7F7F"/>
                                                        <w:right w:val="none" w:sz="0" w:space="0" w:color="auto"/>
                                                      </w:divBdr>
                                                      <w:divsChild>
                                                        <w:div w:id="1412191963">
                                                          <w:marLeft w:val="-322"/>
                                                          <w:marRight w:val="-322"/>
                                                          <w:marTop w:val="0"/>
                                                          <w:marBottom w:val="0"/>
                                                          <w:divBdr>
                                                            <w:top w:val="none" w:sz="0" w:space="0" w:color="auto"/>
                                                            <w:left w:val="none" w:sz="0" w:space="0" w:color="auto"/>
                                                            <w:bottom w:val="none" w:sz="0" w:space="0" w:color="auto"/>
                                                            <w:right w:val="none" w:sz="0" w:space="0" w:color="auto"/>
                                                          </w:divBdr>
                                                          <w:divsChild>
                                                            <w:div w:id="412821807">
                                                              <w:marLeft w:val="0"/>
                                                              <w:marRight w:val="0"/>
                                                              <w:marTop w:val="0"/>
                                                              <w:marBottom w:val="0"/>
                                                              <w:divBdr>
                                                                <w:top w:val="none" w:sz="0" w:space="0" w:color="auto"/>
                                                                <w:left w:val="none" w:sz="0" w:space="0" w:color="auto"/>
                                                                <w:bottom w:val="none" w:sz="0" w:space="0" w:color="auto"/>
                                                                <w:right w:val="none" w:sz="0" w:space="0" w:color="auto"/>
                                                              </w:divBdr>
                                                              <w:divsChild>
                                                                <w:div w:id="1922638808">
                                                                  <w:marLeft w:val="-322"/>
                                                                  <w:marRight w:val="-322"/>
                                                                  <w:marTop w:val="0"/>
                                                                  <w:marBottom w:val="0"/>
                                                                  <w:divBdr>
                                                                    <w:top w:val="none" w:sz="0" w:space="0" w:color="auto"/>
                                                                    <w:left w:val="none" w:sz="0" w:space="0" w:color="auto"/>
                                                                    <w:bottom w:val="none" w:sz="0" w:space="0" w:color="auto"/>
                                                                    <w:right w:val="none" w:sz="0" w:space="0" w:color="auto"/>
                                                                  </w:divBdr>
                                                                </w:div>
                                                              </w:divsChild>
                                                            </w:div>
                                                            <w:div w:id="328826353">
                                                              <w:marLeft w:val="0"/>
                                                              <w:marRight w:val="0"/>
                                                              <w:marTop w:val="0"/>
                                                              <w:marBottom w:val="0"/>
                                                              <w:divBdr>
                                                                <w:top w:val="none" w:sz="0" w:space="0" w:color="auto"/>
                                                                <w:left w:val="none" w:sz="0" w:space="0" w:color="auto"/>
                                                                <w:bottom w:val="none" w:sz="0" w:space="0" w:color="auto"/>
                                                                <w:right w:val="none" w:sz="0" w:space="0" w:color="auto"/>
                                                              </w:divBdr>
                                                              <w:divsChild>
                                                                <w:div w:id="125121500">
                                                                  <w:marLeft w:val="-322"/>
                                                                  <w:marRight w:val="-322"/>
                                                                  <w:marTop w:val="0"/>
                                                                  <w:marBottom w:val="0"/>
                                                                  <w:divBdr>
                                                                    <w:top w:val="none" w:sz="0" w:space="0" w:color="auto"/>
                                                                    <w:left w:val="none" w:sz="0" w:space="0" w:color="auto"/>
                                                                    <w:bottom w:val="none" w:sz="0" w:space="0" w:color="auto"/>
                                                                    <w:right w:val="none" w:sz="0" w:space="0" w:color="auto"/>
                                                                  </w:divBdr>
                                                                </w:div>
                                                              </w:divsChild>
                                                            </w:div>
                                                            <w:div w:id="1231384573">
                                                              <w:marLeft w:val="0"/>
                                                              <w:marRight w:val="0"/>
                                                              <w:marTop w:val="0"/>
                                                              <w:marBottom w:val="0"/>
                                                              <w:divBdr>
                                                                <w:top w:val="none" w:sz="0" w:space="0" w:color="auto"/>
                                                                <w:left w:val="none" w:sz="0" w:space="0" w:color="auto"/>
                                                                <w:bottom w:val="none" w:sz="0" w:space="0" w:color="auto"/>
                                                                <w:right w:val="none" w:sz="0" w:space="0" w:color="auto"/>
                                                              </w:divBdr>
                                                              <w:divsChild>
                                                                <w:div w:id="1660886477">
                                                                  <w:marLeft w:val="-322"/>
                                                                  <w:marRight w:val="-322"/>
                                                                  <w:marTop w:val="0"/>
                                                                  <w:marBottom w:val="0"/>
                                                                  <w:divBdr>
                                                                    <w:top w:val="none" w:sz="0" w:space="0" w:color="auto"/>
                                                                    <w:left w:val="none" w:sz="0" w:space="0" w:color="auto"/>
                                                                    <w:bottom w:val="none" w:sz="0" w:space="0" w:color="auto"/>
                                                                    <w:right w:val="none" w:sz="0" w:space="0" w:color="auto"/>
                                                                  </w:divBdr>
                                                                  <w:divsChild>
                                                                    <w:div w:id="752552843">
                                                                      <w:marLeft w:val="0"/>
                                                                      <w:marRight w:val="0"/>
                                                                      <w:marTop w:val="301"/>
                                                                      <w:marBottom w:val="0"/>
                                                                      <w:divBdr>
                                                                        <w:top w:val="none" w:sz="0" w:space="0" w:color="auto"/>
                                                                        <w:left w:val="none" w:sz="0" w:space="0" w:color="auto"/>
                                                                        <w:bottom w:val="none" w:sz="0" w:space="0" w:color="auto"/>
                                                                        <w:right w:val="none" w:sz="0" w:space="0" w:color="auto"/>
                                                                      </w:divBdr>
                                                                    </w:div>
                                                                  </w:divsChild>
                                                                </w:div>
                                                              </w:divsChild>
                                                            </w:div>
                                                          </w:divsChild>
                                                        </w:div>
                                                      </w:divsChild>
                                                    </w:div>
                                                    <w:div w:id="405223383">
                                                      <w:marLeft w:val="0"/>
                                                      <w:marRight w:val="0"/>
                                                      <w:marTop w:val="0"/>
                                                      <w:marBottom w:val="537"/>
                                                      <w:divBdr>
                                                        <w:top w:val="none" w:sz="0" w:space="0" w:color="auto"/>
                                                        <w:left w:val="none" w:sz="0" w:space="0" w:color="auto"/>
                                                        <w:bottom w:val="none" w:sz="0" w:space="0" w:color="auto"/>
                                                        <w:right w:val="none" w:sz="0" w:space="0" w:color="auto"/>
                                                      </w:divBdr>
                                                      <w:divsChild>
                                                        <w:div w:id="2062439304">
                                                          <w:marLeft w:val="-322"/>
                                                          <w:marRight w:val="-322"/>
                                                          <w:marTop w:val="0"/>
                                                          <w:marBottom w:val="0"/>
                                                          <w:divBdr>
                                                            <w:top w:val="none" w:sz="0" w:space="0" w:color="auto"/>
                                                            <w:left w:val="none" w:sz="0" w:space="0" w:color="auto"/>
                                                            <w:bottom w:val="none" w:sz="0" w:space="0" w:color="auto"/>
                                                            <w:right w:val="none" w:sz="0" w:space="0" w:color="auto"/>
                                                          </w:divBdr>
                                                          <w:divsChild>
                                                            <w:div w:id="2133817161">
                                                              <w:marLeft w:val="0"/>
                                                              <w:marRight w:val="0"/>
                                                              <w:marTop w:val="0"/>
                                                              <w:marBottom w:val="0"/>
                                                              <w:divBdr>
                                                                <w:top w:val="none" w:sz="0" w:space="0" w:color="auto"/>
                                                                <w:left w:val="none" w:sz="0" w:space="0" w:color="auto"/>
                                                                <w:bottom w:val="none" w:sz="0" w:space="0" w:color="auto"/>
                                                                <w:right w:val="none" w:sz="0" w:space="0" w:color="auto"/>
                                                              </w:divBdr>
                                                              <w:divsChild>
                                                                <w:div w:id="1453553802">
                                                                  <w:marLeft w:val="-322"/>
                                                                  <w:marRight w:val="-322"/>
                                                                  <w:marTop w:val="0"/>
                                                                  <w:marBottom w:val="0"/>
                                                                  <w:divBdr>
                                                                    <w:top w:val="none" w:sz="0" w:space="0" w:color="auto"/>
                                                                    <w:left w:val="none" w:sz="0" w:space="0" w:color="auto"/>
                                                                    <w:bottom w:val="none" w:sz="0" w:space="0" w:color="auto"/>
                                                                    <w:right w:val="none" w:sz="0" w:space="0" w:color="auto"/>
                                                                  </w:divBdr>
                                                                </w:div>
                                                              </w:divsChild>
                                                            </w:div>
                                                            <w:div w:id="1946378427">
                                                              <w:marLeft w:val="0"/>
                                                              <w:marRight w:val="0"/>
                                                              <w:marTop w:val="0"/>
                                                              <w:marBottom w:val="0"/>
                                                              <w:divBdr>
                                                                <w:top w:val="none" w:sz="0" w:space="0" w:color="auto"/>
                                                                <w:left w:val="none" w:sz="0" w:space="0" w:color="auto"/>
                                                                <w:bottom w:val="none" w:sz="0" w:space="0" w:color="auto"/>
                                                                <w:right w:val="none" w:sz="0" w:space="0" w:color="auto"/>
                                                              </w:divBdr>
                                                              <w:divsChild>
                                                                <w:div w:id="887113005">
                                                                  <w:marLeft w:val="-322"/>
                                                                  <w:marRight w:val="-322"/>
                                                                  <w:marTop w:val="0"/>
                                                                  <w:marBottom w:val="0"/>
                                                                  <w:divBdr>
                                                                    <w:top w:val="none" w:sz="0" w:space="0" w:color="auto"/>
                                                                    <w:left w:val="none" w:sz="0" w:space="0" w:color="auto"/>
                                                                    <w:bottom w:val="none" w:sz="0" w:space="0" w:color="auto"/>
                                                                    <w:right w:val="none" w:sz="0" w:space="0" w:color="auto"/>
                                                                  </w:divBdr>
                                                                  <w:divsChild>
                                                                    <w:div w:id="645474011">
                                                                      <w:marLeft w:val="0"/>
                                                                      <w:marRight w:val="0"/>
                                                                      <w:marTop w:val="0"/>
                                                                      <w:marBottom w:val="0"/>
                                                                      <w:divBdr>
                                                                        <w:top w:val="none" w:sz="0" w:space="0" w:color="auto"/>
                                                                        <w:left w:val="none" w:sz="0" w:space="0" w:color="auto"/>
                                                                        <w:bottom w:val="none" w:sz="0" w:space="0" w:color="auto"/>
                                                                        <w:right w:val="none" w:sz="0" w:space="0" w:color="auto"/>
                                                                      </w:divBdr>
                                                                      <w:divsChild>
                                                                        <w:div w:id="1799955386">
                                                                          <w:marLeft w:val="0"/>
                                                                          <w:marRight w:val="0"/>
                                                                          <w:marTop w:val="0"/>
                                                                          <w:marBottom w:val="0"/>
                                                                          <w:divBdr>
                                                                            <w:top w:val="none" w:sz="0" w:space="0" w:color="auto"/>
                                                                            <w:left w:val="none" w:sz="0" w:space="0" w:color="auto"/>
                                                                            <w:bottom w:val="none" w:sz="0" w:space="0" w:color="auto"/>
                                                                            <w:right w:val="none" w:sz="0" w:space="0" w:color="auto"/>
                                                                          </w:divBdr>
                                                                          <w:divsChild>
                                                                            <w:div w:id="5061255">
                                                                              <w:marLeft w:val="0"/>
                                                                              <w:marRight w:val="0"/>
                                                                              <w:marTop w:val="0"/>
                                                                              <w:marBottom w:val="0"/>
                                                                              <w:divBdr>
                                                                                <w:top w:val="none" w:sz="0" w:space="0" w:color="auto"/>
                                                                                <w:left w:val="none" w:sz="0" w:space="0" w:color="auto"/>
                                                                                <w:bottom w:val="none" w:sz="0" w:space="0" w:color="auto"/>
                                                                                <w:right w:val="none" w:sz="0" w:space="0" w:color="auto"/>
                                                                              </w:divBdr>
                                                                              <w:divsChild>
                                                                                <w:div w:id="1195272695">
                                                                                  <w:marLeft w:val="0"/>
                                                                                  <w:marRight w:val="0"/>
                                                                                  <w:marTop w:val="0"/>
                                                                                  <w:marBottom w:val="0"/>
                                                                                  <w:divBdr>
                                                                                    <w:top w:val="none" w:sz="0" w:space="0" w:color="auto"/>
                                                                                    <w:left w:val="none" w:sz="0" w:space="0" w:color="auto"/>
                                                                                    <w:bottom w:val="none" w:sz="0" w:space="0" w:color="auto"/>
                                                                                    <w:right w:val="none" w:sz="0" w:space="0" w:color="auto"/>
                                                                                  </w:divBdr>
                                                                                </w:div>
                                                                                <w:div w:id="1561789071">
                                                                                  <w:marLeft w:val="0"/>
                                                                                  <w:marRight w:val="0"/>
                                                                                  <w:marTop w:val="0"/>
                                                                                  <w:marBottom w:val="0"/>
                                                                                  <w:divBdr>
                                                                                    <w:top w:val="none" w:sz="0" w:space="0" w:color="auto"/>
                                                                                    <w:left w:val="none" w:sz="0" w:space="0" w:color="auto"/>
                                                                                    <w:bottom w:val="none" w:sz="0" w:space="0" w:color="auto"/>
                                                                                    <w:right w:val="none" w:sz="0" w:space="0" w:color="auto"/>
                                                                                  </w:divBdr>
                                                                                </w:div>
                                                                                <w:div w:id="820123958">
                                                                                  <w:marLeft w:val="0"/>
                                                                                  <w:marRight w:val="0"/>
                                                                                  <w:marTop w:val="0"/>
                                                                                  <w:marBottom w:val="0"/>
                                                                                  <w:divBdr>
                                                                                    <w:top w:val="none" w:sz="0" w:space="0" w:color="auto"/>
                                                                                    <w:left w:val="none" w:sz="0" w:space="0" w:color="auto"/>
                                                                                    <w:bottom w:val="none" w:sz="0" w:space="0" w:color="auto"/>
                                                                                    <w:right w:val="none" w:sz="0" w:space="0" w:color="auto"/>
                                                                                  </w:divBdr>
                                                                                </w:div>
                                                                                <w:div w:id="1197161174">
                                                                                  <w:marLeft w:val="0"/>
                                                                                  <w:marRight w:val="0"/>
                                                                                  <w:marTop w:val="0"/>
                                                                                  <w:marBottom w:val="0"/>
                                                                                  <w:divBdr>
                                                                                    <w:top w:val="none" w:sz="0" w:space="0" w:color="auto"/>
                                                                                    <w:left w:val="none" w:sz="0" w:space="0" w:color="auto"/>
                                                                                    <w:bottom w:val="none" w:sz="0" w:space="0" w:color="auto"/>
                                                                                    <w:right w:val="none" w:sz="0" w:space="0" w:color="auto"/>
                                                                                  </w:divBdr>
                                                                                </w:div>
                                                                                <w:div w:id="1185553964">
                                                                                  <w:marLeft w:val="0"/>
                                                                                  <w:marRight w:val="0"/>
                                                                                  <w:marTop w:val="0"/>
                                                                                  <w:marBottom w:val="0"/>
                                                                                  <w:divBdr>
                                                                                    <w:top w:val="none" w:sz="0" w:space="0" w:color="auto"/>
                                                                                    <w:left w:val="none" w:sz="0" w:space="0" w:color="auto"/>
                                                                                    <w:bottom w:val="none" w:sz="0" w:space="0" w:color="auto"/>
                                                                                    <w:right w:val="none" w:sz="0" w:space="0" w:color="auto"/>
                                                                                  </w:divBdr>
                                                                                </w:div>
                                                                                <w:div w:id="42076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62138">
                                                      <w:marLeft w:val="0"/>
                                                      <w:marRight w:val="0"/>
                                                      <w:marTop w:val="0"/>
                                                      <w:marBottom w:val="0"/>
                                                      <w:divBdr>
                                                        <w:top w:val="none" w:sz="0" w:space="0" w:color="auto"/>
                                                        <w:left w:val="none" w:sz="0" w:space="0" w:color="auto"/>
                                                        <w:bottom w:val="none" w:sz="0" w:space="0" w:color="auto"/>
                                                        <w:right w:val="none" w:sz="0" w:space="0" w:color="auto"/>
                                                      </w:divBdr>
                                                      <w:divsChild>
                                                        <w:div w:id="14231235">
                                                          <w:marLeft w:val="-322"/>
                                                          <w:marRight w:val="-322"/>
                                                          <w:marTop w:val="0"/>
                                                          <w:marBottom w:val="0"/>
                                                          <w:divBdr>
                                                            <w:top w:val="none" w:sz="0" w:space="0" w:color="auto"/>
                                                            <w:left w:val="none" w:sz="0" w:space="0" w:color="auto"/>
                                                            <w:bottom w:val="none" w:sz="0" w:space="0" w:color="auto"/>
                                                            <w:right w:val="none" w:sz="0" w:space="0" w:color="auto"/>
                                                          </w:divBdr>
                                                          <w:divsChild>
                                                            <w:div w:id="1772580504">
                                                              <w:marLeft w:val="0"/>
                                                              <w:marRight w:val="0"/>
                                                              <w:marTop w:val="0"/>
                                                              <w:marBottom w:val="0"/>
                                                              <w:divBdr>
                                                                <w:top w:val="none" w:sz="0" w:space="0" w:color="auto"/>
                                                                <w:left w:val="none" w:sz="0" w:space="0" w:color="auto"/>
                                                                <w:bottom w:val="none" w:sz="0" w:space="0" w:color="auto"/>
                                                                <w:right w:val="none" w:sz="0" w:space="0" w:color="auto"/>
                                                              </w:divBdr>
                                                              <w:divsChild>
                                                                <w:div w:id="1359743683">
                                                                  <w:marLeft w:val="-322"/>
                                                                  <w:marRight w:val="-322"/>
                                                                  <w:marTop w:val="0"/>
                                                                  <w:marBottom w:val="0"/>
                                                                  <w:divBdr>
                                                                    <w:top w:val="none" w:sz="0" w:space="0" w:color="auto"/>
                                                                    <w:left w:val="none" w:sz="0" w:space="0" w:color="auto"/>
                                                                    <w:bottom w:val="none" w:sz="0" w:space="0" w:color="auto"/>
                                                                    <w:right w:val="none" w:sz="0" w:space="0" w:color="auto"/>
                                                                  </w:divBdr>
                                                                </w:div>
                                                              </w:divsChild>
                                                            </w:div>
                                                            <w:div w:id="200827674">
                                                              <w:marLeft w:val="0"/>
                                                              <w:marRight w:val="0"/>
                                                              <w:marTop w:val="0"/>
                                                              <w:marBottom w:val="0"/>
                                                              <w:divBdr>
                                                                <w:top w:val="none" w:sz="0" w:space="0" w:color="auto"/>
                                                                <w:left w:val="none" w:sz="0" w:space="0" w:color="auto"/>
                                                                <w:bottom w:val="none" w:sz="0" w:space="0" w:color="auto"/>
                                                                <w:right w:val="none" w:sz="0" w:space="0" w:color="auto"/>
                                                              </w:divBdr>
                                                              <w:divsChild>
                                                                <w:div w:id="1582133907">
                                                                  <w:marLeft w:val="-322"/>
                                                                  <w:marRight w:val="-322"/>
                                                                  <w:marTop w:val="0"/>
                                                                  <w:marBottom w:val="0"/>
                                                                  <w:divBdr>
                                                                    <w:top w:val="none" w:sz="0" w:space="0" w:color="auto"/>
                                                                    <w:left w:val="none" w:sz="0" w:space="0" w:color="auto"/>
                                                                    <w:bottom w:val="none" w:sz="0" w:space="0" w:color="auto"/>
                                                                    <w:right w:val="none" w:sz="0" w:space="0" w:color="auto"/>
                                                                  </w:divBdr>
                                                                  <w:divsChild>
                                                                    <w:div w:id="2035688646">
                                                                      <w:marLeft w:val="0"/>
                                                                      <w:marRight w:val="0"/>
                                                                      <w:marTop w:val="0"/>
                                                                      <w:marBottom w:val="0"/>
                                                                      <w:divBdr>
                                                                        <w:top w:val="single" w:sz="8" w:space="3" w:color="FF8B0D"/>
                                                                        <w:left w:val="single" w:sz="8" w:space="5" w:color="FF8B0D"/>
                                                                        <w:bottom w:val="single" w:sz="8" w:space="3" w:color="FF8B0D"/>
                                                                        <w:right w:val="single" w:sz="8" w:space="5" w:color="FF8B0D"/>
                                                                      </w:divBdr>
                                                                    </w:div>
                                                                  </w:divsChild>
                                                                </w:div>
                                                              </w:divsChild>
                                                            </w:div>
                                                          </w:divsChild>
                                                        </w:div>
                                                      </w:divsChild>
                                                    </w:div>
                                                  </w:divsChild>
                                                </w:div>
                                              </w:divsChild>
                                            </w:div>
                                          </w:divsChild>
                                        </w:div>
                                      </w:divsChild>
                                    </w:div>
                                  </w:divsChild>
                                </w:div>
                                <w:div w:id="1493521654">
                                  <w:marLeft w:val="0"/>
                                  <w:marRight w:val="0"/>
                                  <w:marTop w:val="0"/>
                                  <w:marBottom w:val="537"/>
                                  <w:divBdr>
                                    <w:top w:val="none" w:sz="0" w:space="0" w:color="auto"/>
                                    <w:left w:val="none" w:sz="0" w:space="0" w:color="auto"/>
                                    <w:bottom w:val="none" w:sz="0" w:space="0" w:color="auto"/>
                                    <w:right w:val="none" w:sz="0" w:space="0" w:color="auto"/>
                                  </w:divBdr>
                                  <w:divsChild>
                                    <w:div w:id="497576666">
                                      <w:marLeft w:val="-322"/>
                                      <w:marRight w:val="-322"/>
                                      <w:marTop w:val="0"/>
                                      <w:marBottom w:val="0"/>
                                      <w:divBdr>
                                        <w:top w:val="none" w:sz="0" w:space="0" w:color="auto"/>
                                        <w:left w:val="none" w:sz="0" w:space="0" w:color="auto"/>
                                        <w:bottom w:val="none" w:sz="0" w:space="0" w:color="auto"/>
                                        <w:right w:val="none" w:sz="0" w:space="0" w:color="auto"/>
                                      </w:divBdr>
                                      <w:divsChild>
                                        <w:div w:id="581187895">
                                          <w:marLeft w:val="0"/>
                                          <w:marRight w:val="0"/>
                                          <w:marTop w:val="0"/>
                                          <w:marBottom w:val="322"/>
                                          <w:divBdr>
                                            <w:top w:val="none" w:sz="0" w:space="0" w:color="auto"/>
                                            <w:left w:val="none" w:sz="0" w:space="0" w:color="auto"/>
                                            <w:bottom w:val="none" w:sz="0" w:space="0" w:color="auto"/>
                                            <w:right w:val="none" w:sz="0" w:space="0" w:color="auto"/>
                                          </w:divBdr>
                                          <w:divsChild>
                                            <w:div w:id="1833177554">
                                              <w:marLeft w:val="-322"/>
                                              <w:marRight w:val="-322"/>
                                              <w:marTop w:val="0"/>
                                              <w:marBottom w:val="0"/>
                                              <w:divBdr>
                                                <w:top w:val="none" w:sz="0" w:space="0" w:color="auto"/>
                                                <w:left w:val="none" w:sz="0" w:space="0" w:color="auto"/>
                                                <w:bottom w:val="none" w:sz="0" w:space="0" w:color="auto"/>
                                                <w:right w:val="none" w:sz="0" w:space="0" w:color="auto"/>
                                              </w:divBdr>
                                            </w:div>
                                          </w:divsChild>
                                        </w:div>
                                        <w:div w:id="73863887">
                                          <w:marLeft w:val="0"/>
                                          <w:marRight w:val="0"/>
                                          <w:marTop w:val="0"/>
                                          <w:marBottom w:val="0"/>
                                          <w:divBdr>
                                            <w:top w:val="none" w:sz="0" w:space="0" w:color="auto"/>
                                            <w:left w:val="none" w:sz="0" w:space="0" w:color="auto"/>
                                            <w:bottom w:val="none" w:sz="0" w:space="0" w:color="auto"/>
                                            <w:right w:val="none" w:sz="0" w:space="0" w:color="auto"/>
                                          </w:divBdr>
                                          <w:divsChild>
                                            <w:div w:id="677198555">
                                              <w:marLeft w:val="-322"/>
                                              <w:marRight w:val="-322"/>
                                              <w:marTop w:val="0"/>
                                              <w:marBottom w:val="0"/>
                                              <w:divBdr>
                                                <w:top w:val="none" w:sz="0" w:space="0" w:color="auto"/>
                                                <w:left w:val="none" w:sz="0" w:space="0" w:color="auto"/>
                                                <w:bottom w:val="none" w:sz="0" w:space="0" w:color="auto"/>
                                                <w:right w:val="none" w:sz="0" w:space="0" w:color="auto"/>
                                              </w:divBdr>
                                              <w:divsChild>
                                                <w:div w:id="329479567">
                                                  <w:marLeft w:val="0"/>
                                                  <w:marRight w:val="0"/>
                                                  <w:marTop w:val="430"/>
                                                  <w:marBottom w:val="0"/>
                                                  <w:divBdr>
                                                    <w:top w:val="none" w:sz="0" w:space="0" w:color="auto"/>
                                                    <w:left w:val="none" w:sz="0" w:space="0" w:color="auto"/>
                                                    <w:bottom w:val="none" w:sz="0" w:space="0" w:color="auto"/>
                                                    <w:right w:val="none" w:sz="0" w:space="0" w:color="auto"/>
                                                  </w:divBdr>
                                                  <w:divsChild>
                                                    <w:div w:id="47187003">
                                                      <w:marLeft w:val="0"/>
                                                      <w:marRight w:val="0"/>
                                                      <w:marTop w:val="0"/>
                                                      <w:marBottom w:val="322"/>
                                                      <w:divBdr>
                                                        <w:top w:val="single" w:sz="8" w:space="0" w:color="CCCCCC"/>
                                                        <w:left w:val="single" w:sz="8" w:space="0" w:color="CCCCCC"/>
                                                        <w:bottom w:val="single" w:sz="8" w:space="0" w:color="CCCCCC"/>
                                                        <w:right w:val="single" w:sz="8" w:space="0" w:color="CCCCCC"/>
                                                      </w:divBdr>
                                                      <w:divsChild>
                                                        <w:div w:id="344332980">
                                                          <w:marLeft w:val="0"/>
                                                          <w:marRight w:val="0"/>
                                                          <w:marTop w:val="0"/>
                                                          <w:marBottom w:val="0"/>
                                                          <w:divBdr>
                                                            <w:top w:val="none" w:sz="0" w:space="0" w:color="auto"/>
                                                            <w:left w:val="none" w:sz="0" w:space="0" w:color="auto"/>
                                                            <w:bottom w:val="none" w:sz="0" w:space="0" w:color="auto"/>
                                                            <w:right w:val="none" w:sz="0" w:space="0" w:color="auto"/>
                                                          </w:divBdr>
                                                        </w:div>
                                                        <w:div w:id="111442018">
                                                          <w:marLeft w:val="0"/>
                                                          <w:marRight w:val="0"/>
                                                          <w:marTop w:val="0"/>
                                                          <w:marBottom w:val="0"/>
                                                          <w:divBdr>
                                                            <w:top w:val="none" w:sz="0" w:space="0" w:color="auto"/>
                                                            <w:left w:val="none" w:sz="0" w:space="0" w:color="auto"/>
                                                            <w:bottom w:val="none" w:sz="0" w:space="0" w:color="auto"/>
                                                            <w:right w:val="none" w:sz="0" w:space="0" w:color="auto"/>
                                                          </w:divBdr>
                                                        </w:div>
                                                      </w:divsChild>
                                                    </w:div>
                                                    <w:div w:id="326522605">
                                                      <w:marLeft w:val="0"/>
                                                      <w:marRight w:val="0"/>
                                                      <w:marTop w:val="0"/>
                                                      <w:marBottom w:val="322"/>
                                                      <w:divBdr>
                                                        <w:top w:val="single" w:sz="8" w:space="0" w:color="CCCCCC"/>
                                                        <w:left w:val="single" w:sz="8" w:space="0" w:color="CCCCCC"/>
                                                        <w:bottom w:val="single" w:sz="8" w:space="0" w:color="CCCCCC"/>
                                                        <w:right w:val="single" w:sz="8" w:space="0" w:color="CCCCCC"/>
                                                      </w:divBdr>
                                                      <w:divsChild>
                                                        <w:div w:id="1449735279">
                                                          <w:marLeft w:val="0"/>
                                                          <w:marRight w:val="0"/>
                                                          <w:marTop w:val="0"/>
                                                          <w:marBottom w:val="0"/>
                                                          <w:divBdr>
                                                            <w:top w:val="none" w:sz="0" w:space="0" w:color="auto"/>
                                                            <w:left w:val="none" w:sz="0" w:space="0" w:color="auto"/>
                                                            <w:bottom w:val="none" w:sz="0" w:space="0" w:color="auto"/>
                                                            <w:right w:val="none" w:sz="0" w:space="0" w:color="auto"/>
                                                          </w:divBdr>
                                                        </w:div>
                                                        <w:div w:id="651980361">
                                                          <w:marLeft w:val="0"/>
                                                          <w:marRight w:val="0"/>
                                                          <w:marTop w:val="0"/>
                                                          <w:marBottom w:val="0"/>
                                                          <w:divBdr>
                                                            <w:top w:val="none" w:sz="0" w:space="0" w:color="auto"/>
                                                            <w:left w:val="none" w:sz="0" w:space="0" w:color="auto"/>
                                                            <w:bottom w:val="none" w:sz="0" w:space="0" w:color="auto"/>
                                                            <w:right w:val="none" w:sz="0" w:space="0" w:color="auto"/>
                                                          </w:divBdr>
                                                        </w:div>
                                                      </w:divsChild>
                                                    </w:div>
                                                    <w:div w:id="1406874305">
                                                      <w:marLeft w:val="0"/>
                                                      <w:marRight w:val="0"/>
                                                      <w:marTop w:val="0"/>
                                                      <w:marBottom w:val="322"/>
                                                      <w:divBdr>
                                                        <w:top w:val="single" w:sz="8" w:space="0" w:color="CCCCCC"/>
                                                        <w:left w:val="single" w:sz="8" w:space="0" w:color="CCCCCC"/>
                                                        <w:bottom w:val="single" w:sz="8" w:space="0" w:color="CCCCCC"/>
                                                        <w:right w:val="single" w:sz="8" w:space="0" w:color="CCCCCC"/>
                                                      </w:divBdr>
                                                      <w:divsChild>
                                                        <w:div w:id="1784493673">
                                                          <w:marLeft w:val="0"/>
                                                          <w:marRight w:val="0"/>
                                                          <w:marTop w:val="0"/>
                                                          <w:marBottom w:val="0"/>
                                                          <w:divBdr>
                                                            <w:top w:val="none" w:sz="0" w:space="0" w:color="auto"/>
                                                            <w:left w:val="none" w:sz="0" w:space="0" w:color="auto"/>
                                                            <w:bottom w:val="none" w:sz="0" w:space="0" w:color="auto"/>
                                                            <w:right w:val="none" w:sz="0" w:space="0" w:color="auto"/>
                                                          </w:divBdr>
                                                        </w:div>
                                                        <w:div w:id="28065745">
                                                          <w:marLeft w:val="0"/>
                                                          <w:marRight w:val="0"/>
                                                          <w:marTop w:val="0"/>
                                                          <w:marBottom w:val="0"/>
                                                          <w:divBdr>
                                                            <w:top w:val="none" w:sz="0" w:space="0" w:color="auto"/>
                                                            <w:left w:val="none" w:sz="0" w:space="0" w:color="auto"/>
                                                            <w:bottom w:val="none" w:sz="0" w:space="0" w:color="auto"/>
                                                            <w:right w:val="none" w:sz="0" w:space="0" w:color="auto"/>
                                                          </w:divBdr>
                                                        </w:div>
                                                      </w:divsChild>
                                                    </w:div>
                                                    <w:div w:id="395932690">
                                                      <w:marLeft w:val="0"/>
                                                      <w:marRight w:val="0"/>
                                                      <w:marTop w:val="0"/>
                                                      <w:marBottom w:val="322"/>
                                                      <w:divBdr>
                                                        <w:top w:val="single" w:sz="8" w:space="0" w:color="CCCCCC"/>
                                                        <w:left w:val="single" w:sz="8" w:space="0" w:color="CCCCCC"/>
                                                        <w:bottom w:val="single" w:sz="8" w:space="0" w:color="CCCCCC"/>
                                                        <w:right w:val="single" w:sz="8" w:space="0" w:color="CCCCCC"/>
                                                      </w:divBdr>
                                                      <w:divsChild>
                                                        <w:div w:id="511533458">
                                                          <w:marLeft w:val="0"/>
                                                          <w:marRight w:val="0"/>
                                                          <w:marTop w:val="0"/>
                                                          <w:marBottom w:val="0"/>
                                                          <w:divBdr>
                                                            <w:top w:val="none" w:sz="0" w:space="0" w:color="auto"/>
                                                            <w:left w:val="none" w:sz="0" w:space="0" w:color="auto"/>
                                                            <w:bottom w:val="none" w:sz="0" w:space="0" w:color="auto"/>
                                                            <w:right w:val="none" w:sz="0" w:space="0" w:color="auto"/>
                                                          </w:divBdr>
                                                        </w:div>
                                                        <w:div w:id="910702910">
                                                          <w:marLeft w:val="0"/>
                                                          <w:marRight w:val="0"/>
                                                          <w:marTop w:val="0"/>
                                                          <w:marBottom w:val="0"/>
                                                          <w:divBdr>
                                                            <w:top w:val="none" w:sz="0" w:space="0" w:color="auto"/>
                                                            <w:left w:val="none" w:sz="0" w:space="0" w:color="auto"/>
                                                            <w:bottom w:val="none" w:sz="0" w:space="0" w:color="auto"/>
                                                            <w:right w:val="none" w:sz="0" w:space="0" w:color="auto"/>
                                                          </w:divBdr>
                                                        </w:div>
                                                      </w:divsChild>
                                                    </w:div>
                                                    <w:div w:id="2033340382">
                                                      <w:marLeft w:val="0"/>
                                                      <w:marRight w:val="0"/>
                                                      <w:marTop w:val="0"/>
                                                      <w:marBottom w:val="322"/>
                                                      <w:divBdr>
                                                        <w:top w:val="single" w:sz="8" w:space="0" w:color="CCCCCC"/>
                                                        <w:left w:val="single" w:sz="8" w:space="0" w:color="CCCCCC"/>
                                                        <w:bottom w:val="single" w:sz="8" w:space="0" w:color="CCCCCC"/>
                                                        <w:right w:val="single" w:sz="8" w:space="0" w:color="CCCCCC"/>
                                                      </w:divBdr>
                                                      <w:divsChild>
                                                        <w:div w:id="132604050">
                                                          <w:marLeft w:val="0"/>
                                                          <w:marRight w:val="0"/>
                                                          <w:marTop w:val="0"/>
                                                          <w:marBottom w:val="0"/>
                                                          <w:divBdr>
                                                            <w:top w:val="none" w:sz="0" w:space="0" w:color="auto"/>
                                                            <w:left w:val="none" w:sz="0" w:space="0" w:color="auto"/>
                                                            <w:bottom w:val="none" w:sz="0" w:space="0" w:color="auto"/>
                                                            <w:right w:val="none" w:sz="0" w:space="0" w:color="auto"/>
                                                          </w:divBdr>
                                                        </w:div>
                                                        <w:div w:id="1989703481">
                                                          <w:marLeft w:val="0"/>
                                                          <w:marRight w:val="0"/>
                                                          <w:marTop w:val="0"/>
                                                          <w:marBottom w:val="0"/>
                                                          <w:divBdr>
                                                            <w:top w:val="none" w:sz="0" w:space="0" w:color="auto"/>
                                                            <w:left w:val="none" w:sz="0" w:space="0" w:color="auto"/>
                                                            <w:bottom w:val="none" w:sz="0" w:space="0" w:color="auto"/>
                                                            <w:right w:val="none" w:sz="0" w:space="0" w:color="auto"/>
                                                          </w:divBdr>
                                                        </w:div>
                                                      </w:divsChild>
                                                    </w:div>
                                                    <w:div w:id="206067755">
                                                      <w:marLeft w:val="0"/>
                                                      <w:marRight w:val="0"/>
                                                      <w:marTop w:val="0"/>
                                                      <w:marBottom w:val="322"/>
                                                      <w:divBdr>
                                                        <w:top w:val="single" w:sz="8" w:space="16" w:color="CCCCCC"/>
                                                        <w:left w:val="single" w:sz="8" w:space="16" w:color="CCCCCC"/>
                                                        <w:bottom w:val="single" w:sz="8" w:space="16" w:color="CCCCCC"/>
                                                        <w:right w:val="single" w:sz="8" w:space="16" w:color="CCCCCC"/>
                                                      </w:divBdr>
                                                    </w:div>
                                                  </w:divsChild>
                                                </w:div>
                                              </w:divsChild>
                                            </w:div>
                                          </w:divsChild>
                                        </w:div>
                                      </w:divsChild>
                                    </w:div>
                                  </w:divsChild>
                                </w:div>
                                <w:div w:id="1936786282">
                                  <w:marLeft w:val="0"/>
                                  <w:marRight w:val="0"/>
                                  <w:marTop w:val="0"/>
                                  <w:marBottom w:val="322"/>
                                  <w:divBdr>
                                    <w:top w:val="none" w:sz="0" w:space="0" w:color="auto"/>
                                    <w:left w:val="none" w:sz="0" w:space="0" w:color="auto"/>
                                    <w:bottom w:val="none" w:sz="0" w:space="0" w:color="auto"/>
                                    <w:right w:val="none" w:sz="0" w:space="0" w:color="auto"/>
                                  </w:divBdr>
                                  <w:divsChild>
                                    <w:div w:id="355424326">
                                      <w:marLeft w:val="0"/>
                                      <w:marRight w:val="0"/>
                                      <w:marTop w:val="0"/>
                                      <w:marBottom w:val="0"/>
                                      <w:divBdr>
                                        <w:top w:val="none" w:sz="0" w:space="0" w:color="auto"/>
                                        <w:left w:val="none" w:sz="0" w:space="0" w:color="auto"/>
                                        <w:bottom w:val="none" w:sz="0" w:space="0" w:color="auto"/>
                                        <w:right w:val="none" w:sz="0" w:space="0" w:color="auto"/>
                                      </w:divBdr>
                                    </w:div>
                                    <w:div w:id="698629699">
                                      <w:marLeft w:val="0"/>
                                      <w:marRight w:val="0"/>
                                      <w:marTop w:val="0"/>
                                      <w:marBottom w:val="0"/>
                                      <w:divBdr>
                                        <w:top w:val="none" w:sz="0" w:space="0" w:color="auto"/>
                                        <w:left w:val="none" w:sz="0" w:space="0" w:color="auto"/>
                                        <w:bottom w:val="none" w:sz="0" w:space="0" w:color="auto"/>
                                        <w:right w:val="none" w:sz="0" w:space="0" w:color="auto"/>
                                      </w:divBdr>
                                    </w:div>
                                    <w:div w:id="685445120">
                                      <w:marLeft w:val="0"/>
                                      <w:marRight w:val="0"/>
                                      <w:marTop w:val="0"/>
                                      <w:marBottom w:val="0"/>
                                      <w:divBdr>
                                        <w:top w:val="none" w:sz="0" w:space="0" w:color="auto"/>
                                        <w:left w:val="none" w:sz="0" w:space="0" w:color="auto"/>
                                        <w:bottom w:val="none" w:sz="0" w:space="0" w:color="auto"/>
                                        <w:right w:val="none" w:sz="0" w:space="0" w:color="auto"/>
                                      </w:divBdr>
                                    </w:div>
                                    <w:div w:id="1587835159">
                                      <w:marLeft w:val="0"/>
                                      <w:marRight w:val="0"/>
                                      <w:marTop w:val="0"/>
                                      <w:marBottom w:val="0"/>
                                      <w:divBdr>
                                        <w:top w:val="none" w:sz="0" w:space="0" w:color="auto"/>
                                        <w:left w:val="none" w:sz="0" w:space="0" w:color="auto"/>
                                        <w:bottom w:val="none" w:sz="0" w:space="0" w:color="auto"/>
                                        <w:right w:val="none" w:sz="0" w:space="0" w:color="auto"/>
                                      </w:divBdr>
                                    </w:div>
                                    <w:div w:id="889921848">
                                      <w:marLeft w:val="0"/>
                                      <w:marRight w:val="0"/>
                                      <w:marTop w:val="0"/>
                                      <w:marBottom w:val="0"/>
                                      <w:divBdr>
                                        <w:top w:val="none" w:sz="0" w:space="0" w:color="auto"/>
                                        <w:left w:val="none" w:sz="0" w:space="0" w:color="auto"/>
                                        <w:bottom w:val="none" w:sz="0" w:space="0" w:color="auto"/>
                                        <w:right w:val="none" w:sz="0" w:space="0" w:color="auto"/>
                                      </w:divBdr>
                                    </w:div>
                                    <w:div w:id="1619751670">
                                      <w:marLeft w:val="0"/>
                                      <w:marRight w:val="0"/>
                                      <w:marTop w:val="0"/>
                                      <w:marBottom w:val="0"/>
                                      <w:divBdr>
                                        <w:top w:val="none" w:sz="0" w:space="0" w:color="auto"/>
                                        <w:left w:val="none" w:sz="0" w:space="0" w:color="auto"/>
                                        <w:bottom w:val="none" w:sz="0" w:space="0" w:color="auto"/>
                                        <w:right w:val="none" w:sz="0" w:space="0" w:color="auto"/>
                                      </w:divBdr>
                                    </w:div>
                                    <w:div w:id="1967195511">
                                      <w:marLeft w:val="0"/>
                                      <w:marRight w:val="0"/>
                                      <w:marTop w:val="0"/>
                                      <w:marBottom w:val="0"/>
                                      <w:divBdr>
                                        <w:top w:val="none" w:sz="0" w:space="0" w:color="auto"/>
                                        <w:left w:val="none" w:sz="0" w:space="0" w:color="auto"/>
                                        <w:bottom w:val="none" w:sz="0" w:space="0" w:color="auto"/>
                                        <w:right w:val="none" w:sz="0" w:space="0" w:color="auto"/>
                                      </w:divBdr>
                                    </w:div>
                                    <w:div w:id="945776219">
                                      <w:marLeft w:val="0"/>
                                      <w:marRight w:val="0"/>
                                      <w:marTop w:val="0"/>
                                      <w:marBottom w:val="0"/>
                                      <w:divBdr>
                                        <w:top w:val="none" w:sz="0" w:space="0" w:color="auto"/>
                                        <w:left w:val="none" w:sz="0" w:space="0" w:color="auto"/>
                                        <w:bottom w:val="none" w:sz="0" w:space="0" w:color="auto"/>
                                        <w:right w:val="none" w:sz="0" w:space="0" w:color="auto"/>
                                      </w:divBdr>
                                    </w:div>
                                    <w:div w:id="16906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7215534">
          <w:marLeft w:val="0"/>
          <w:marRight w:val="0"/>
          <w:marTop w:val="0"/>
          <w:marBottom w:val="0"/>
          <w:divBdr>
            <w:top w:val="none" w:sz="0" w:space="0" w:color="auto"/>
            <w:left w:val="none" w:sz="0" w:space="0" w:color="auto"/>
            <w:bottom w:val="none" w:sz="0" w:space="0" w:color="auto"/>
            <w:right w:val="none" w:sz="0" w:space="0" w:color="auto"/>
          </w:divBdr>
          <w:divsChild>
            <w:div w:id="307515394">
              <w:marLeft w:val="0"/>
              <w:marRight w:val="0"/>
              <w:marTop w:val="0"/>
              <w:marBottom w:val="0"/>
              <w:divBdr>
                <w:top w:val="none" w:sz="0" w:space="0" w:color="auto"/>
                <w:left w:val="none" w:sz="0" w:space="0" w:color="auto"/>
                <w:bottom w:val="none" w:sz="0" w:space="0" w:color="auto"/>
                <w:right w:val="none" w:sz="0" w:space="0" w:color="auto"/>
              </w:divBdr>
              <w:divsChild>
                <w:div w:id="141969206">
                  <w:marLeft w:val="0"/>
                  <w:marRight w:val="0"/>
                  <w:marTop w:val="0"/>
                  <w:marBottom w:val="0"/>
                  <w:divBdr>
                    <w:top w:val="none" w:sz="0" w:space="0" w:color="auto"/>
                    <w:left w:val="none" w:sz="0" w:space="0" w:color="auto"/>
                    <w:bottom w:val="none" w:sz="0" w:space="0" w:color="auto"/>
                    <w:right w:val="none" w:sz="0" w:space="0" w:color="auto"/>
                  </w:divBdr>
                  <w:divsChild>
                    <w:div w:id="152798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87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yperlink" Target="https://e.mail.ru/cgi-b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hyperlink" Target="https://e.mail.ru/cgi-bi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hyperlink" Target="https://e.mail.ru/cgi-bin/" TargetMode="External"/><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yperlink" Target="https://e.mail.ru/cgi-bin/"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yperlink" Target="https://e.mail.ru/cgi-bin/" TargetMode="External"/><Relationship Id="rId30" Type="http://schemas.openxmlformats.org/officeDocument/2006/relationships/hyperlink" Target="https://e.mail.ru/cgi-bin/" TargetMode="External"/><Relationship Id="rId35"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Лист1!$B$1</c:f>
              <c:strCache>
                <c:ptCount val="1"/>
                <c:pt idx="0">
                  <c:v>Ряд 1</c:v>
                </c:pt>
              </c:strCache>
            </c:strRef>
          </c:tx>
          <c:marker>
            <c:symbol val="none"/>
          </c:marker>
          <c:cat>
            <c:strRef>
              <c:f>Лист1!$A$2:$A$5</c:f>
              <c:strCache>
                <c:ptCount val="4"/>
                <c:pt idx="0">
                  <c:v>Категория 1</c:v>
                </c:pt>
                <c:pt idx="1">
                  <c:v>Категория 2</c:v>
                </c:pt>
                <c:pt idx="2">
                  <c:v>Категория 3</c:v>
                </c:pt>
                <c:pt idx="3">
                  <c:v>Категория 4</c:v>
                </c:pt>
              </c:strCache>
            </c:strRef>
          </c:cat>
          <c:val>
            <c:numRef>
              <c:f>Лист1!$B$2:$B$5</c:f>
              <c:numCache>
                <c:formatCode>General</c:formatCode>
                <c:ptCount val="4"/>
                <c:pt idx="0">
                  <c:v>4.3</c:v>
                </c:pt>
                <c:pt idx="1">
                  <c:v>2.5</c:v>
                </c:pt>
                <c:pt idx="2">
                  <c:v>3.5</c:v>
                </c:pt>
                <c:pt idx="3">
                  <c:v>4.5</c:v>
                </c:pt>
              </c:numCache>
            </c:numRef>
          </c:val>
        </c:ser>
        <c:ser>
          <c:idx val="1"/>
          <c:order val="1"/>
          <c:tx>
            <c:strRef>
              <c:f>Лист1!$C$1</c:f>
              <c:strCache>
                <c:ptCount val="1"/>
                <c:pt idx="0">
                  <c:v>Ряд 2</c:v>
                </c:pt>
              </c:strCache>
            </c:strRef>
          </c:tx>
          <c:marker>
            <c:symbol val="none"/>
          </c:marker>
          <c:cat>
            <c:strRef>
              <c:f>Лист1!$A$2:$A$5</c:f>
              <c:strCache>
                <c:ptCount val="4"/>
                <c:pt idx="0">
                  <c:v>Категория 1</c:v>
                </c:pt>
                <c:pt idx="1">
                  <c:v>Категория 2</c:v>
                </c:pt>
                <c:pt idx="2">
                  <c:v>Категория 3</c:v>
                </c:pt>
                <c:pt idx="3">
                  <c:v>Категория 4</c:v>
                </c:pt>
              </c:strCache>
            </c:strRef>
          </c:cat>
          <c:val>
            <c:numRef>
              <c:f>Лист1!$C$2:$C$5</c:f>
              <c:numCache>
                <c:formatCode>General</c:formatCode>
                <c:ptCount val="4"/>
                <c:pt idx="0">
                  <c:v>2.4</c:v>
                </c:pt>
                <c:pt idx="1">
                  <c:v>4.4000000000000004</c:v>
                </c:pt>
                <c:pt idx="2">
                  <c:v>1.8</c:v>
                </c:pt>
                <c:pt idx="3">
                  <c:v>2.8</c:v>
                </c:pt>
              </c:numCache>
            </c:numRef>
          </c:val>
        </c:ser>
        <c:ser>
          <c:idx val="2"/>
          <c:order val="2"/>
          <c:tx>
            <c:strRef>
              <c:f>Лист1!$D$1</c:f>
              <c:strCache>
                <c:ptCount val="1"/>
                <c:pt idx="0">
                  <c:v>Ряд 3</c:v>
                </c:pt>
              </c:strCache>
            </c:strRef>
          </c:tx>
          <c:marker>
            <c:symbol val="none"/>
          </c:marker>
          <c:cat>
            <c:strRef>
              <c:f>Лист1!$A$2:$A$5</c:f>
              <c:strCache>
                <c:ptCount val="4"/>
                <c:pt idx="0">
                  <c:v>Категория 1</c:v>
                </c:pt>
                <c:pt idx="1">
                  <c:v>Категория 2</c:v>
                </c:pt>
                <c:pt idx="2">
                  <c:v>Категория 3</c:v>
                </c:pt>
                <c:pt idx="3">
                  <c:v>Категория 4</c:v>
                </c:pt>
              </c:strCache>
            </c:strRef>
          </c:cat>
          <c:val>
            <c:numRef>
              <c:f>Лист1!$D$2:$D$5</c:f>
              <c:numCache>
                <c:formatCode>General</c:formatCode>
                <c:ptCount val="4"/>
                <c:pt idx="0">
                  <c:v>2</c:v>
                </c:pt>
                <c:pt idx="1">
                  <c:v>2</c:v>
                </c:pt>
                <c:pt idx="2">
                  <c:v>3</c:v>
                </c:pt>
                <c:pt idx="3">
                  <c:v>5</c:v>
                </c:pt>
              </c:numCache>
            </c:numRef>
          </c:val>
        </c:ser>
        <c:marker val="1"/>
        <c:axId val="126216832"/>
        <c:axId val="57213312"/>
      </c:lineChart>
      <c:catAx>
        <c:axId val="126216832"/>
        <c:scaling>
          <c:orientation val="minMax"/>
        </c:scaling>
        <c:axPos val="b"/>
        <c:tickLblPos val="nextTo"/>
        <c:crossAx val="57213312"/>
        <c:crosses val="autoZero"/>
        <c:auto val="1"/>
        <c:lblAlgn val="ctr"/>
        <c:lblOffset val="100"/>
      </c:catAx>
      <c:valAx>
        <c:axId val="57213312"/>
        <c:scaling>
          <c:orientation val="minMax"/>
        </c:scaling>
        <c:axPos val="l"/>
        <c:majorGridlines/>
        <c:numFmt formatCode="General" sourceLinked="1"/>
        <c:tickLblPos val="nextTo"/>
        <c:crossAx val="126216832"/>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24E68-869E-48C5-8172-9F9D0BD0B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104</Pages>
  <Words>30568</Words>
  <Characters>174239</Characters>
  <Application>Microsoft Office Word</Application>
  <DocSecurity>0</DocSecurity>
  <Lines>1451</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001</cp:lastModifiedBy>
  <cp:revision>224</cp:revision>
  <dcterms:created xsi:type="dcterms:W3CDTF">2021-02-24T10:30:00Z</dcterms:created>
  <dcterms:modified xsi:type="dcterms:W3CDTF">2021-02-25T17:20:00Z</dcterms:modified>
</cp:coreProperties>
</file>